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DEF-2026-011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Administración — Etiqueta y Estética de Estado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DEF-2026-011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Administración / Directorio de Usuarios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(Usabilidad, Consistencia y Estética)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Interfaz de Usuario / Factores Humanos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la tabla de usuarios de administración, el estado de cuenta de los nuevos usuarios se mostraba directamente con el valor de base de datos 'PENDIENTE_VALIDACION' en mayúsculas sostenidas y guion bajo, sobre un chip naranja saturado ('color mamei') discordante con el diseño del sistema.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al panel de administración (/admin) en 'Gestión de Usuarios y Roles'.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Observar la columna 'Estado de cuenta' de los usuarios recién registrados.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el texto crudo 'PENDIENTE_VALIDACION' y el fondo naranja chillón.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Texto en formato técnico de base de datos.</w:t>
              <w:br/>
              <w:t>- Color naranja estridente que genera ruido visual.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Etiqueta formal 'Pendiente de validación' sobre un badge delineado sutil y sobrio acorde a la paleta institucional.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Renderizado directo de la propiedad u.estado sin mapeo al diccionario de presentación.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(DashboardAdmin.tsx): </w:t>
      </w:r>
      <w:r>
        <w:rPr>
          <w:sz w:val="18"/>
        </w:rPr>
        <w:t>Implementación del diccionario CONFIG_ESTADO_USUARIO con mapeo a 'Pendiente de validación' y estilos de baja saturación.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renderizado de estado en frontend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