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9D" w:rsidRPr="009C6771" w:rsidRDefault="0050549D">
      <w:pPr>
        <w:rPr>
          <w:rFonts w:ascii="Arial" w:hAnsi="Arial" w:cs="Arial"/>
          <w:lang w:val="en-US"/>
        </w:rPr>
      </w:pPr>
      <w:r w:rsidRPr="009C6771">
        <w:rPr>
          <w:rFonts w:ascii="Arial" w:hAnsi="Arial" w:cs="Arial"/>
          <w:lang w:val="en-US"/>
        </w:rPr>
        <w:t>Week 2</w:t>
      </w:r>
    </w:p>
    <w:tbl>
      <w:tblPr>
        <w:tblStyle w:val="TableGrid"/>
        <w:tblW w:w="0" w:type="auto"/>
        <w:tblLook w:val="04A0" w:firstRow="1" w:lastRow="0" w:firstColumn="1" w:lastColumn="0" w:noHBand="0" w:noVBand="1"/>
      </w:tblPr>
      <w:tblGrid>
        <w:gridCol w:w="1318"/>
        <w:gridCol w:w="1260"/>
        <w:gridCol w:w="1245"/>
        <w:gridCol w:w="1113"/>
        <w:gridCol w:w="4080"/>
      </w:tblGrid>
      <w:tr w:rsidR="0050549D" w:rsidRPr="009C6771" w:rsidTr="0047135A">
        <w:tc>
          <w:tcPr>
            <w:tcW w:w="1318" w:type="dxa"/>
          </w:tcPr>
          <w:p w:rsidR="0050549D" w:rsidRPr="009C6771" w:rsidRDefault="0050549D">
            <w:pPr>
              <w:rPr>
                <w:rFonts w:ascii="Arial" w:hAnsi="Arial" w:cs="Arial"/>
                <w:lang w:val="en-US"/>
              </w:rPr>
            </w:pPr>
            <w:r w:rsidRPr="009C6771">
              <w:rPr>
                <w:rFonts w:ascii="Arial" w:hAnsi="Arial" w:cs="Arial"/>
                <w:lang w:val="en-US"/>
              </w:rPr>
              <w:t>Date</w:t>
            </w:r>
          </w:p>
        </w:tc>
        <w:tc>
          <w:tcPr>
            <w:tcW w:w="1260" w:type="dxa"/>
          </w:tcPr>
          <w:p w:rsidR="0050549D" w:rsidRPr="009C6771" w:rsidRDefault="0050549D">
            <w:pPr>
              <w:rPr>
                <w:rFonts w:ascii="Arial" w:hAnsi="Arial" w:cs="Arial"/>
                <w:lang w:val="en-US"/>
              </w:rPr>
            </w:pPr>
            <w:r w:rsidRPr="009C6771">
              <w:rPr>
                <w:rFonts w:ascii="Arial" w:hAnsi="Arial" w:cs="Arial"/>
                <w:lang w:val="en-US"/>
              </w:rPr>
              <w:t>Start Time</w:t>
            </w:r>
          </w:p>
        </w:tc>
        <w:tc>
          <w:tcPr>
            <w:tcW w:w="1245" w:type="dxa"/>
          </w:tcPr>
          <w:p w:rsidR="0050549D" w:rsidRPr="009C6771" w:rsidRDefault="0050549D">
            <w:pPr>
              <w:rPr>
                <w:rFonts w:ascii="Arial" w:hAnsi="Arial" w:cs="Arial"/>
                <w:lang w:val="en-US"/>
              </w:rPr>
            </w:pPr>
            <w:r w:rsidRPr="009C6771">
              <w:rPr>
                <w:rFonts w:ascii="Arial" w:hAnsi="Arial" w:cs="Arial"/>
                <w:lang w:val="en-US"/>
              </w:rPr>
              <w:t>End Time</w:t>
            </w:r>
          </w:p>
        </w:tc>
        <w:tc>
          <w:tcPr>
            <w:tcW w:w="1113" w:type="dxa"/>
          </w:tcPr>
          <w:p w:rsidR="0050549D" w:rsidRPr="009C6771" w:rsidRDefault="0050549D">
            <w:pPr>
              <w:rPr>
                <w:rFonts w:ascii="Arial" w:hAnsi="Arial" w:cs="Arial"/>
                <w:lang w:val="en-US"/>
              </w:rPr>
            </w:pPr>
            <w:r w:rsidRPr="009C6771">
              <w:rPr>
                <w:rFonts w:ascii="Arial" w:hAnsi="Arial" w:cs="Arial"/>
                <w:lang w:val="en-US"/>
              </w:rPr>
              <w:t>Total Time</w:t>
            </w:r>
          </w:p>
        </w:tc>
        <w:tc>
          <w:tcPr>
            <w:tcW w:w="4080" w:type="dxa"/>
          </w:tcPr>
          <w:p w:rsidR="0050549D" w:rsidRPr="009C6771" w:rsidRDefault="0050549D">
            <w:pPr>
              <w:rPr>
                <w:rFonts w:ascii="Arial" w:hAnsi="Arial" w:cs="Arial"/>
                <w:lang w:val="en-US"/>
              </w:rPr>
            </w:pPr>
            <w:r w:rsidRPr="009C6771">
              <w:rPr>
                <w:rFonts w:ascii="Arial" w:hAnsi="Arial" w:cs="Arial"/>
                <w:lang w:val="en-US"/>
              </w:rPr>
              <w:t>Particulars</w:t>
            </w:r>
          </w:p>
        </w:tc>
      </w:tr>
      <w:tr w:rsidR="0050549D" w:rsidRPr="009C6771" w:rsidTr="0047135A">
        <w:tc>
          <w:tcPr>
            <w:tcW w:w="1318" w:type="dxa"/>
          </w:tcPr>
          <w:p w:rsidR="0050549D" w:rsidRPr="009C6771" w:rsidRDefault="0020519F">
            <w:pPr>
              <w:rPr>
                <w:rFonts w:ascii="Arial" w:hAnsi="Arial" w:cs="Arial"/>
                <w:lang w:val="en-US"/>
              </w:rPr>
            </w:pPr>
            <w:r w:rsidRPr="009C6771">
              <w:rPr>
                <w:rFonts w:ascii="Arial" w:hAnsi="Arial" w:cs="Arial"/>
                <w:lang w:val="en-US"/>
              </w:rPr>
              <w:t>8/1/2020</w:t>
            </w:r>
          </w:p>
        </w:tc>
        <w:tc>
          <w:tcPr>
            <w:tcW w:w="1260" w:type="dxa"/>
          </w:tcPr>
          <w:p w:rsidR="0050549D" w:rsidRPr="009C6771" w:rsidRDefault="0020519F">
            <w:pPr>
              <w:rPr>
                <w:rFonts w:ascii="Arial" w:hAnsi="Arial" w:cs="Arial"/>
                <w:lang w:val="en-US"/>
              </w:rPr>
            </w:pPr>
            <w:r w:rsidRPr="009C6771">
              <w:rPr>
                <w:rFonts w:ascii="Arial" w:hAnsi="Arial" w:cs="Arial"/>
                <w:lang w:val="en-US"/>
              </w:rPr>
              <w:t>11:14AM</w:t>
            </w:r>
          </w:p>
        </w:tc>
        <w:tc>
          <w:tcPr>
            <w:tcW w:w="1245" w:type="dxa"/>
          </w:tcPr>
          <w:p w:rsidR="0050549D" w:rsidRPr="009C6771" w:rsidRDefault="006C6566">
            <w:pPr>
              <w:rPr>
                <w:rFonts w:ascii="Arial" w:hAnsi="Arial" w:cs="Arial"/>
                <w:lang w:val="en-US"/>
              </w:rPr>
            </w:pPr>
            <w:r>
              <w:rPr>
                <w:rFonts w:ascii="Arial" w:hAnsi="Arial" w:cs="Arial"/>
                <w:lang w:val="en-US"/>
              </w:rPr>
              <w:t>11:44AM</w:t>
            </w:r>
          </w:p>
        </w:tc>
        <w:tc>
          <w:tcPr>
            <w:tcW w:w="1113" w:type="dxa"/>
          </w:tcPr>
          <w:p w:rsidR="0050549D" w:rsidRPr="009C6771" w:rsidRDefault="006C6566">
            <w:pPr>
              <w:rPr>
                <w:rFonts w:ascii="Arial" w:hAnsi="Arial" w:cs="Arial"/>
                <w:lang w:val="en-US"/>
              </w:rPr>
            </w:pPr>
            <w:r>
              <w:rPr>
                <w:rFonts w:ascii="Arial" w:hAnsi="Arial" w:cs="Arial"/>
                <w:lang w:val="en-US"/>
              </w:rPr>
              <w:t>30</w:t>
            </w:r>
          </w:p>
        </w:tc>
        <w:tc>
          <w:tcPr>
            <w:tcW w:w="4080" w:type="dxa"/>
          </w:tcPr>
          <w:p w:rsidR="0050549D" w:rsidRPr="009C6771" w:rsidRDefault="006C6566">
            <w:pPr>
              <w:rPr>
                <w:rFonts w:ascii="Arial" w:hAnsi="Arial" w:cs="Arial"/>
                <w:lang w:val="en-US"/>
              </w:rPr>
            </w:pPr>
            <w:r>
              <w:rPr>
                <w:rFonts w:ascii="Arial" w:hAnsi="Arial" w:cs="Arial"/>
                <w:lang w:val="en-US"/>
              </w:rPr>
              <w:t>Week 2 video 1 and 2</w:t>
            </w:r>
          </w:p>
        </w:tc>
      </w:tr>
      <w:tr w:rsidR="0050549D" w:rsidRPr="009C6771" w:rsidTr="0047135A">
        <w:tc>
          <w:tcPr>
            <w:tcW w:w="1318" w:type="dxa"/>
          </w:tcPr>
          <w:p w:rsidR="0050549D" w:rsidRPr="009C6771" w:rsidRDefault="006C6566">
            <w:pPr>
              <w:rPr>
                <w:rFonts w:ascii="Arial" w:hAnsi="Arial" w:cs="Arial"/>
                <w:lang w:val="en-US"/>
              </w:rPr>
            </w:pPr>
            <w:r>
              <w:rPr>
                <w:rFonts w:ascii="Arial" w:hAnsi="Arial" w:cs="Arial"/>
                <w:lang w:val="en-US"/>
              </w:rPr>
              <w:t>12/01/2020</w:t>
            </w:r>
          </w:p>
        </w:tc>
        <w:tc>
          <w:tcPr>
            <w:tcW w:w="1260" w:type="dxa"/>
          </w:tcPr>
          <w:p w:rsidR="0050549D" w:rsidRPr="009C6771" w:rsidRDefault="006C6566">
            <w:pPr>
              <w:rPr>
                <w:rFonts w:ascii="Arial" w:hAnsi="Arial" w:cs="Arial"/>
                <w:lang w:val="en-US"/>
              </w:rPr>
            </w:pPr>
            <w:r>
              <w:rPr>
                <w:rFonts w:ascii="Arial" w:hAnsi="Arial" w:cs="Arial"/>
                <w:lang w:val="en-US"/>
              </w:rPr>
              <w:t>1:03 AM</w:t>
            </w:r>
          </w:p>
        </w:tc>
        <w:tc>
          <w:tcPr>
            <w:tcW w:w="1245" w:type="dxa"/>
          </w:tcPr>
          <w:p w:rsidR="0050549D" w:rsidRPr="009C6771" w:rsidRDefault="0047135A">
            <w:pPr>
              <w:rPr>
                <w:rFonts w:ascii="Arial" w:hAnsi="Arial" w:cs="Arial"/>
                <w:lang w:val="en-US"/>
              </w:rPr>
            </w:pPr>
            <w:r>
              <w:rPr>
                <w:rFonts w:ascii="Arial" w:hAnsi="Arial" w:cs="Arial"/>
                <w:lang w:val="en-US"/>
              </w:rPr>
              <w:t>2:00 AM</w:t>
            </w:r>
          </w:p>
        </w:tc>
        <w:tc>
          <w:tcPr>
            <w:tcW w:w="1113" w:type="dxa"/>
          </w:tcPr>
          <w:p w:rsidR="0050549D" w:rsidRPr="009C6771" w:rsidRDefault="0047135A">
            <w:pPr>
              <w:rPr>
                <w:rFonts w:ascii="Arial" w:hAnsi="Arial" w:cs="Arial"/>
                <w:lang w:val="en-US"/>
              </w:rPr>
            </w:pPr>
            <w:r>
              <w:rPr>
                <w:rFonts w:ascii="Arial" w:hAnsi="Arial" w:cs="Arial"/>
                <w:lang w:val="en-US"/>
              </w:rPr>
              <w:t>60</w:t>
            </w:r>
          </w:p>
        </w:tc>
        <w:tc>
          <w:tcPr>
            <w:tcW w:w="4080" w:type="dxa"/>
          </w:tcPr>
          <w:p w:rsidR="0050549D" w:rsidRPr="009C6771" w:rsidRDefault="0047135A">
            <w:pPr>
              <w:rPr>
                <w:rFonts w:ascii="Arial" w:hAnsi="Arial" w:cs="Arial"/>
                <w:lang w:val="en-US"/>
              </w:rPr>
            </w:pPr>
            <w:r>
              <w:rPr>
                <w:rFonts w:ascii="Arial" w:hAnsi="Arial" w:cs="Arial"/>
                <w:lang w:val="en-US"/>
              </w:rPr>
              <w:t xml:space="preserve">Design </w:t>
            </w:r>
          </w:p>
        </w:tc>
      </w:tr>
      <w:tr w:rsidR="0050549D" w:rsidRPr="009C6771" w:rsidTr="0047135A">
        <w:tc>
          <w:tcPr>
            <w:tcW w:w="1318" w:type="dxa"/>
          </w:tcPr>
          <w:p w:rsidR="0050549D" w:rsidRPr="009C6771" w:rsidRDefault="0047135A">
            <w:pPr>
              <w:rPr>
                <w:rFonts w:ascii="Arial" w:hAnsi="Arial" w:cs="Arial"/>
                <w:lang w:val="en-US"/>
              </w:rPr>
            </w:pPr>
            <w:r>
              <w:rPr>
                <w:rFonts w:ascii="Arial" w:hAnsi="Arial" w:cs="Arial"/>
                <w:lang w:val="en-US"/>
              </w:rPr>
              <w:t>13/01/2020</w:t>
            </w:r>
          </w:p>
        </w:tc>
        <w:tc>
          <w:tcPr>
            <w:tcW w:w="1260" w:type="dxa"/>
          </w:tcPr>
          <w:p w:rsidR="0050549D" w:rsidRPr="009C6771" w:rsidRDefault="0047135A">
            <w:pPr>
              <w:rPr>
                <w:rFonts w:ascii="Arial" w:hAnsi="Arial" w:cs="Arial"/>
                <w:lang w:val="en-US"/>
              </w:rPr>
            </w:pPr>
            <w:r>
              <w:rPr>
                <w:rFonts w:ascii="Arial" w:hAnsi="Arial" w:cs="Arial"/>
                <w:lang w:val="en-US"/>
              </w:rPr>
              <w:t xml:space="preserve">11:00 PM </w:t>
            </w:r>
          </w:p>
        </w:tc>
        <w:tc>
          <w:tcPr>
            <w:tcW w:w="1245" w:type="dxa"/>
          </w:tcPr>
          <w:p w:rsidR="0050549D" w:rsidRPr="009C6771" w:rsidRDefault="0047135A">
            <w:pPr>
              <w:rPr>
                <w:rFonts w:ascii="Arial" w:hAnsi="Arial" w:cs="Arial"/>
                <w:lang w:val="en-US"/>
              </w:rPr>
            </w:pPr>
            <w:r>
              <w:rPr>
                <w:rFonts w:ascii="Arial" w:hAnsi="Arial" w:cs="Arial"/>
                <w:lang w:val="en-US"/>
              </w:rPr>
              <w:t>12:30 AM</w:t>
            </w:r>
          </w:p>
        </w:tc>
        <w:tc>
          <w:tcPr>
            <w:tcW w:w="1113" w:type="dxa"/>
          </w:tcPr>
          <w:p w:rsidR="0050549D" w:rsidRPr="009C6771" w:rsidRDefault="0047135A">
            <w:pPr>
              <w:rPr>
                <w:rFonts w:ascii="Arial" w:hAnsi="Arial" w:cs="Arial"/>
                <w:lang w:val="en-US"/>
              </w:rPr>
            </w:pPr>
            <w:r>
              <w:rPr>
                <w:rFonts w:ascii="Arial" w:hAnsi="Arial" w:cs="Arial"/>
                <w:lang w:val="en-US"/>
              </w:rPr>
              <w:t>90</w:t>
            </w:r>
          </w:p>
        </w:tc>
        <w:tc>
          <w:tcPr>
            <w:tcW w:w="4080" w:type="dxa"/>
          </w:tcPr>
          <w:p w:rsidR="0050549D" w:rsidRPr="009C6771" w:rsidRDefault="0047135A">
            <w:pPr>
              <w:rPr>
                <w:rFonts w:ascii="Arial" w:hAnsi="Arial" w:cs="Arial"/>
                <w:lang w:val="en-US"/>
              </w:rPr>
            </w:pPr>
            <w:r>
              <w:rPr>
                <w:rFonts w:ascii="Arial" w:hAnsi="Arial" w:cs="Arial"/>
                <w:lang w:val="en-US"/>
              </w:rPr>
              <w:t>Design completed. Implementation started</w:t>
            </w:r>
          </w:p>
        </w:tc>
      </w:tr>
      <w:tr w:rsidR="0050549D" w:rsidRPr="009C6771" w:rsidTr="0047135A">
        <w:tc>
          <w:tcPr>
            <w:tcW w:w="1318" w:type="dxa"/>
          </w:tcPr>
          <w:p w:rsidR="0050549D" w:rsidRPr="009C6771" w:rsidRDefault="0047135A">
            <w:pPr>
              <w:rPr>
                <w:rFonts w:ascii="Arial" w:hAnsi="Arial" w:cs="Arial"/>
                <w:lang w:val="en-US"/>
              </w:rPr>
            </w:pPr>
            <w:r>
              <w:rPr>
                <w:rFonts w:ascii="Arial" w:hAnsi="Arial" w:cs="Arial"/>
                <w:lang w:val="en-US"/>
              </w:rPr>
              <w:t>15/01/2020</w:t>
            </w:r>
          </w:p>
        </w:tc>
        <w:tc>
          <w:tcPr>
            <w:tcW w:w="1260" w:type="dxa"/>
          </w:tcPr>
          <w:p w:rsidR="0050549D" w:rsidRPr="009C6771" w:rsidRDefault="00833D99">
            <w:pPr>
              <w:rPr>
                <w:rFonts w:ascii="Arial" w:hAnsi="Arial" w:cs="Arial"/>
                <w:lang w:val="en-US"/>
              </w:rPr>
            </w:pPr>
            <w:r>
              <w:rPr>
                <w:rFonts w:ascii="Arial" w:hAnsi="Arial" w:cs="Arial"/>
                <w:lang w:val="en-US"/>
              </w:rPr>
              <w:t>10:3</w:t>
            </w:r>
            <w:r w:rsidR="0047135A">
              <w:rPr>
                <w:rFonts w:ascii="Arial" w:hAnsi="Arial" w:cs="Arial"/>
                <w:lang w:val="en-US"/>
              </w:rPr>
              <w:t>0PM</w:t>
            </w:r>
          </w:p>
        </w:tc>
        <w:tc>
          <w:tcPr>
            <w:tcW w:w="1245" w:type="dxa"/>
          </w:tcPr>
          <w:p w:rsidR="0050549D" w:rsidRPr="009C6771" w:rsidRDefault="00833D99">
            <w:pPr>
              <w:rPr>
                <w:rFonts w:ascii="Arial" w:hAnsi="Arial" w:cs="Arial"/>
                <w:lang w:val="en-US"/>
              </w:rPr>
            </w:pPr>
            <w:r>
              <w:rPr>
                <w:rFonts w:ascii="Arial" w:hAnsi="Arial" w:cs="Arial"/>
                <w:lang w:val="en-US"/>
              </w:rPr>
              <w:t>11:00PM</w:t>
            </w:r>
          </w:p>
        </w:tc>
        <w:tc>
          <w:tcPr>
            <w:tcW w:w="1113" w:type="dxa"/>
          </w:tcPr>
          <w:p w:rsidR="0050549D" w:rsidRPr="009C6771" w:rsidRDefault="00833D99">
            <w:pPr>
              <w:rPr>
                <w:rFonts w:ascii="Arial" w:hAnsi="Arial" w:cs="Arial"/>
                <w:lang w:val="en-US"/>
              </w:rPr>
            </w:pPr>
            <w:r>
              <w:rPr>
                <w:rFonts w:ascii="Arial" w:hAnsi="Arial" w:cs="Arial"/>
                <w:lang w:val="en-US"/>
              </w:rPr>
              <w:t>30</w:t>
            </w:r>
          </w:p>
        </w:tc>
        <w:tc>
          <w:tcPr>
            <w:tcW w:w="4080" w:type="dxa"/>
          </w:tcPr>
          <w:p w:rsidR="0050549D" w:rsidRPr="009C6771" w:rsidRDefault="00833D99">
            <w:pPr>
              <w:rPr>
                <w:rFonts w:ascii="Arial" w:hAnsi="Arial" w:cs="Arial"/>
                <w:lang w:val="en-US"/>
              </w:rPr>
            </w:pPr>
            <w:r>
              <w:rPr>
                <w:rFonts w:ascii="Arial" w:hAnsi="Arial" w:cs="Arial"/>
                <w:lang w:val="en-US"/>
              </w:rPr>
              <w:t>Implementation continued.</w:t>
            </w:r>
          </w:p>
        </w:tc>
      </w:tr>
      <w:tr w:rsidR="00833D99" w:rsidRPr="009C6771" w:rsidTr="0047135A">
        <w:tc>
          <w:tcPr>
            <w:tcW w:w="1318" w:type="dxa"/>
          </w:tcPr>
          <w:p w:rsidR="00833D99" w:rsidRDefault="00833D99">
            <w:pPr>
              <w:rPr>
                <w:rFonts w:ascii="Arial" w:hAnsi="Arial" w:cs="Arial"/>
                <w:lang w:val="en-US"/>
              </w:rPr>
            </w:pPr>
            <w:r>
              <w:rPr>
                <w:rFonts w:ascii="Arial" w:hAnsi="Arial" w:cs="Arial"/>
                <w:lang w:val="en-US"/>
              </w:rPr>
              <w:t>17/01/2020</w:t>
            </w:r>
          </w:p>
        </w:tc>
        <w:tc>
          <w:tcPr>
            <w:tcW w:w="1260" w:type="dxa"/>
          </w:tcPr>
          <w:p w:rsidR="00833D99" w:rsidRDefault="00833D99">
            <w:pPr>
              <w:rPr>
                <w:rFonts w:ascii="Arial" w:hAnsi="Arial" w:cs="Arial"/>
                <w:lang w:val="en-US"/>
              </w:rPr>
            </w:pPr>
            <w:r>
              <w:rPr>
                <w:rFonts w:ascii="Arial" w:hAnsi="Arial" w:cs="Arial"/>
                <w:lang w:val="en-US"/>
              </w:rPr>
              <w:t>10:50AM</w:t>
            </w:r>
          </w:p>
        </w:tc>
        <w:tc>
          <w:tcPr>
            <w:tcW w:w="1245" w:type="dxa"/>
          </w:tcPr>
          <w:p w:rsidR="00833D99" w:rsidRDefault="00833D99">
            <w:pPr>
              <w:rPr>
                <w:rFonts w:ascii="Arial" w:hAnsi="Arial" w:cs="Arial"/>
                <w:lang w:val="en-US"/>
              </w:rPr>
            </w:pPr>
          </w:p>
        </w:tc>
        <w:tc>
          <w:tcPr>
            <w:tcW w:w="1113" w:type="dxa"/>
          </w:tcPr>
          <w:p w:rsidR="00833D99" w:rsidRPr="009C6771" w:rsidRDefault="00833D99">
            <w:pPr>
              <w:rPr>
                <w:rFonts w:ascii="Arial" w:hAnsi="Arial" w:cs="Arial"/>
                <w:lang w:val="en-US"/>
              </w:rPr>
            </w:pPr>
          </w:p>
        </w:tc>
        <w:tc>
          <w:tcPr>
            <w:tcW w:w="4080" w:type="dxa"/>
          </w:tcPr>
          <w:p w:rsidR="00833D99" w:rsidRDefault="00833D99">
            <w:pPr>
              <w:rPr>
                <w:rFonts w:ascii="Arial" w:hAnsi="Arial" w:cs="Arial"/>
                <w:lang w:val="en-US"/>
              </w:rPr>
            </w:pPr>
          </w:p>
        </w:tc>
      </w:tr>
    </w:tbl>
    <w:p w:rsidR="0050549D" w:rsidRPr="009C6771" w:rsidRDefault="0050549D">
      <w:pPr>
        <w:rPr>
          <w:rFonts w:ascii="Arial" w:hAnsi="Arial" w:cs="Arial"/>
          <w:lang w:val="en-US"/>
        </w:rPr>
      </w:pPr>
    </w:p>
    <w:p w:rsidR="0020519F" w:rsidRPr="009C6771" w:rsidRDefault="0020519F">
      <w:pPr>
        <w:rPr>
          <w:rFonts w:ascii="Arial" w:hAnsi="Arial" w:cs="Arial"/>
          <w:b/>
          <w:sz w:val="24"/>
          <w:lang w:val="en-US"/>
        </w:rPr>
      </w:pPr>
      <w:r w:rsidRPr="009C6771">
        <w:rPr>
          <w:rFonts w:ascii="Arial" w:hAnsi="Arial" w:cs="Arial"/>
          <w:b/>
          <w:sz w:val="24"/>
          <w:lang w:val="en-US"/>
        </w:rPr>
        <w:t>Software Design Introduction:</w:t>
      </w:r>
    </w:p>
    <w:p w:rsidR="0020519F" w:rsidRPr="0020519F" w:rsidRDefault="0020519F" w:rsidP="0020519F">
      <w:pPr>
        <w:shd w:val="clear" w:color="auto" w:fill="FFFFFF"/>
        <w:spacing w:after="0" w:line="240" w:lineRule="auto"/>
        <w:rPr>
          <w:rFonts w:ascii="Arial" w:eastAsia="Times New Roman" w:hAnsi="Arial" w:cs="Arial"/>
          <w:color w:val="333333"/>
          <w:szCs w:val="18"/>
          <w:lang w:eastAsia="en-IN"/>
        </w:rPr>
      </w:pPr>
      <w:r w:rsidRPr="0020519F">
        <w:rPr>
          <w:rFonts w:ascii="Arial" w:eastAsia="Times New Roman" w:hAnsi="Arial" w:cs="Arial"/>
          <w:color w:val="333333"/>
          <w:szCs w:val="18"/>
          <w:lang w:eastAsia="en-IN"/>
        </w:rPr>
        <w:t>Software design is what we call the deliverable, design, the noun, and what we call the process to make that design.</w:t>
      </w:r>
    </w:p>
    <w:p w:rsidR="0020519F" w:rsidRPr="009C6771" w:rsidRDefault="0020519F">
      <w:pPr>
        <w:rPr>
          <w:rFonts w:ascii="Arial" w:hAnsi="Arial" w:cs="Arial"/>
          <w:color w:val="333333"/>
          <w:szCs w:val="18"/>
          <w:shd w:val="clear" w:color="auto" w:fill="FFFFFF"/>
        </w:rPr>
      </w:pPr>
      <w:r w:rsidRPr="009C6771">
        <w:rPr>
          <w:rFonts w:ascii="Arial" w:hAnsi="Arial" w:cs="Arial"/>
          <w:color w:val="333333"/>
          <w:szCs w:val="18"/>
          <w:shd w:val="clear" w:color="auto" w:fill="FFFFFF"/>
        </w:rPr>
        <w:t>Design, the verb, is the creative process of transforming the problem into a solution.</w:t>
      </w:r>
      <w:r w:rsidR="00824299" w:rsidRPr="009C6771">
        <w:rPr>
          <w:rFonts w:ascii="Arial" w:hAnsi="Arial" w:cs="Arial"/>
          <w:color w:val="333333"/>
          <w:szCs w:val="18"/>
          <w:shd w:val="clear" w:color="auto" w:fill="FFFFFF"/>
        </w:rPr>
        <w:tab/>
        <w:t xml:space="preserve">    </w:t>
      </w:r>
      <w:r w:rsidRPr="009C6771">
        <w:rPr>
          <w:rFonts w:ascii="Arial" w:hAnsi="Arial" w:cs="Arial"/>
          <w:color w:val="333333"/>
          <w:szCs w:val="18"/>
          <w:shd w:val="clear" w:color="auto" w:fill="FFFFFF"/>
        </w:rPr>
        <w:t>In our case, transforming a requirement specification into a detailed description of the software that's code-ready.</w:t>
      </w:r>
    </w:p>
    <w:p w:rsidR="0020519F" w:rsidRPr="009C6771" w:rsidRDefault="0020519F">
      <w:pPr>
        <w:rPr>
          <w:rFonts w:ascii="Arial" w:hAnsi="Arial" w:cs="Arial"/>
          <w:lang w:val="en-US"/>
        </w:rPr>
      </w:pPr>
      <w:r w:rsidRPr="009C6771">
        <w:rPr>
          <w:rFonts w:ascii="Arial" w:hAnsi="Arial" w:cs="Arial"/>
          <w:lang w:val="en-US"/>
        </w:rPr>
        <w:t>Architecture vs Design:</w:t>
      </w:r>
    </w:p>
    <w:p w:rsidR="0020519F" w:rsidRPr="009C6771" w:rsidRDefault="0020519F">
      <w:pPr>
        <w:rPr>
          <w:rFonts w:ascii="Arial" w:hAnsi="Arial" w:cs="Arial"/>
          <w:lang w:val="en-US"/>
        </w:rPr>
      </w:pPr>
      <w:r w:rsidRPr="009C6771">
        <w:rPr>
          <w:rFonts w:ascii="Arial" w:hAnsi="Arial" w:cs="Arial"/>
          <w:lang w:val="en-US"/>
        </w:rPr>
        <w:t>Architecture:</w:t>
      </w:r>
    </w:p>
    <w:p w:rsidR="0020519F" w:rsidRPr="009C6771" w:rsidRDefault="0020519F">
      <w:pPr>
        <w:rPr>
          <w:rFonts w:ascii="Arial" w:hAnsi="Arial" w:cs="Arial"/>
          <w:lang w:val="en-US"/>
        </w:rPr>
      </w:pPr>
      <w:r w:rsidRPr="009C6771">
        <w:rPr>
          <w:rFonts w:ascii="Arial" w:hAnsi="Arial" w:cs="Arial"/>
          <w:lang w:val="en-US"/>
        </w:rPr>
        <w:t>Large scale decision like</w:t>
      </w:r>
    </w:p>
    <w:p w:rsidR="0020519F" w:rsidRPr="009C6771" w:rsidRDefault="0020519F" w:rsidP="0020519F">
      <w:pPr>
        <w:pStyle w:val="ListParagraph"/>
        <w:numPr>
          <w:ilvl w:val="0"/>
          <w:numId w:val="1"/>
        </w:numPr>
        <w:rPr>
          <w:rFonts w:ascii="Arial" w:hAnsi="Arial" w:cs="Arial"/>
          <w:lang w:val="en-US"/>
        </w:rPr>
      </w:pPr>
      <w:r w:rsidRPr="009C6771">
        <w:rPr>
          <w:rFonts w:ascii="Arial" w:hAnsi="Arial" w:cs="Arial"/>
          <w:lang w:val="en-US"/>
        </w:rPr>
        <w:t>Buy or build software</w:t>
      </w:r>
    </w:p>
    <w:p w:rsidR="0020519F" w:rsidRPr="009C6771" w:rsidRDefault="0020519F" w:rsidP="0020519F">
      <w:pPr>
        <w:pStyle w:val="ListParagraph"/>
        <w:numPr>
          <w:ilvl w:val="0"/>
          <w:numId w:val="1"/>
        </w:numPr>
        <w:rPr>
          <w:rFonts w:ascii="Arial" w:hAnsi="Arial" w:cs="Arial"/>
          <w:lang w:val="en-US"/>
        </w:rPr>
      </w:pPr>
      <w:r w:rsidRPr="009C6771">
        <w:rPr>
          <w:rFonts w:ascii="Arial" w:hAnsi="Arial" w:cs="Arial"/>
          <w:lang w:val="en-US"/>
        </w:rPr>
        <w:t>Security</w:t>
      </w:r>
    </w:p>
    <w:p w:rsidR="0020519F" w:rsidRPr="009C6771" w:rsidRDefault="0020519F" w:rsidP="0020519F">
      <w:pPr>
        <w:pStyle w:val="ListParagraph"/>
        <w:numPr>
          <w:ilvl w:val="0"/>
          <w:numId w:val="1"/>
        </w:numPr>
        <w:rPr>
          <w:rFonts w:ascii="Arial" w:hAnsi="Arial" w:cs="Arial"/>
          <w:lang w:val="en-US"/>
        </w:rPr>
      </w:pPr>
      <w:r w:rsidRPr="009C6771">
        <w:rPr>
          <w:rFonts w:ascii="Arial" w:hAnsi="Arial" w:cs="Arial"/>
          <w:lang w:val="en-US"/>
        </w:rPr>
        <w:t>Appointing Resources</w:t>
      </w:r>
    </w:p>
    <w:p w:rsidR="0020519F" w:rsidRPr="009C6771" w:rsidRDefault="0020519F" w:rsidP="0020519F">
      <w:pPr>
        <w:pStyle w:val="ListParagraph"/>
        <w:numPr>
          <w:ilvl w:val="0"/>
          <w:numId w:val="1"/>
        </w:numPr>
        <w:rPr>
          <w:rFonts w:ascii="Arial" w:hAnsi="Arial" w:cs="Arial"/>
          <w:lang w:val="en-US"/>
        </w:rPr>
      </w:pPr>
      <w:r w:rsidRPr="009C6771">
        <w:rPr>
          <w:rFonts w:ascii="Arial" w:hAnsi="Arial" w:cs="Arial"/>
          <w:lang w:val="en-US"/>
        </w:rPr>
        <w:t xml:space="preserve">Fund related </w:t>
      </w:r>
    </w:p>
    <w:p w:rsidR="0020519F" w:rsidRPr="009C6771" w:rsidRDefault="0020519F" w:rsidP="0020519F">
      <w:pPr>
        <w:pStyle w:val="ListParagraph"/>
        <w:numPr>
          <w:ilvl w:val="0"/>
          <w:numId w:val="1"/>
        </w:numPr>
        <w:rPr>
          <w:rFonts w:ascii="Arial" w:hAnsi="Arial" w:cs="Arial"/>
          <w:lang w:val="en-US"/>
        </w:rPr>
      </w:pPr>
      <w:r w:rsidRPr="009C6771">
        <w:rPr>
          <w:rFonts w:ascii="Arial" w:hAnsi="Arial" w:cs="Arial"/>
          <w:lang w:val="en-US"/>
        </w:rPr>
        <w:t>Cost</w:t>
      </w:r>
    </w:p>
    <w:p w:rsidR="0020519F" w:rsidRPr="009C6771" w:rsidRDefault="0020519F" w:rsidP="0020519F">
      <w:pPr>
        <w:rPr>
          <w:rFonts w:ascii="Arial" w:hAnsi="Arial" w:cs="Arial"/>
          <w:lang w:val="en-US"/>
        </w:rPr>
      </w:pPr>
      <w:r w:rsidRPr="009C6771">
        <w:rPr>
          <w:rFonts w:ascii="Arial" w:hAnsi="Arial" w:cs="Arial"/>
          <w:lang w:val="en-US"/>
        </w:rPr>
        <w:t>Stages of Design:</w:t>
      </w:r>
    </w:p>
    <w:p w:rsidR="00824299" w:rsidRPr="009C6771" w:rsidRDefault="00224EBA" w:rsidP="0020519F">
      <w:pPr>
        <w:rPr>
          <w:rFonts w:ascii="Arial" w:hAnsi="Arial" w:cs="Arial"/>
          <w:lang w:val="en-US"/>
        </w:rPr>
      </w:pPr>
      <w:r w:rsidRPr="009C6771">
        <w:rPr>
          <w:rFonts w:ascii="Arial" w:hAnsi="Arial" w:cs="Arial"/>
          <w:noProof/>
          <w:lang w:eastAsia="en-IN"/>
        </w:rPr>
        <w:drawing>
          <wp:inline distT="0" distB="0" distL="0" distR="0">
            <wp:extent cx="4362134" cy="24536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6">
                      <a:extLst>
                        <a:ext uri="{28A0092B-C50C-407E-A947-70E740481C1C}">
                          <a14:useLocalDpi xmlns:a14="http://schemas.microsoft.com/office/drawing/2010/main" val="0"/>
                        </a:ext>
                      </a:extLst>
                    </a:blip>
                    <a:stretch>
                      <a:fillRect/>
                    </a:stretch>
                  </pic:blipFill>
                  <pic:spPr>
                    <a:xfrm>
                      <a:off x="0" y="0"/>
                      <a:ext cx="4380176" cy="2463789"/>
                    </a:xfrm>
                    <a:prstGeom prst="rect">
                      <a:avLst/>
                    </a:prstGeom>
                  </pic:spPr>
                </pic:pic>
              </a:graphicData>
            </a:graphic>
          </wp:inline>
        </w:drawing>
      </w:r>
    </w:p>
    <w:p w:rsidR="00824299" w:rsidRPr="009C6771" w:rsidRDefault="0020519F" w:rsidP="0020519F">
      <w:pPr>
        <w:rPr>
          <w:rFonts w:ascii="Arial" w:hAnsi="Arial" w:cs="Arial"/>
          <w:color w:val="333333"/>
          <w:szCs w:val="18"/>
          <w:shd w:val="clear" w:color="auto" w:fill="FFFFFF"/>
        </w:rPr>
      </w:pPr>
      <w:r w:rsidRPr="009C6771">
        <w:rPr>
          <w:rFonts w:ascii="Arial" w:hAnsi="Arial" w:cs="Arial"/>
          <w:lang w:val="en-US"/>
        </w:rPr>
        <w:t>TMTOWTDI: There’s more than one way to do it.</w:t>
      </w:r>
      <w:r w:rsidRPr="009C6771">
        <w:rPr>
          <w:rFonts w:ascii="Arial" w:hAnsi="Arial" w:cs="Arial"/>
          <w:lang w:val="en-US"/>
        </w:rPr>
        <w:tab/>
      </w:r>
      <w:r w:rsidRPr="009C6771">
        <w:rPr>
          <w:rFonts w:ascii="Arial" w:hAnsi="Arial" w:cs="Arial"/>
          <w:lang w:val="en-US"/>
        </w:rPr>
        <w:tab/>
      </w:r>
      <w:r w:rsidRPr="009C6771">
        <w:rPr>
          <w:rFonts w:ascii="Arial" w:hAnsi="Arial" w:cs="Arial"/>
          <w:lang w:val="en-US"/>
        </w:rPr>
        <w:tab/>
      </w:r>
      <w:r w:rsidRPr="009C6771">
        <w:rPr>
          <w:rFonts w:ascii="Arial" w:hAnsi="Arial" w:cs="Arial"/>
          <w:lang w:val="en-US"/>
        </w:rPr>
        <w:tab/>
      </w:r>
      <w:r w:rsidRPr="009C6771">
        <w:rPr>
          <w:rFonts w:ascii="Arial" w:hAnsi="Arial" w:cs="Arial"/>
          <w:lang w:val="en-US"/>
        </w:rPr>
        <w:tab/>
        <w:t xml:space="preserve">               </w:t>
      </w:r>
      <w:r w:rsidRPr="009C6771">
        <w:rPr>
          <w:rFonts w:ascii="Arial" w:hAnsi="Arial" w:cs="Arial"/>
          <w:color w:val="333333"/>
          <w:szCs w:val="18"/>
          <w:shd w:val="clear" w:color="auto" w:fill="FFFFFF"/>
        </w:rPr>
        <w:t>There is almost always another way to reach the same singular goal, so consider multiple alternatives before deciding definitively which one to pursue.</w:t>
      </w:r>
    </w:p>
    <w:p w:rsidR="00824299" w:rsidRPr="009C6771" w:rsidRDefault="00824299" w:rsidP="0020519F">
      <w:pPr>
        <w:rPr>
          <w:rFonts w:ascii="Arial" w:hAnsi="Arial" w:cs="Arial"/>
          <w:color w:val="333333"/>
          <w:szCs w:val="18"/>
          <w:shd w:val="clear" w:color="auto" w:fill="FFFFFF"/>
        </w:rPr>
      </w:pPr>
    </w:p>
    <w:p w:rsidR="00224EBA" w:rsidRPr="009C6771" w:rsidRDefault="00224EBA" w:rsidP="0020519F">
      <w:pPr>
        <w:rPr>
          <w:rFonts w:ascii="Arial" w:hAnsi="Arial" w:cs="Arial"/>
          <w:color w:val="333333"/>
          <w:szCs w:val="18"/>
          <w:shd w:val="clear" w:color="auto" w:fill="FFFFFF"/>
        </w:rPr>
      </w:pPr>
    </w:p>
    <w:p w:rsidR="00224EBA" w:rsidRPr="009C6771" w:rsidRDefault="00224EBA" w:rsidP="0020519F">
      <w:pPr>
        <w:rPr>
          <w:rFonts w:ascii="Arial" w:hAnsi="Arial" w:cs="Arial"/>
          <w:color w:val="333333"/>
          <w:szCs w:val="18"/>
          <w:shd w:val="clear" w:color="auto" w:fill="FFFFFF"/>
        </w:rPr>
      </w:pPr>
    </w:p>
    <w:p w:rsidR="00224EBA" w:rsidRPr="009C6771" w:rsidRDefault="00224EBA" w:rsidP="0020519F">
      <w:pPr>
        <w:rPr>
          <w:rFonts w:ascii="Arial" w:hAnsi="Arial" w:cs="Arial"/>
          <w:color w:val="333333"/>
          <w:szCs w:val="18"/>
          <w:shd w:val="clear" w:color="auto" w:fill="FFFFFF"/>
        </w:rPr>
      </w:pPr>
    </w:p>
    <w:p w:rsidR="00824299" w:rsidRPr="009C6771" w:rsidRDefault="00824299" w:rsidP="0020519F">
      <w:pPr>
        <w:rPr>
          <w:rFonts w:ascii="Arial" w:hAnsi="Arial" w:cs="Arial"/>
          <w:color w:val="333333"/>
          <w:szCs w:val="18"/>
          <w:shd w:val="clear" w:color="auto" w:fill="FFFFFF"/>
        </w:rPr>
      </w:pPr>
      <w:r w:rsidRPr="009C6771">
        <w:rPr>
          <w:rFonts w:ascii="Arial" w:hAnsi="Arial" w:cs="Arial"/>
          <w:color w:val="333333"/>
          <w:szCs w:val="18"/>
          <w:shd w:val="clear" w:color="auto" w:fill="FFFFFF"/>
        </w:rPr>
        <w:t>Formal Stages of Design:</w:t>
      </w:r>
    </w:p>
    <w:p w:rsidR="00824299" w:rsidRPr="009C6771" w:rsidRDefault="00224EBA" w:rsidP="0020519F">
      <w:pPr>
        <w:rPr>
          <w:rFonts w:ascii="Arial" w:hAnsi="Arial" w:cs="Arial"/>
          <w:color w:val="333333"/>
          <w:szCs w:val="18"/>
          <w:shd w:val="clear" w:color="auto" w:fill="FFFFFF"/>
        </w:rPr>
      </w:pPr>
      <w:r w:rsidRPr="009C6771">
        <w:rPr>
          <w:rFonts w:ascii="Arial" w:hAnsi="Arial" w:cs="Arial"/>
          <w:noProof/>
          <w:color w:val="333333"/>
          <w:szCs w:val="18"/>
          <w:shd w:val="clear" w:color="auto" w:fill="FFFFFF"/>
          <w:lang w:eastAsia="en-IN"/>
        </w:rPr>
        <w:drawing>
          <wp:inline distT="0" distB="0" distL="0" distR="0">
            <wp:extent cx="5093672"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g"/>
                    <pic:cNvPicPr/>
                  </pic:nvPicPr>
                  <pic:blipFill>
                    <a:blip r:embed="rId7">
                      <a:extLst>
                        <a:ext uri="{28A0092B-C50C-407E-A947-70E740481C1C}">
                          <a14:useLocalDpi xmlns:a14="http://schemas.microsoft.com/office/drawing/2010/main" val="0"/>
                        </a:ext>
                      </a:extLst>
                    </a:blip>
                    <a:stretch>
                      <a:fillRect/>
                    </a:stretch>
                  </pic:blipFill>
                  <pic:spPr>
                    <a:xfrm>
                      <a:off x="0" y="0"/>
                      <a:ext cx="5121037" cy="2880512"/>
                    </a:xfrm>
                    <a:prstGeom prst="rect">
                      <a:avLst/>
                    </a:prstGeom>
                  </pic:spPr>
                </pic:pic>
              </a:graphicData>
            </a:graphic>
          </wp:inline>
        </w:drawing>
      </w:r>
    </w:p>
    <w:p w:rsidR="00824299" w:rsidRPr="009C6771" w:rsidRDefault="00224EBA" w:rsidP="0020519F">
      <w:pPr>
        <w:rPr>
          <w:rFonts w:ascii="Arial" w:hAnsi="Arial" w:cs="Arial"/>
          <w:color w:val="333333"/>
          <w:szCs w:val="18"/>
          <w:shd w:val="clear" w:color="auto" w:fill="FFFFFF"/>
        </w:rPr>
      </w:pPr>
      <w:r w:rsidRPr="009C6771">
        <w:rPr>
          <w:rFonts w:ascii="Arial" w:hAnsi="Arial" w:cs="Arial"/>
          <w:color w:val="333333"/>
          <w:szCs w:val="18"/>
          <w:shd w:val="clear" w:color="auto" w:fill="FFFFFF"/>
        </w:rPr>
        <w:t>Architecture</w:t>
      </w:r>
      <w:r w:rsidR="00824299" w:rsidRPr="009C6771">
        <w:rPr>
          <w:rFonts w:ascii="Arial" w:hAnsi="Arial" w:cs="Arial"/>
          <w:color w:val="333333"/>
          <w:szCs w:val="18"/>
          <w:shd w:val="clear" w:color="auto" w:fill="FFFFFF"/>
        </w:rPr>
        <w:t>: Separate behaviour responsibility into components and, determine how those components will interact through interfaces.</w:t>
      </w:r>
    </w:p>
    <w:p w:rsidR="00824299" w:rsidRDefault="00824299" w:rsidP="0020519F">
      <w:pPr>
        <w:rPr>
          <w:rFonts w:ascii="Arial" w:hAnsi="Arial" w:cs="Arial"/>
          <w:color w:val="333333"/>
          <w:szCs w:val="18"/>
          <w:shd w:val="clear" w:color="auto" w:fill="FFFFFF"/>
        </w:rPr>
      </w:pPr>
      <w:r w:rsidRPr="009C6771">
        <w:rPr>
          <w:rFonts w:ascii="Arial" w:hAnsi="Arial" w:cs="Arial"/>
          <w:color w:val="333333"/>
          <w:szCs w:val="18"/>
          <w:shd w:val="clear" w:color="auto" w:fill="FFFFFF"/>
        </w:rPr>
        <w:t>Design: Design individual components in isolation</w:t>
      </w:r>
      <w:r w:rsidR="00224EBA" w:rsidRPr="009C6771">
        <w:rPr>
          <w:rFonts w:ascii="Arial" w:hAnsi="Arial" w:cs="Arial"/>
          <w:color w:val="333333"/>
          <w:szCs w:val="18"/>
          <w:shd w:val="clear" w:color="auto" w:fill="FFFFFF"/>
        </w:rPr>
        <w:t>.</w:t>
      </w:r>
    </w:p>
    <w:p w:rsidR="009C6771" w:rsidRDefault="009C6771" w:rsidP="0020519F">
      <w:pPr>
        <w:rPr>
          <w:rFonts w:ascii="Arial" w:hAnsi="Arial" w:cs="Arial"/>
          <w:color w:val="333333"/>
          <w:szCs w:val="18"/>
          <w:shd w:val="clear" w:color="auto" w:fill="FFFFFF"/>
        </w:rPr>
      </w:pPr>
    </w:p>
    <w:p w:rsidR="009C6771" w:rsidRDefault="009C6771" w:rsidP="0020519F">
      <w:pPr>
        <w:rPr>
          <w:rFonts w:ascii="Arial" w:hAnsi="Arial" w:cs="Arial"/>
          <w:color w:val="333333"/>
          <w:szCs w:val="18"/>
          <w:shd w:val="clear" w:color="auto" w:fill="FFFFFF"/>
        </w:rPr>
      </w:pPr>
    </w:p>
    <w:p w:rsidR="009C6771" w:rsidRDefault="009C6771" w:rsidP="0020519F">
      <w:pPr>
        <w:rPr>
          <w:rFonts w:ascii="Arial" w:hAnsi="Arial" w:cs="Arial"/>
          <w:color w:val="333333"/>
          <w:szCs w:val="18"/>
          <w:shd w:val="clear" w:color="auto" w:fill="FFFFFF"/>
        </w:rPr>
      </w:pPr>
    </w:p>
    <w:p w:rsidR="009C6771" w:rsidRDefault="009C6771" w:rsidP="0020519F">
      <w:pPr>
        <w:rPr>
          <w:rFonts w:ascii="Arial" w:hAnsi="Arial" w:cs="Arial"/>
          <w:color w:val="333333"/>
          <w:szCs w:val="18"/>
          <w:shd w:val="clear" w:color="auto" w:fill="FFFFFF"/>
        </w:rPr>
      </w:pPr>
    </w:p>
    <w:p w:rsidR="009C6771" w:rsidRDefault="009C6771" w:rsidP="0020519F">
      <w:pPr>
        <w:rPr>
          <w:rFonts w:ascii="Arial" w:hAnsi="Arial" w:cs="Arial"/>
          <w:color w:val="333333"/>
          <w:szCs w:val="18"/>
          <w:shd w:val="clear" w:color="auto" w:fill="FFFFFF"/>
        </w:rPr>
      </w:pPr>
    </w:p>
    <w:p w:rsidR="009C6771" w:rsidRDefault="009C6771" w:rsidP="0020519F">
      <w:pPr>
        <w:rPr>
          <w:rFonts w:ascii="Arial" w:hAnsi="Arial" w:cs="Arial"/>
          <w:b/>
          <w:color w:val="333333"/>
          <w:sz w:val="24"/>
          <w:szCs w:val="18"/>
          <w:shd w:val="clear" w:color="auto" w:fill="FFFFFF"/>
        </w:rPr>
      </w:pPr>
      <w:r>
        <w:rPr>
          <w:rFonts w:ascii="Arial" w:hAnsi="Arial" w:cs="Arial"/>
          <w:b/>
          <w:color w:val="333333"/>
          <w:sz w:val="24"/>
          <w:szCs w:val="18"/>
          <w:shd w:val="clear" w:color="auto" w:fill="FFFFFF"/>
        </w:rPr>
        <w:t>Software Design Modularity:</w:t>
      </w:r>
    </w:p>
    <w:p w:rsidR="009C6771" w:rsidRPr="00232F14" w:rsidRDefault="008749C4" w:rsidP="0020519F">
      <w:pPr>
        <w:rPr>
          <w:rFonts w:ascii="Arial" w:hAnsi="Arial" w:cs="Arial"/>
          <w:color w:val="333333"/>
          <w:szCs w:val="18"/>
          <w:shd w:val="clear" w:color="auto" w:fill="FFFFFF"/>
        </w:rPr>
      </w:pPr>
      <w:r w:rsidRPr="00232F14">
        <w:rPr>
          <w:rFonts w:ascii="Arial" w:hAnsi="Arial" w:cs="Arial"/>
          <w:color w:val="333333"/>
          <w:szCs w:val="18"/>
          <w:shd w:val="clear" w:color="auto" w:fill="FFFFFF"/>
        </w:rPr>
        <w:t>Aspects of Modularity:</w:t>
      </w:r>
    </w:p>
    <w:p w:rsidR="008749C4" w:rsidRDefault="008749C4" w:rsidP="008749C4">
      <w:pPr>
        <w:pStyle w:val="ListParagraph"/>
        <w:numPr>
          <w:ilvl w:val="0"/>
          <w:numId w:val="2"/>
        </w:numPr>
        <w:rPr>
          <w:rFonts w:ascii="Arial" w:hAnsi="Arial" w:cs="Arial"/>
          <w:color w:val="333333"/>
          <w:szCs w:val="18"/>
          <w:shd w:val="clear" w:color="auto" w:fill="FFFFFF"/>
        </w:rPr>
      </w:pPr>
      <w:r w:rsidRPr="00232F14">
        <w:rPr>
          <w:rFonts w:ascii="Arial" w:hAnsi="Arial" w:cs="Arial"/>
          <w:color w:val="333333"/>
          <w:szCs w:val="18"/>
          <w:shd w:val="clear" w:color="auto" w:fill="FFFFFF"/>
        </w:rPr>
        <w:t>Coupling</w:t>
      </w:r>
      <w:r w:rsidR="00C813DC">
        <w:rPr>
          <w:rFonts w:ascii="Arial" w:hAnsi="Arial" w:cs="Arial"/>
          <w:color w:val="333333"/>
          <w:szCs w:val="18"/>
          <w:shd w:val="clear" w:color="auto" w:fill="FFFFFF"/>
        </w:rPr>
        <w:t>:</w:t>
      </w:r>
    </w:p>
    <w:p w:rsidR="00C813DC" w:rsidRPr="00232F14" w:rsidRDefault="00C813DC" w:rsidP="00C813DC">
      <w:pPr>
        <w:pStyle w:val="ListParagraph"/>
        <w:rPr>
          <w:rFonts w:ascii="Arial" w:hAnsi="Arial" w:cs="Arial"/>
          <w:color w:val="333333"/>
          <w:szCs w:val="18"/>
          <w:shd w:val="clear" w:color="auto" w:fill="FFFFFF"/>
        </w:rPr>
      </w:pPr>
      <w:r>
        <w:rPr>
          <w:rFonts w:ascii="Arial" w:hAnsi="Arial" w:cs="Arial"/>
          <w:color w:val="333333"/>
          <w:szCs w:val="18"/>
          <w:shd w:val="clear" w:color="auto" w:fill="FFFFFF"/>
        </w:rPr>
        <w:t>Defines how well does a module work together.</w:t>
      </w:r>
    </w:p>
    <w:p w:rsidR="008749C4" w:rsidRDefault="008749C4" w:rsidP="008749C4">
      <w:pPr>
        <w:pStyle w:val="ListParagraph"/>
        <w:numPr>
          <w:ilvl w:val="0"/>
          <w:numId w:val="2"/>
        </w:numPr>
        <w:rPr>
          <w:rFonts w:ascii="Arial" w:hAnsi="Arial" w:cs="Arial"/>
          <w:color w:val="333333"/>
          <w:szCs w:val="18"/>
          <w:shd w:val="clear" w:color="auto" w:fill="FFFFFF"/>
        </w:rPr>
      </w:pPr>
      <w:r w:rsidRPr="00232F14">
        <w:rPr>
          <w:rFonts w:ascii="Arial" w:hAnsi="Arial" w:cs="Arial"/>
          <w:color w:val="333333"/>
          <w:szCs w:val="18"/>
          <w:shd w:val="clear" w:color="auto" w:fill="FFFFFF"/>
        </w:rPr>
        <w:t>Cohesion</w:t>
      </w:r>
      <w:r w:rsidR="00C813DC">
        <w:rPr>
          <w:rFonts w:ascii="Arial" w:hAnsi="Arial" w:cs="Arial"/>
          <w:color w:val="333333"/>
          <w:szCs w:val="18"/>
          <w:shd w:val="clear" w:color="auto" w:fill="FFFFFF"/>
        </w:rPr>
        <w:t>:</w:t>
      </w:r>
    </w:p>
    <w:p w:rsidR="00C813DC" w:rsidRPr="00DE366A" w:rsidRDefault="00C813DC" w:rsidP="00DE366A">
      <w:pPr>
        <w:pStyle w:val="ListParagraph"/>
        <w:rPr>
          <w:rFonts w:ascii="Arial" w:hAnsi="Arial" w:cs="Arial"/>
          <w:color w:val="333333"/>
          <w:szCs w:val="18"/>
          <w:shd w:val="clear" w:color="auto" w:fill="FFFFFF"/>
        </w:rPr>
      </w:pPr>
      <w:r>
        <w:rPr>
          <w:rFonts w:ascii="Arial" w:hAnsi="Arial" w:cs="Arial"/>
          <w:color w:val="333333"/>
          <w:szCs w:val="18"/>
          <w:shd w:val="clear" w:color="auto" w:fill="FFFFFF"/>
        </w:rPr>
        <w:t>Defines h</w:t>
      </w:r>
      <w:r w:rsidRPr="00DE366A">
        <w:rPr>
          <w:rFonts w:ascii="Arial" w:hAnsi="Arial" w:cs="Arial"/>
          <w:color w:val="333333"/>
          <w:szCs w:val="18"/>
          <w:shd w:val="clear" w:color="auto" w:fill="FFFFFF"/>
        </w:rPr>
        <w:t>ow well a module meets a single well defined goal.</w:t>
      </w:r>
    </w:p>
    <w:p w:rsidR="008749C4" w:rsidRPr="00232F14" w:rsidRDefault="008749C4" w:rsidP="008749C4">
      <w:pPr>
        <w:pStyle w:val="ListParagraph"/>
        <w:numPr>
          <w:ilvl w:val="0"/>
          <w:numId w:val="2"/>
        </w:numPr>
        <w:rPr>
          <w:rFonts w:ascii="Arial" w:hAnsi="Arial" w:cs="Arial"/>
          <w:color w:val="333333"/>
          <w:szCs w:val="18"/>
          <w:shd w:val="clear" w:color="auto" w:fill="FFFFFF"/>
        </w:rPr>
      </w:pPr>
      <w:r w:rsidRPr="00232F14">
        <w:rPr>
          <w:rFonts w:ascii="Arial" w:hAnsi="Arial" w:cs="Arial"/>
          <w:color w:val="333333"/>
          <w:szCs w:val="18"/>
          <w:shd w:val="clear" w:color="auto" w:fill="FFFFFF"/>
        </w:rPr>
        <w:t>Information Hiding</w:t>
      </w:r>
    </w:p>
    <w:p w:rsidR="00232F14" w:rsidRDefault="00232F14" w:rsidP="00916592">
      <w:pPr>
        <w:pStyle w:val="ListParagraph"/>
        <w:numPr>
          <w:ilvl w:val="0"/>
          <w:numId w:val="6"/>
        </w:numPr>
        <w:rPr>
          <w:rFonts w:ascii="Arial" w:hAnsi="Arial" w:cs="Arial"/>
          <w:color w:val="555555"/>
          <w:szCs w:val="18"/>
          <w:shd w:val="clear" w:color="auto" w:fill="FFFFFF"/>
        </w:rPr>
      </w:pPr>
      <w:r w:rsidRPr="00232F14">
        <w:rPr>
          <w:rFonts w:ascii="Arial" w:hAnsi="Arial" w:cs="Arial"/>
          <w:color w:val="555555"/>
          <w:szCs w:val="18"/>
          <w:shd w:val="clear" w:color="auto" w:fill="FFFFFF"/>
        </w:rPr>
        <w:t>Information hiding describes our ability to abstract away information and knowledge in a way that allows us to complete complex work in parallel without having to know all the implementation details concerning how the task will be completed eventually.</w:t>
      </w:r>
    </w:p>
    <w:p w:rsidR="00232F14" w:rsidRPr="00232F14" w:rsidRDefault="00232F14" w:rsidP="00916592">
      <w:pPr>
        <w:pStyle w:val="ListParagraph"/>
        <w:numPr>
          <w:ilvl w:val="0"/>
          <w:numId w:val="6"/>
        </w:numPr>
        <w:rPr>
          <w:rFonts w:ascii="Arial" w:hAnsi="Arial" w:cs="Arial"/>
          <w:color w:val="333333"/>
          <w:szCs w:val="18"/>
          <w:shd w:val="clear" w:color="auto" w:fill="FFFFFF"/>
        </w:rPr>
      </w:pPr>
      <w:r>
        <w:rPr>
          <w:rFonts w:ascii="Arial" w:hAnsi="Arial" w:cs="Arial"/>
          <w:color w:val="555555"/>
          <w:szCs w:val="18"/>
          <w:shd w:val="clear" w:color="auto" w:fill="FFFFFF"/>
        </w:rPr>
        <w:t>Basically we know, what a module is doing and not how.</w:t>
      </w:r>
    </w:p>
    <w:p w:rsidR="00232F14" w:rsidRPr="00232F14" w:rsidRDefault="008749C4" w:rsidP="00232F14">
      <w:pPr>
        <w:pStyle w:val="ListParagraph"/>
        <w:numPr>
          <w:ilvl w:val="0"/>
          <w:numId w:val="2"/>
        </w:numPr>
        <w:rPr>
          <w:rFonts w:ascii="Arial" w:hAnsi="Arial" w:cs="Arial"/>
          <w:color w:val="333333"/>
          <w:szCs w:val="18"/>
          <w:shd w:val="clear" w:color="auto" w:fill="FFFFFF"/>
        </w:rPr>
      </w:pPr>
      <w:r w:rsidRPr="00232F14">
        <w:rPr>
          <w:rFonts w:ascii="Arial" w:hAnsi="Arial" w:cs="Arial"/>
          <w:color w:val="333333"/>
          <w:szCs w:val="18"/>
          <w:shd w:val="clear" w:color="auto" w:fill="FFFFFF"/>
        </w:rPr>
        <w:t>Data Encapsulation</w:t>
      </w:r>
    </w:p>
    <w:p w:rsidR="00232F14" w:rsidRDefault="00232F14" w:rsidP="00232F14">
      <w:pPr>
        <w:pStyle w:val="ListParagraph"/>
        <w:numPr>
          <w:ilvl w:val="0"/>
          <w:numId w:val="5"/>
        </w:numPr>
        <w:rPr>
          <w:rFonts w:ascii="Arial" w:hAnsi="Arial" w:cs="Arial"/>
          <w:color w:val="333333"/>
          <w:szCs w:val="18"/>
          <w:shd w:val="clear" w:color="auto" w:fill="FFFFFF"/>
        </w:rPr>
      </w:pPr>
      <w:r w:rsidRPr="00232F14">
        <w:rPr>
          <w:rFonts w:ascii="Arial" w:hAnsi="Arial" w:cs="Arial"/>
          <w:color w:val="333333"/>
          <w:szCs w:val="18"/>
          <w:shd w:val="clear" w:color="auto" w:fill="FFFFFF"/>
        </w:rPr>
        <w:lastRenderedPageBreak/>
        <w:t>data encapsulation refers to the idea that we can contain constructs and concepts within a module, allowing us to much more easily understand and manipulate the concept when we're looking at it in relative isolation.</w:t>
      </w:r>
    </w:p>
    <w:p w:rsidR="00232F14" w:rsidRDefault="00232F14" w:rsidP="00232F14">
      <w:pPr>
        <w:pStyle w:val="ListParagraph"/>
        <w:numPr>
          <w:ilvl w:val="0"/>
          <w:numId w:val="5"/>
        </w:numPr>
        <w:rPr>
          <w:rFonts w:ascii="Arial" w:hAnsi="Arial" w:cs="Arial"/>
          <w:color w:val="333333"/>
          <w:szCs w:val="18"/>
          <w:shd w:val="clear" w:color="auto" w:fill="FFFFFF"/>
        </w:rPr>
      </w:pPr>
      <w:r w:rsidRPr="00232F14">
        <w:rPr>
          <w:rFonts w:ascii="Arial" w:hAnsi="Arial" w:cs="Arial"/>
          <w:color w:val="333333"/>
          <w:szCs w:val="18"/>
          <w:shd w:val="clear" w:color="auto" w:fill="FFFFFF"/>
        </w:rPr>
        <w:t>It ensures protecting data from unauthorised access and maintaining integrity.</w:t>
      </w:r>
    </w:p>
    <w:p w:rsidR="00232F14" w:rsidRDefault="00232F14" w:rsidP="00232F14">
      <w:pPr>
        <w:pStyle w:val="ListParagraph"/>
        <w:numPr>
          <w:ilvl w:val="0"/>
          <w:numId w:val="5"/>
        </w:numPr>
        <w:rPr>
          <w:rFonts w:ascii="Arial" w:hAnsi="Arial" w:cs="Arial"/>
          <w:color w:val="333333"/>
          <w:szCs w:val="18"/>
          <w:shd w:val="clear" w:color="auto" w:fill="FFFFFF"/>
        </w:rPr>
      </w:pPr>
      <w:r w:rsidRPr="00232F14">
        <w:rPr>
          <w:rFonts w:ascii="Arial" w:hAnsi="Arial" w:cs="Arial"/>
          <w:color w:val="333333"/>
          <w:szCs w:val="18"/>
          <w:shd w:val="clear" w:color="auto" w:fill="FFFFFF"/>
        </w:rPr>
        <w:t xml:space="preserve">Only developer can modify the data. </w:t>
      </w:r>
    </w:p>
    <w:p w:rsidR="00232F14" w:rsidRDefault="00232F14" w:rsidP="00232F14">
      <w:pPr>
        <w:pStyle w:val="ListParagraph"/>
        <w:numPr>
          <w:ilvl w:val="0"/>
          <w:numId w:val="5"/>
        </w:numPr>
        <w:rPr>
          <w:rFonts w:ascii="Arial" w:hAnsi="Arial" w:cs="Arial"/>
          <w:color w:val="333333"/>
          <w:szCs w:val="18"/>
          <w:shd w:val="clear" w:color="auto" w:fill="FFFFFF"/>
        </w:rPr>
      </w:pPr>
      <w:r w:rsidRPr="00232F14">
        <w:rPr>
          <w:rFonts w:ascii="Arial" w:hAnsi="Arial" w:cs="Arial"/>
          <w:color w:val="333333"/>
          <w:szCs w:val="18"/>
          <w:shd w:val="clear" w:color="auto" w:fill="FFFFFF"/>
        </w:rPr>
        <w:t>And if in future we know that data is corrupted, it will happen only inside the module.</w:t>
      </w:r>
    </w:p>
    <w:p w:rsidR="00232F14" w:rsidRPr="00232F14" w:rsidRDefault="00232F14" w:rsidP="00232F14">
      <w:pPr>
        <w:pStyle w:val="ListParagraph"/>
        <w:numPr>
          <w:ilvl w:val="0"/>
          <w:numId w:val="5"/>
        </w:numPr>
        <w:rPr>
          <w:rFonts w:ascii="Arial" w:hAnsi="Arial" w:cs="Arial"/>
          <w:color w:val="333333"/>
          <w:szCs w:val="18"/>
          <w:shd w:val="clear" w:color="auto" w:fill="FFFFFF"/>
        </w:rPr>
      </w:pPr>
      <w:r w:rsidRPr="00232F14">
        <w:rPr>
          <w:rFonts w:ascii="Arial" w:hAnsi="Arial" w:cs="Arial"/>
          <w:color w:val="333333"/>
          <w:szCs w:val="18"/>
          <w:shd w:val="clear" w:color="auto" w:fill="FFFFFF"/>
        </w:rPr>
        <w:t>It makes softwar</w:t>
      </w:r>
      <w:r w:rsidR="00916592">
        <w:rPr>
          <w:rFonts w:ascii="Arial" w:hAnsi="Arial" w:cs="Arial"/>
          <w:color w:val="333333"/>
          <w:szCs w:val="18"/>
          <w:shd w:val="clear" w:color="auto" w:fill="FFFFFF"/>
        </w:rPr>
        <w:t xml:space="preserve">e robust because later we can upgrade the module and </w:t>
      </w:r>
    </w:p>
    <w:p w:rsidR="009C6771" w:rsidRPr="00232F14" w:rsidRDefault="00232F14" w:rsidP="00232F14">
      <w:pPr>
        <w:rPr>
          <w:rFonts w:ascii="Arial" w:hAnsi="Arial" w:cs="Arial"/>
          <w:color w:val="333333"/>
          <w:szCs w:val="18"/>
          <w:shd w:val="clear" w:color="auto" w:fill="FFFFFF"/>
        </w:rPr>
      </w:pPr>
      <w:r w:rsidRPr="00232F14">
        <w:rPr>
          <w:rFonts w:ascii="Arial" w:eastAsia="Times New Roman" w:hAnsi="Arial" w:cs="Arial"/>
          <w:color w:val="333333"/>
          <w:szCs w:val="18"/>
          <w:lang w:eastAsia="en-IN"/>
        </w:rPr>
        <w:t>Coupling, cohesion are measures of how well modules work together and how well each individual module meets a certain single well-defined task and they tend to go together</w:t>
      </w:r>
    </w:p>
    <w:p w:rsidR="009C6771" w:rsidRPr="00232F14" w:rsidRDefault="009C6771" w:rsidP="0020519F">
      <w:pPr>
        <w:rPr>
          <w:rFonts w:ascii="Arial" w:hAnsi="Arial" w:cs="Arial"/>
          <w:color w:val="333333"/>
          <w:szCs w:val="18"/>
          <w:shd w:val="clear" w:color="auto" w:fill="FFFFFF"/>
        </w:rPr>
      </w:pPr>
    </w:p>
    <w:p w:rsidR="009C6771" w:rsidRPr="00232F14" w:rsidRDefault="00AD1C8D" w:rsidP="0020519F">
      <w:pPr>
        <w:rPr>
          <w:rFonts w:ascii="Arial" w:hAnsi="Arial" w:cs="Arial"/>
          <w:color w:val="333333"/>
          <w:szCs w:val="18"/>
          <w:shd w:val="clear" w:color="auto" w:fill="FFFFFF"/>
        </w:rPr>
      </w:pPr>
      <w:r>
        <w:rPr>
          <w:rFonts w:ascii="Arial" w:hAnsi="Arial" w:cs="Arial"/>
          <w:color w:val="333333"/>
          <w:szCs w:val="18"/>
          <w:shd w:val="clear" w:color="auto" w:fill="FFFFFF"/>
        </w:rPr>
        <w:t xml:space="preserve"> Coupling </w:t>
      </w:r>
    </w:p>
    <w:p w:rsidR="009C6771" w:rsidRPr="00232F14" w:rsidRDefault="00232F14" w:rsidP="0020519F">
      <w:pPr>
        <w:rPr>
          <w:rFonts w:ascii="Arial" w:hAnsi="Arial" w:cs="Arial"/>
          <w:color w:val="333333"/>
          <w:szCs w:val="18"/>
          <w:shd w:val="clear" w:color="auto" w:fill="FFFFFF"/>
        </w:rPr>
      </w:pPr>
      <w:r w:rsidRPr="00232F14">
        <w:rPr>
          <w:rFonts w:ascii="Arial" w:hAnsi="Arial" w:cs="Arial"/>
          <w:color w:val="333333"/>
          <w:szCs w:val="18"/>
          <w:shd w:val="clear" w:color="auto" w:fill="FFFFFF"/>
        </w:rPr>
        <w:t>Primary Goals of Modularity:</w:t>
      </w:r>
    </w:p>
    <w:p w:rsidR="00232F14" w:rsidRPr="00232F14" w:rsidRDefault="00232F14" w:rsidP="00232F14">
      <w:pPr>
        <w:pStyle w:val="ListParagraph"/>
        <w:numPr>
          <w:ilvl w:val="0"/>
          <w:numId w:val="3"/>
        </w:numPr>
        <w:rPr>
          <w:rFonts w:ascii="Arial" w:hAnsi="Arial" w:cs="Arial"/>
          <w:color w:val="333333"/>
          <w:szCs w:val="18"/>
          <w:shd w:val="clear" w:color="auto" w:fill="FFFFFF"/>
        </w:rPr>
      </w:pPr>
      <w:r w:rsidRPr="00232F14">
        <w:rPr>
          <w:rFonts w:ascii="Arial" w:hAnsi="Arial" w:cs="Arial"/>
          <w:color w:val="333333"/>
          <w:szCs w:val="18"/>
          <w:shd w:val="clear" w:color="auto" w:fill="FFFFFF"/>
        </w:rPr>
        <w:t>Decomposability</w:t>
      </w:r>
    </w:p>
    <w:p w:rsidR="00232F14" w:rsidRPr="00232F14" w:rsidRDefault="00232F14" w:rsidP="00232F14">
      <w:pPr>
        <w:pStyle w:val="ListParagraph"/>
        <w:numPr>
          <w:ilvl w:val="0"/>
          <w:numId w:val="3"/>
        </w:numPr>
        <w:rPr>
          <w:rFonts w:ascii="Arial" w:hAnsi="Arial" w:cs="Arial"/>
          <w:color w:val="333333"/>
          <w:szCs w:val="18"/>
          <w:shd w:val="clear" w:color="auto" w:fill="FFFFFF"/>
        </w:rPr>
      </w:pPr>
      <w:r w:rsidRPr="00232F14">
        <w:rPr>
          <w:rFonts w:ascii="Arial" w:hAnsi="Arial" w:cs="Arial"/>
          <w:color w:val="333333"/>
          <w:szCs w:val="18"/>
          <w:shd w:val="clear" w:color="auto" w:fill="FFFFFF"/>
        </w:rPr>
        <w:t>Composability</w:t>
      </w:r>
    </w:p>
    <w:p w:rsidR="00232F14" w:rsidRPr="00232F14" w:rsidRDefault="00232F14" w:rsidP="00232F14">
      <w:pPr>
        <w:pStyle w:val="ListParagraph"/>
        <w:numPr>
          <w:ilvl w:val="0"/>
          <w:numId w:val="3"/>
        </w:numPr>
        <w:rPr>
          <w:rFonts w:ascii="Arial" w:hAnsi="Arial" w:cs="Arial"/>
          <w:color w:val="333333"/>
          <w:szCs w:val="18"/>
          <w:shd w:val="clear" w:color="auto" w:fill="FFFFFF"/>
        </w:rPr>
      </w:pPr>
      <w:r w:rsidRPr="00232F14">
        <w:rPr>
          <w:rFonts w:ascii="Arial" w:hAnsi="Arial" w:cs="Arial"/>
          <w:color w:val="333333"/>
          <w:szCs w:val="18"/>
          <w:shd w:val="clear" w:color="auto" w:fill="FFFFFF"/>
        </w:rPr>
        <w:t>Ease of Understanding</w:t>
      </w:r>
      <w:r w:rsidRPr="00232F14">
        <w:rPr>
          <w:rFonts w:ascii="Arial" w:hAnsi="Arial" w:cs="Arial"/>
          <w:color w:val="333333"/>
          <w:szCs w:val="18"/>
          <w:shd w:val="clear" w:color="auto" w:fill="FFFFFF"/>
        </w:rPr>
        <w:tab/>
      </w:r>
    </w:p>
    <w:p w:rsidR="009C6771" w:rsidRPr="00232F14" w:rsidRDefault="009C6771" w:rsidP="0020519F">
      <w:pPr>
        <w:rPr>
          <w:rFonts w:ascii="Arial" w:hAnsi="Arial" w:cs="Arial"/>
          <w:color w:val="333333"/>
          <w:szCs w:val="18"/>
          <w:shd w:val="clear" w:color="auto" w:fill="FFFFFF"/>
        </w:rPr>
      </w:pPr>
    </w:p>
    <w:p w:rsidR="009C6771" w:rsidRDefault="009C6771" w:rsidP="0020519F">
      <w:pPr>
        <w:rPr>
          <w:rFonts w:ascii="Arial" w:hAnsi="Arial" w:cs="Arial"/>
          <w:color w:val="333333"/>
          <w:szCs w:val="18"/>
          <w:shd w:val="clear" w:color="auto" w:fill="FFFFFF"/>
        </w:rPr>
      </w:pPr>
    </w:p>
    <w:p w:rsidR="006C6566" w:rsidRDefault="006C6566" w:rsidP="0020519F">
      <w:pPr>
        <w:rPr>
          <w:rFonts w:ascii="Arial" w:hAnsi="Arial" w:cs="Arial"/>
          <w:color w:val="333333"/>
          <w:szCs w:val="18"/>
          <w:shd w:val="clear" w:color="auto" w:fill="FFFFFF"/>
        </w:rPr>
      </w:pPr>
    </w:p>
    <w:p w:rsidR="006C6566" w:rsidRDefault="006C6566" w:rsidP="0020519F">
      <w:pPr>
        <w:rPr>
          <w:rFonts w:ascii="Arial" w:hAnsi="Arial" w:cs="Arial"/>
          <w:color w:val="333333"/>
          <w:szCs w:val="18"/>
          <w:shd w:val="clear" w:color="auto" w:fill="FFFFFF"/>
        </w:rPr>
      </w:pPr>
    </w:p>
    <w:p w:rsidR="006C6566" w:rsidRDefault="006C6566" w:rsidP="0020519F">
      <w:pPr>
        <w:rPr>
          <w:rFonts w:ascii="Arial" w:hAnsi="Arial" w:cs="Arial"/>
          <w:color w:val="333333"/>
          <w:szCs w:val="18"/>
          <w:shd w:val="clear" w:color="auto" w:fill="FFFFFF"/>
        </w:rPr>
      </w:pPr>
    </w:p>
    <w:p w:rsidR="006C6566" w:rsidRDefault="006C6566" w:rsidP="0020519F">
      <w:pPr>
        <w:rPr>
          <w:rFonts w:ascii="Arial" w:hAnsi="Arial" w:cs="Arial"/>
          <w:color w:val="333333"/>
          <w:szCs w:val="18"/>
          <w:shd w:val="clear" w:color="auto" w:fill="FFFFFF"/>
        </w:rPr>
      </w:pPr>
    </w:p>
    <w:p w:rsidR="006C6566" w:rsidRDefault="006C6566" w:rsidP="0020519F">
      <w:pPr>
        <w:rPr>
          <w:rFonts w:ascii="Arial" w:hAnsi="Arial" w:cs="Arial"/>
          <w:color w:val="333333"/>
          <w:szCs w:val="18"/>
          <w:shd w:val="clear" w:color="auto" w:fill="FFFFFF"/>
        </w:rPr>
      </w:pPr>
    </w:p>
    <w:p w:rsidR="006C6566" w:rsidRDefault="006C6566" w:rsidP="0020519F">
      <w:pPr>
        <w:rPr>
          <w:rFonts w:ascii="Arial" w:hAnsi="Arial" w:cs="Arial"/>
          <w:b/>
          <w:color w:val="333333"/>
          <w:sz w:val="24"/>
          <w:szCs w:val="18"/>
          <w:shd w:val="clear" w:color="auto" w:fill="FFFFFF"/>
        </w:rPr>
      </w:pPr>
      <w:r>
        <w:rPr>
          <w:rFonts w:ascii="Arial" w:hAnsi="Arial" w:cs="Arial"/>
          <w:b/>
          <w:color w:val="333333"/>
          <w:sz w:val="24"/>
          <w:szCs w:val="18"/>
          <w:shd w:val="clear" w:color="auto" w:fill="FFFFFF"/>
        </w:rPr>
        <w:t>Software Design: Coupling</w:t>
      </w:r>
    </w:p>
    <w:p w:rsidR="006C6566" w:rsidRDefault="006C6566" w:rsidP="0020519F">
      <w:pPr>
        <w:rPr>
          <w:rFonts w:ascii="Arial" w:hAnsi="Arial" w:cs="Arial"/>
          <w:color w:val="333333"/>
          <w:szCs w:val="18"/>
          <w:shd w:val="clear" w:color="auto" w:fill="FFFFFF"/>
        </w:rPr>
      </w:pPr>
      <w:r>
        <w:rPr>
          <w:rFonts w:ascii="Arial" w:hAnsi="Arial" w:cs="Arial"/>
          <w:color w:val="333333"/>
          <w:szCs w:val="18"/>
          <w:shd w:val="clear" w:color="auto" w:fill="FFFFFF"/>
        </w:rPr>
        <w:t>Coupling: Gives measure of how tigh</w:t>
      </w:r>
      <w:r w:rsidR="00A05EB8">
        <w:rPr>
          <w:rFonts w:ascii="Arial" w:hAnsi="Arial" w:cs="Arial"/>
          <w:color w:val="333333"/>
          <w:szCs w:val="18"/>
          <w:shd w:val="clear" w:color="auto" w:fill="FFFFFF"/>
        </w:rPr>
        <w:t>tly coupled one module is to an</w:t>
      </w:r>
      <w:r>
        <w:rPr>
          <w:rFonts w:ascii="Arial" w:hAnsi="Arial" w:cs="Arial"/>
          <w:color w:val="333333"/>
          <w:szCs w:val="18"/>
          <w:shd w:val="clear" w:color="auto" w:fill="FFFFFF"/>
        </w:rPr>
        <w:t>other.</w:t>
      </w:r>
    </w:p>
    <w:p w:rsidR="006C6566" w:rsidRDefault="006C6566" w:rsidP="0020519F">
      <w:pPr>
        <w:rPr>
          <w:rFonts w:ascii="Arial" w:hAnsi="Arial" w:cs="Arial"/>
          <w:color w:val="333333"/>
          <w:szCs w:val="18"/>
          <w:shd w:val="clear" w:color="auto" w:fill="FFFFFF"/>
        </w:rPr>
      </w:pPr>
      <w:r>
        <w:rPr>
          <w:rFonts w:ascii="Arial" w:hAnsi="Arial" w:cs="Arial"/>
          <w:color w:val="333333"/>
          <w:szCs w:val="18"/>
          <w:shd w:val="clear" w:color="auto" w:fill="FFFFFF"/>
        </w:rPr>
        <w:t>Idea is when one module is ch</w:t>
      </w:r>
      <w:r w:rsidR="00A05EB8">
        <w:rPr>
          <w:rFonts w:ascii="Arial" w:hAnsi="Arial" w:cs="Arial"/>
          <w:color w:val="333333"/>
          <w:szCs w:val="18"/>
          <w:shd w:val="clear" w:color="auto" w:fill="FFFFFF"/>
        </w:rPr>
        <w:t xml:space="preserve">anged, we hope/ensure that the </w:t>
      </w:r>
      <w:r>
        <w:rPr>
          <w:rFonts w:ascii="Arial" w:hAnsi="Arial" w:cs="Arial"/>
          <w:color w:val="333333"/>
          <w:szCs w:val="18"/>
          <w:shd w:val="clear" w:color="auto" w:fill="FFFFFF"/>
        </w:rPr>
        <w:t>change doesn’t affect other modules. It can be achieved only my low coupling. i.e</w:t>
      </w:r>
      <w:r w:rsidR="00A05EB8">
        <w:rPr>
          <w:rFonts w:ascii="Arial" w:hAnsi="Arial" w:cs="Arial"/>
          <w:color w:val="333333"/>
          <w:szCs w:val="18"/>
          <w:shd w:val="clear" w:color="auto" w:fill="FFFFFF"/>
        </w:rPr>
        <w:t>.</w:t>
      </w:r>
      <w:r>
        <w:rPr>
          <w:rFonts w:ascii="Arial" w:hAnsi="Arial" w:cs="Arial"/>
          <w:color w:val="333333"/>
          <w:szCs w:val="18"/>
          <w:shd w:val="clear" w:color="auto" w:fill="FFFFFF"/>
        </w:rPr>
        <w:t xml:space="preserve"> modules are not tightly bound.</w:t>
      </w:r>
    </w:p>
    <w:p w:rsidR="006C6566" w:rsidRDefault="006C6566" w:rsidP="0020519F">
      <w:pPr>
        <w:rPr>
          <w:rFonts w:ascii="Arial" w:hAnsi="Arial" w:cs="Arial"/>
          <w:color w:val="333333"/>
          <w:szCs w:val="18"/>
          <w:shd w:val="clear" w:color="auto" w:fill="FFFFFF"/>
        </w:rPr>
      </w:pPr>
      <w:r>
        <w:rPr>
          <w:rFonts w:ascii="Arial" w:hAnsi="Arial" w:cs="Arial"/>
          <w:color w:val="333333"/>
          <w:szCs w:val="18"/>
          <w:shd w:val="clear" w:color="auto" w:fill="FFFFFF"/>
        </w:rPr>
        <w:t>Coupling levels:</w:t>
      </w:r>
    </w:p>
    <w:p w:rsidR="006C6566" w:rsidRDefault="006C6566" w:rsidP="006C6566">
      <w:pPr>
        <w:pStyle w:val="ListParagraph"/>
        <w:numPr>
          <w:ilvl w:val="0"/>
          <w:numId w:val="7"/>
        </w:numPr>
        <w:rPr>
          <w:rFonts w:ascii="Arial" w:hAnsi="Arial" w:cs="Arial"/>
          <w:color w:val="333333"/>
          <w:szCs w:val="18"/>
          <w:shd w:val="clear" w:color="auto" w:fill="FFFFFF"/>
        </w:rPr>
      </w:pPr>
      <w:r>
        <w:rPr>
          <w:rFonts w:ascii="Arial" w:hAnsi="Arial" w:cs="Arial"/>
          <w:color w:val="333333"/>
          <w:szCs w:val="18"/>
          <w:shd w:val="clear" w:color="auto" w:fill="FFFFFF"/>
        </w:rPr>
        <w:t>Tight</w:t>
      </w:r>
    </w:p>
    <w:p w:rsidR="006C6566" w:rsidRDefault="006C6566" w:rsidP="006C6566">
      <w:pPr>
        <w:pStyle w:val="ListParagraph"/>
        <w:numPr>
          <w:ilvl w:val="0"/>
          <w:numId w:val="8"/>
        </w:numPr>
        <w:rPr>
          <w:rFonts w:ascii="Arial" w:hAnsi="Arial" w:cs="Arial"/>
          <w:color w:val="333333"/>
          <w:szCs w:val="18"/>
          <w:shd w:val="clear" w:color="auto" w:fill="FFFFFF"/>
        </w:rPr>
      </w:pPr>
      <w:r>
        <w:rPr>
          <w:rFonts w:ascii="Arial" w:hAnsi="Arial" w:cs="Arial"/>
          <w:color w:val="333333"/>
          <w:szCs w:val="18"/>
          <w:shd w:val="clear" w:color="auto" w:fill="FFFFFF"/>
        </w:rPr>
        <w:t>Content coupling</w:t>
      </w:r>
    </w:p>
    <w:p w:rsidR="00AD1C8D" w:rsidRDefault="00AD1C8D" w:rsidP="00AD1C8D">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Occur when module A relies directly on local data of module B.</w:t>
      </w:r>
    </w:p>
    <w:p w:rsidR="006C6566" w:rsidRDefault="006C6566" w:rsidP="006C6566">
      <w:pPr>
        <w:pStyle w:val="ListParagraph"/>
        <w:numPr>
          <w:ilvl w:val="0"/>
          <w:numId w:val="8"/>
        </w:numPr>
        <w:rPr>
          <w:rFonts w:ascii="Arial" w:hAnsi="Arial" w:cs="Arial"/>
          <w:color w:val="333333"/>
          <w:szCs w:val="18"/>
          <w:shd w:val="clear" w:color="auto" w:fill="FFFFFF"/>
        </w:rPr>
      </w:pPr>
      <w:r>
        <w:rPr>
          <w:rFonts w:ascii="Arial" w:hAnsi="Arial" w:cs="Arial"/>
          <w:color w:val="333333"/>
          <w:szCs w:val="18"/>
          <w:shd w:val="clear" w:color="auto" w:fill="FFFFFF"/>
        </w:rPr>
        <w:t>Common coupling</w:t>
      </w:r>
      <w:r w:rsidR="00AD1C8D">
        <w:rPr>
          <w:rFonts w:ascii="Arial" w:hAnsi="Arial" w:cs="Arial"/>
          <w:color w:val="333333"/>
          <w:szCs w:val="18"/>
          <w:shd w:val="clear" w:color="auto" w:fill="FFFFFF"/>
        </w:rPr>
        <w:t>:</w:t>
      </w:r>
    </w:p>
    <w:p w:rsidR="00AD1C8D" w:rsidRDefault="00AD1C8D" w:rsidP="00AD1C8D">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It occurs when both modules rely on common global data/variable.</w:t>
      </w:r>
    </w:p>
    <w:p w:rsidR="006C6566" w:rsidRDefault="006C6566" w:rsidP="006C6566">
      <w:pPr>
        <w:pStyle w:val="ListParagraph"/>
        <w:numPr>
          <w:ilvl w:val="0"/>
          <w:numId w:val="8"/>
        </w:numPr>
        <w:rPr>
          <w:rFonts w:ascii="Arial" w:hAnsi="Arial" w:cs="Arial"/>
          <w:color w:val="333333"/>
          <w:szCs w:val="18"/>
          <w:shd w:val="clear" w:color="auto" w:fill="FFFFFF"/>
        </w:rPr>
      </w:pPr>
      <w:r>
        <w:rPr>
          <w:rFonts w:ascii="Arial" w:hAnsi="Arial" w:cs="Arial"/>
          <w:color w:val="333333"/>
          <w:szCs w:val="18"/>
          <w:shd w:val="clear" w:color="auto" w:fill="FFFFFF"/>
        </w:rPr>
        <w:t>External coupling</w:t>
      </w:r>
      <w:r w:rsidR="00AD1C8D">
        <w:rPr>
          <w:rFonts w:ascii="Arial" w:hAnsi="Arial" w:cs="Arial"/>
          <w:color w:val="333333"/>
          <w:szCs w:val="18"/>
          <w:shd w:val="clear" w:color="auto" w:fill="FFFFFF"/>
        </w:rPr>
        <w:t>:</w:t>
      </w:r>
    </w:p>
    <w:p w:rsidR="00AD1C8D" w:rsidRDefault="00AD1C8D" w:rsidP="00AD1C8D">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It occurs when modules rely on external format e.g. protocol. It is highly tight coupling and can affect a large number of modules. Some abstractions are tried to create between module data and external format to minimise the impact.</w:t>
      </w:r>
    </w:p>
    <w:p w:rsidR="006C6566" w:rsidRDefault="006C6566" w:rsidP="006C6566">
      <w:pPr>
        <w:pStyle w:val="ListParagraph"/>
        <w:numPr>
          <w:ilvl w:val="0"/>
          <w:numId w:val="7"/>
        </w:numPr>
        <w:rPr>
          <w:rFonts w:ascii="Arial" w:hAnsi="Arial" w:cs="Arial"/>
          <w:color w:val="333333"/>
          <w:szCs w:val="18"/>
          <w:shd w:val="clear" w:color="auto" w:fill="FFFFFF"/>
        </w:rPr>
      </w:pPr>
      <w:r>
        <w:rPr>
          <w:rFonts w:ascii="Arial" w:hAnsi="Arial" w:cs="Arial"/>
          <w:color w:val="333333"/>
          <w:szCs w:val="18"/>
          <w:shd w:val="clear" w:color="auto" w:fill="FFFFFF"/>
        </w:rPr>
        <w:t>Medium</w:t>
      </w:r>
    </w:p>
    <w:p w:rsidR="006C6566" w:rsidRDefault="00AD1C8D" w:rsidP="00AD1C8D">
      <w:pPr>
        <w:pStyle w:val="ListParagraph"/>
        <w:numPr>
          <w:ilvl w:val="0"/>
          <w:numId w:val="9"/>
        </w:numPr>
        <w:rPr>
          <w:rFonts w:ascii="Arial" w:hAnsi="Arial" w:cs="Arial"/>
          <w:color w:val="333333"/>
          <w:szCs w:val="18"/>
          <w:shd w:val="clear" w:color="auto" w:fill="FFFFFF"/>
        </w:rPr>
      </w:pPr>
      <w:r w:rsidRPr="00AD1C8D">
        <w:rPr>
          <w:rFonts w:ascii="Arial" w:hAnsi="Arial" w:cs="Arial"/>
          <w:color w:val="333333"/>
          <w:szCs w:val="18"/>
          <w:shd w:val="clear" w:color="auto" w:fill="FFFFFF"/>
        </w:rPr>
        <w:t>Con</w:t>
      </w:r>
      <w:r>
        <w:rPr>
          <w:rFonts w:ascii="Arial" w:hAnsi="Arial" w:cs="Arial"/>
          <w:color w:val="333333"/>
          <w:szCs w:val="18"/>
          <w:shd w:val="clear" w:color="auto" w:fill="FFFFFF"/>
        </w:rPr>
        <w:t>trol coupling:</w:t>
      </w:r>
    </w:p>
    <w:p w:rsidR="00124270" w:rsidRPr="00124270" w:rsidRDefault="00AD1C8D" w:rsidP="00124270">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lastRenderedPageBreak/>
        <w:t xml:space="preserve">When one module </w:t>
      </w:r>
      <w:proofErr w:type="gramStart"/>
      <w:r>
        <w:rPr>
          <w:rFonts w:ascii="Arial" w:hAnsi="Arial" w:cs="Arial"/>
          <w:color w:val="333333"/>
          <w:szCs w:val="18"/>
          <w:shd w:val="clear" w:color="auto" w:fill="FFFFFF"/>
        </w:rPr>
        <w:t>control</w:t>
      </w:r>
      <w:proofErr w:type="gramEnd"/>
      <w:r>
        <w:rPr>
          <w:rFonts w:ascii="Arial" w:hAnsi="Arial" w:cs="Arial"/>
          <w:color w:val="333333"/>
          <w:szCs w:val="18"/>
          <w:shd w:val="clear" w:color="auto" w:fill="FFFFFF"/>
        </w:rPr>
        <w:t xml:space="preserve"> the logical flow of other module. Like what to do or how to do. Thus, changing first module affects the other module.</w:t>
      </w:r>
    </w:p>
    <w:p w:rsidR="00AD1C8D" w:rsidRDefault="00AD1C8D" w:rsidP="00AD1C8D">
      <w:pPr>
        <w:pStyle w:val="ListParagraph"/>
        <w:numPr>
          <w:ilvl w:val="0"/>
          <w:numId w:val="9"/>
        </w:numPr>
        <w:rPr>
          <w:rFonts w:ascii="Arial" w:hAnsi="Arial" w:cs="Arial"/>
          <w:color w:val="333333"/>
          <w:szCs w:val="18"/>
          <w:shd w:val="clear" w:color="auto" w:fill="FFFFFF"/>
        </w:rPr>
      </w:pPr>
      <w:r>
        <w:rPr>
          <w:rFonts w:ascii="Arial" w:hAnsi="Arial" w:cs="Arial"/>
          <w:color w:val="333333"/>
          <w:szCs w:val="18"/>
          <w:shd w:val="clear" w:color="auto" w:fill="FFFFFF"/>
        </w:rPr>
        <w:t>Data-structure coupling</w:t>
      </w:r>
      <w:r w:rsidR="00124270">
        <w:rPr>
          <w:rFonts w:ascii="Arial" w:hAnsi="Arial" w:cs="Arial"/>
          <w:color w:val="333333"/>
          <w:szCs w:val="18"/>
          <w:shd w:val="clear" w:color="auto" w:fill="FFFFFF"/>
        </w:rPr>
        <w:t>:</w:t>
      </w:r>
    </w:p>
    <w:p w:rsidR="00124270" w:rsidRDefault="00124270" w:rsidP="00124270">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This occur when two modules rely on same composite data-structure.</w:t>
      </w:r>
    </w:p>
    <w:p w:rsidR="00124270" w:rsidRPr="00AD1C8D" w:rsidRDefault="00124270" w:rsidP="00124270">
      <w:pPr>
        <w:pStyle w:val="ListParagraph"/>
        <w:ind w:left="1440"/>
        <w:rPr>
          <w:rFonts w:ascii="Arial" w:hAnsi="Arial" w:cs="Arial"/>
          <w:color w:val="333333"/>
          <w:szCs w:val="18"/>
          <w:shd w:val="clear" w:color="auto" w:fill="FFFFFF"/>
        </w:rPr>
      </w:pPr>
    </w:p>
    <w:p w:rsidR="006C6566" w:rsidRDefault="006C6566" w:rsidP="006C6566">
      <w:pPr>
        <w:pStyle w:val="ListParagraph"/>
        <w:numPr>
          <w:ilvl w:val="0"/>
          <w:numId w:val="7"/>
        </w:numPr>
        <w:rPr>
          <w:rFonts w:ascii="Arial" w:hAnsi="Arial" w:cs="Arial"/>
          <w:color w:val="333333"/>
          <w:szCs w:val="18"/>
          <w:shd w:val="clear" w:color="auto" w:fill="FFFFFF"/>
        </w:rPr>
      </w:pPr>
      <w:r>
        <w:rPr>
          <w:rFonts w:ascii="Arial" w:hAnsi="Arial" w:cs="Arial"/>
          <w:color w:val="333333"/>
          <w:szCs w:val="18"/>
          <w:shd w:val="clear" w:color="auto" w:fill="FFFFFF"/>
        </w:rPr>
        <w:t>Loose</w:t>
      </w:r>
    </w:p>
    <w:p w:rsidR="009128AA" w:rsidRDefault="00124270" w:rsidP="009128AA">
      <w:pPr>
        <w:pStyle w:val="ListParagraph"/>
        <w:numPr>
          <w:ilvl w:val="0"/>
          <w:numId w:val="10"/>
        </w:numPr>
        <w:rPr>
          <w:rFonts w:ascii="Arial" w:hAnsi="Arial" w:cs="Arial"/>
          <w:color w:val="333333"/>
          <w:szCs w:val="18"/>
          <w:shd w:val="clear" w:color="auto" w:fill="FFFFFF"/>
        </w:rPr>
      </w:pPr>
      <w:r>
        <w:rPr>
          <w:rFonts w:ascii="Arial" w:hAnsi="Arial" w:cs="Arial"/>
          <w:color w:val="333333"/>
          <w:szCs w:val="18"/>
          <w:shd w:val="clear" w:color="auto" w:fill="FFFFFF"/>
        </w:rPr>
        <w:t>Data</w:t>
      </w:r>
      <w:r w:rsidR="00AD1C8D">
        <w:rPr>
          <w:rFonts w:ascii="Arial" w:hAnsi="Arial" w:cs="Arial"/>
          <w:color w:val="333333"/>
          <w:szCs w:val="18"/>
          <w:shd w:val="clear" w:color="auto" w:fill="FFFFFF"/>
        </w:rPr>
        <w:t xml:space="preserve"> coupling</w:t>
      </w:r>
      <w:r>
        <w:rPr>
          <w:rFonts w:ascii="Arial" w:hAnsi="Arial" w:cs="Arial"/>
          <w:color w:val="333333"/>
          <w:szCs w:val="18"/>
          <w:shd w:val="clear" w:color="auto" w:fill="FFFFFF"/>
        </w:rPr>
        <w:t>:</w:t>
      </w:r>
    </w:p>
    <w:p w:rsidR="009128AA" w:rsidRDefault="009128AA" w:rsidP="009128AA">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 xml:space="preserve">It occurs when modules share parameters </w:t>
      </w:r>
      <w:proofErr w:type="spellStart"/>
      <w:r>
        <w:rPr>
          <w:rFonts w:ascii="Arial" w:hAnsi="Arial" w:cs="Arial"/>
          <w:color w:val="333333"/>
          <w:szCs w:val="18"/>
          <w:shd w:val="clear" w:color="auto" w:fill="FFFFFF"/>
        </w:rPr>
        <w:t>i.e</w:t>
      </w:r>
      <w:proofErr w:type="spellEnd"/>
      <w:r>
        <w:rPr>
          <w:rFonts w:ascii="Arial" w:hAnsi="Arial" w:cs="Arial"/>
          <w:color w:val="333333"/>
          <w:szCs w:val="18"/>
          <w:shd w:val="clear" w:color="auto" w:fill="FFFFFF"/>
        </w:rPr>
        <w:t xml:space="preserve"> elementary data like integer.</w:t>
      </w:r>
    </w:p>
    <w:p w:rsidR="009128AA" w:rsidRDefault="009128AA" w:rsidP="009128AA">
      <w:pPr>
        <w:pStyle w:val="ListParagraph"/>
        <w:numPr>
          <w:ilvl w:val="0"/>
          <w:numId w:val="10"/>
        </w:numPr>
        <w:rPr>
          <w:rFonts w:ascii="Arial" w:hAnsi="Arial" w:cs="Arial"/>
          <w:color w:val="333333"/>
          <w:szCs w:val="18"/>
          <w:shd w:val="clear" w:color="auto" w:fill="FFFFFF"/>
        </w:rPr>
      </w:pPr>
      <w:r>
        <w:rPr>
          <w:rFonts w:ascii="Arial" w:hAnsi="Arial" w:cs="Arial"/>
          <w:color w:val="333333"/>
          <w:szCs w:val="18"/>
          <w:shd w:val="clear" w:color="auto" w:fill="FFFFFF"/>
        </w:rPr>
        <w:t>Message Coupling:</w:t>
      </w:r>
    </w:p>
    <w:p w:rsidR="009128AA" w:rsidRDefault="009128AA" w:rsidP="009128AA">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Loosest type of coupling. It occurs when components interact only through message or parameters.</w:t>
      </w:r>
    </w:p>
    <w:p w:rsidR="009128AA" w:rsidRDefault="009128AA" w:rsidP="009128AA">
      <w:pPr>
        <w:pStyle w:val="ListParagraph"/>
        <w:numPr>
          <w:ilvl w:val="0"/>
          <w:numId w:val="10"/>
        </w:numPr>
        <w:rPr>
          <w:rFonts w:ascii="Arial" w:hAnsi="Arial" w:cs="Arial"/>
          <w:color w:val="333333"/>
          <w:szCs w:val="18"/>
          <w:shd w:val="clear" w:color="auto" w:fill="FFFFFF"/>
        </w:rPr>
      </w:pPr>
      <w:r>
        <w:rPr>
          <w:rFonts w:ascii="Arial" w:hAnsi="Arial" w:cs="Arial"/>
          <w:color w:val="333333"/>
          <w:szCs w:val="18"/>
          <w:shd w:val="clear" w:color="auto" w:fill="FFFFFF"/>
        </w:rPr>
        <w:t>No coupling:</w:t>
      </w:r>
    </w:p>
    <w:p w:rsidR="009128AA" w:rsidRDefault="009128AA" w:rsidP="009128AA">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Trivial case. This case doesn’t require our attention because any modules of no coupling aren’t of great importance or complexity.</w:t>
      </w:r>
    </w:p>
    <w:p w:rsidR="00DE580E" w:rsidRDefault="00DE580E" w:rsidP="00DE580E">
      <w:pPr>
        <w:rPr>
          <w:rFonts w:ascii="Arial" w:hAnsi="Arial" w:cs="Arial"/>
          <w:color w:val="333333"/>
          <w:szCs w:val="18"/>
          <w:shd w:val="clear" w:color="auto" w:fill="FFFFFF"/>
        </w:rPr>
      </w:pPr>
    </w:p>
    <w:p w:rsidR="00DE580E" w:rsidRDefault="00DE580E" w:rsidP="00DE580E">
      <w:pPr>
        <w:rPr>
          <w:rFonts w:ascii="Arial" w:hAnsi="Arial" w:cs="Arial"/>
          <w:color w:val="333333"/>
          <w:szCs w:val="18"/>
          <w:shd w:val="clear" w:color="auto" w:fill="FFFFFF"/>
        </w:rPr>
      </w:pPr>
    </w:p>
    <w:p w:rsidR="00DE580E" w:rsidRDefault="00DE580E" w:rsidP="00DE580E">
      <w:pPr>
        <w:rPr>
          <w:rFonts w:ascii="Arial" w:hAnsi="Arial" w:cs="Arial"/>
          <w:color w:val="333333"/>
          <w:szCs w:val="18"/>
          <w:shd w:val="clear" w:color="auto" w:fill="FFFFFF"/>
        </w:rPr>
      </w:pPr>
    </w:p>
    <w:p w:rsidR="00DE580E" w:rsidRDefault="00DE580E" w:rsidP="00DE580E">
      <w:pPr>
        <w:rPr>
          <w:rFonts w:ascii="Arial" w:hAnsi="Arial" w:cs="Arial"/>
          <w:color w:val="333333"/>
          <w:szCs w:val="18"/>
          <w:shd w:val="clear" w:color="auto" w:fill="FFFFFF"/>
        </w:rPr>
      </w:pPr>
    </w:p>
    <w:p w:rsidR="00DE580E" w:rsidRDefault="00DE580E" w:rsidP="00DE580E">
      <w:pPr>
        <w:rPr>
          <w:rFonts w:ascii="Arial" w:hAnsi="Arial" w:cs="Arial"/>
          <w:color w:val="333333"/>
          <w:szCs w:val="18"/>
          <w:shd w:val="clear" w:color="auto" w:fill="FFFFFF"/>
        </w:rPr>
      </w:pPr>
    </w:p>
    <w:p w:rsidR="00DE580E" w:rsidRPr="00DE580E" w:rsidRDefault="00DE580E" w:rsidP="00DE580E">
      <w:pPr>
        <w:rPr>
          <w:rFonts w:ascii="Arial" w:hAnsi="Arial" w:cs="Arial"/>
          <w:b/>
          <w:color w:val="333333"/>
          <w:sz w:val="24"/>
          <w:szCs w:val="18"/>
          <w:shd w:val="clear" w:color="auto" w:fill="FFFFFF"/>
        </w:rPr>
      </w:pPr>
      <w:r w:rsidRPr="00DE580E">
        <w:rPr>
          <w:rFonts w:ascii="Arial" w:hAnsi="Arial" w:cs="Arial"/>
          <w:b/>
          <w:color w:val="333333"/>
          <w:sz w:val="24"/>
          <w:szCs w:val="18"/>
          <w:shd w:val="clear" w:color="auto" w:fill="FFFFFF"/>
        </w:rPr>
        <w:t>Software Design: Cohesion</w:t>
      </w:r>
    </w:p>
    <w:p w:rsidR="00DE580E" w:rsidRDefault="00DE580E" w:rsidP="00DE580E">
      <w:pPr>
        <w:rPr>
          <w:rFonts w:ascii="Arial" w:hAnsi="Arial" w:cs="Arial"/>
          <w:color w:val="333333"/>
          <w:szCs w:val="18"/>
          <w:shd w:val="clear" w:color="auto" w:fill="FFFFFF"/>
        </w:rPr>
      </w:pPr>
      <w:r>
        <w:rPr>
          <w:rFonts w:ascii="Arial" w:hAnsi="Arial" w:cs="Arial"/>
          <w:color w:val="333333"/>
          <w:szCs w:val="18"/>
          <w:shd w:val="clear" w:color="auto" w:fill="FFFFFF"/>
        </w:rPr>
        <w:t>It tells how well within a module does components fit together.</w:t>
      </w:r>
    </w:p>
    <w:p w:rsidR="00DE580E" w:rsidRDefault="00DE580E" w:rsidP="00DE580E">
      <w:pPr>
        <w:rPr>
          <w:rFonts w:ascii="Arial" w:hAnsi="Arial" w:cs="Arial"/>
          <w:color w:val="333333"/>
          <w:szCs w:val="18"/>
          <w:shd w:val="clear" w:color="auto" w:fill="FFFFFF"/>
        </w:rPr>
      </w:pPr>
    </w:p>
    <w:p w:rsidR="00DE580E" w:rsidRDefault="0073426C" w:rsidP="0073426C">
      <w:pPr>
        <w:rPr>
          <w:rFonts w:ascii="Arial" w:hAnsi="Arial" w:cs="Arial"/>
          <w:color w:val="333333"/>
          <w:szCs w:val="18"/>
          <w:shd w:val="clear" w:color="auto" w:fill="FFFFFF"/>
        </w:rPr>
      </w:pPr>
      <w:r>
        <w:rPr>
          <w:rFonts w:ascii="Arial" w:hAnsi="Arial" w:cs="Arial"/>
          <w:color w:val="333333"/>
          <w:szCs w:val="18"/>
          <w:shd w:val="clear" w:color="auto" w:fill="FFFFFF"/>
        </w:rPr>
        <w:t>Levels of cohesion:</w:t>
      </w:r>
    </w:p>
    <w:p w:rsidR="0073426C" w:rsidRDefault="0073426C" w:rsidP="0073426C">
      <w:pPr>
        <w:pStyle w:val="ListParagraph"/>
        <w:numPr>
          <w:ilvl w:val="0"/>
          <w:numId w:val="13"/>
        </w:numPr>
        <w:rPr>
          <w:rFonts w:ascii="Arial" w:hAnsi="Arial" w:cs="Arial"/>
          <w:color w:val="333333"/>
          <w:szCs w:val="18"/>
          <w:shd w:val="clear" w:color="auto" w:fill="FFFFFF"/>
        </w:rPr>
      </w:pPr>
      <w:r>
        <w:rPr>
          <w:rFonts w:ascii="Arial" w:hAnsi="Arial" w:cs="Arial"/>
          <w:color w:val="333333"/>
          <w:szCs w:val="18"/>
          <w:shd w:val="clear" w:color="auto" w:fill="FFFFFF"/>
        </w:rPr>
        <w:t>Weak</w:t>
      </w:r>
      <w:r w:rsidR="00E83C35">
        <w:rPr>
          <w:rFonts w:ascii="Arial" w:hAnsi="Arial" w:cs="Arial"/>
          <w:color w:val="333333"/>
          <w:szCs w:val="18"/>
          <w:shd w:val="clear" w:color="auto" w:fill="FFFFFF"/>
        </w:rPr>
        <w:t>: when components are similar but not enough to be put together.</w:t>
      </w:r>
    </w:p>
    <w:p w:rsidR="0073426C" w:rsidRDefault="0073426C" w:rsidP="0073426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Coincidental cohesion:</w:t>
      </w:r>
    </w:p>
    <w:p w:rsidR="0073426C" w:rsidRDefault="0073426C" w:rsidP="0073426C">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Two piece of code are coincidental if they are in same file. They are cohesive only because of their proximity.</w:t>
      </w:r>
    </w:p>
    <w:p w:rsidR="0073426C" w:rsidRDefault="0073426C" w:rsidP="0073426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Temporal cohesion</w:t>
      </w:r>
      <w:r w:rsidR="00E83C35">
        <w:rPr>
          <w:rFonts w:ascii="Arial" w:hAnsi="Arial" w:cs="Arial"/>
          <w:color w:val="333333"/>
          <w:szCs w:val="18"/>
          <w:shd w:val="clear" w:color="auto" w:fill="FFFFFF"/>
        </w:rPr>
        <w:t>:</w:t>
      </w:r>
    </w:p>
    <w:p w:rsidR="00E83C35" w:rsidRDefault="00E83C35" w:rsidP="00E83C35">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Codes are connected because they are activated at same time.</w:t>
      </w:r>
    </w:p>
    <w:p w:rsidR="0073426C" w:rsidRDefault="0073426C" w:rsidP="0073426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Procedural cohesion</w:t>
      </w:r>
      <w:r w:rsidR="00E83C35">
        <w:rPr>
          <w:rFonts w:ascii="Arial" w:hAnsi="Arial" w:cs="Arial"/>
          <w:color w:val="333333"/>
          <w:szCs w:val="18"/>
          <w:shd w:val="clear" w:color="auto" w:fill="FFFFFF"/>
        </w:rPr>
        <w:t>:</w:t>
      </w:r>
    </w:p>
    <w:p w:rsidR="00E83C35" w:rsidRDefault="00E83C35" w:rsidP="00E83C35">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 xml:space="preserve">Also a time based cohesion. Components are activated one after other  </w:t>
      </w:r>
    </w:p>
    <w:p w:rsidR="0073426C" w:rsidRDefault="0073426C" w:rsidP="0073426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Logical cohesion</w:t>
      </w:r>
      <w:r w:rsidR="00E83C35">
        <w:rPr>
          <w:rFonts w:ascii="Arial" w:hAnsi="Arial" w:cs="Arial"/>
          <w:color w:val="333333"/>
          <w:szCs w:val="18"/>
          <w:shd w:val="clear" w:color="auto" w:fill="FFFFFF"/>
        </w:rPr>
        <w:t>:</w:t>
      </w:r>
    </w:p>
    <w:p w:rsidR="00E83C35" w:rsidRDefault="00E83C35" w:rsidP="00E83C35">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 xml:space="preserve">It occurs when two components have similar function. </w:t>
      </w:r>
    </w:p>
    <w:p w:rsidR="00E83C35" w:rsidRDefault="00E83C35" w:rsidP="00E83C35">
      <w:pPr>
        <w:pStyle w:val="ListParagraph"/>
        <w:ind w:left="1440"/>
        <w:rPr>
          <w:rFonts w:ascii="Arial" w:hAnsi="Arial" w:cs="Arial"/>
          <w:color w:val="333333"/>
          <w:szCs w:val="18"/>
          <w:shd w:val="clear" w:color="auto" w:fill="FFFFFF"/>
        </w:rPr>
      </w:pPr>
    </w:p>
    <w:p w:rsidR="0073426C" w:rsidRDefault="0073426C" w:rsidP="0073426C">
      <w:pPr>
        <w:pStyle w:val="ListParagraph"/>
        <w:numPr>
          <w:ilvl w:val="0"/>
          <w:numId w:val="13"/>
        </w:numPr>
        <w:rPr>
          <w:rFonts w:ascii="Arial" w:hAnsi="Arial" w:cs="Arial"/>
          <w:color w:val="333333"/>
          <w:szCs w:val="18"/>
          <w:shd w:val="clear" w:color="auto" w:fill="FFFFFF"/>
        </w:rPr>
      </w:pPr>
      <w:r>
        <w:rPr>
          <w:rFonts w:ascii="Arial" w:hAnsi="Arial" w:cs="Arial"/>
          <w:color w:val="333333"/>
          <w:szCs w:val="18"/>
          <w:shd w:val="clear" w:color="auto" w:fill="FFFFFF"/>
        </w:rPr>
        <w:t>Medium</w:t>
      </w:r>
      <w:r w:rsidR="00E83C35">
        <w:rPr>
          <w:rFonts w:ascii="Arial" w:hAnsi="Arial" w:cs="Arial"/>
          <w:color w:val="333333"/>
          <w:szCs w:val="18"/>
          <w:shd w:val="clear" w:color="auto" w:fill="FFFFFF"/>
        </w:rPr>
        <w:t>:</w:t>
      </w:r>
    </w:p>
    <w:p w:rsidR="00EF0E0C" w:rsidRPr="00EF0E0C" w:rsidRDefault="00E83C35" w:rsidP="00EF0E0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Communicational cohesion:</w:t>
      </w:r>
      <w:r w:rsidR="00EF0E0C">
        <w:rPr>
          <w:rFonts w:ascii="Arial" w:hAnsi="Arial" w:cs="Arial"/>
          <w:color w:val="333333"/>
          <w:szCs w:val="18"/>
          <w:shd w:val="clear" w:color="auto" w:fill="FFFFFF"/>
        </w:rPr>
        <w:t xml:space="preserve">                                                                              It occur when two components work on same input and have same format of output.</w:t>
      </w:r>
    </w:p>
    <w:p w:rsidR="00EF0E0C" w:rsidRDefault="00EF0E0C" w:rsidP="00E83C35">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Sequential cohesion:</w:t>
      </w:r>
    </w:p>
    <w:p w:rsidR="00EF0E0C" w:rsidRDefault="00EF0E0C" w:rsidP="00EF0E0C">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It is better form of procedural cohesion. The components are not just one after another,</w:t>
      </w:r>
      <w:r w:rsidR="00A05EB8">
        <w:rPr>
          <w:rFonts w:ascii="Arial" w:hAnsi="Arial" w:cs="Arial"/>
          <w:color w:val="333333"/>
          <w:szCs w:val="18"/>
          <w:shd w:val="clear" w:color="auto" w:fill="FFFFFF"/>
        </w:rPr>
        <w:t xml:space="preserve"> the part of first component provides</w:t>
      </w:r>
      <w:r>
        <w:rPr>
          <w:rFonts w:ascii="Arial" w:hAnsi="Arial" w:cs="Arial"/>
          <w:color w:val="333333"/>
          <w:szCs w:val="18"/>
          <w:shd w:val="clear" w:color="auto" w:fill="FFFFFF"/>
        </w:rPr>
        <w:t xml:space="preserve"> input to the other component.</w:t>
      </w:r>
    </w:p>
    <w:p w:rsidR="00EF0E0C" w:rsidRDefault="0073426C" w:rsidP="00EF0E0C">
      <w:pPr>
        <w:pStyle w:val="ListParagraph"/>
        <w:numPr>
          <w:ilvl w:val="0"/>
          <w:numId w:val="13"/>
        </w:numPr>
        <w:rPr>
          <w:rFonts w:ascii="Arial" w:hAnsi="Arial" w:cs="Arial"/>
          <w:color w:val="333333"/>
          <w:szCs w:val="18"/>
          <w:shd w:val="clear" w:color="auto" w:fill="FFFFFF"/>
        </w:rPr>
      </w:pPr>
      <w:r>
        <w:rPr>
          <w:rFonts w:ascii="Arial" w:hAnsi="Arial" w:cs="Arial"/>
          <w:color w:val="333333"/>
          <w:szCs w:val="18"/>
          <w:shd w:val="clear" w:color="auto" w:fill="FFFFFF"/>
        </w:rPr>
        <w:t>Strong</w:t>
      </w:r>
      <w:r w:rsidR="00EF0E0C">
        <w:rPr>
          <w:rFonts w:ascii="Arial" w:hAnsi="Arial" w:cs="Arial"/>
          <w:color w:val="333333"/>
          <w:szCs w:val="18"/>
          <w:shd w:val="clear" w:color="auto" w:fill="FFFFFF"/>
        </w:rPr>
        <w:t>:</w:t>
      </w:r>
    </w:p>
    <w:p w:rsidR="00EF0E0C" w:rsidRDefault="00EF0E0C" w:rsidP="00EF0E0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Object cohesion:</w:t>
      </w:r>
    </w:p>
    <w:p w:rsidR="00EF0E0C" w:rsidRDefault="00EF0E0C" w:rsidP="00EF0E0C">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lastRenderedPageBreak/>
        <w:t>Every operation in a module is allowed to modify object attributes. Each part is designed for purpose within the object itself.</w:t>
      </w:r>
    </w:p>
    <w:p w:rsidR="00EF0E0C" w:rsidRDefault="00EF0E0C" w:rsidP="00EF0E0C">
      <w:pPr>
        <w:pStyle w:val="ListParagraph"/>
        <w:numPr>
          <w:ilvl w:val="1"/>
          <w:numId w:val="13"/>
        </w:numPr>
        <w:rPr>
          <w:rFonts w:ascii="Arial" w:hAnsi="Arial" w:cs="Arial"/>
          <w:color w:val="333333"/>
          <w:szCs w:val="18"/>
          <w:shd w:val="clear" w:color="auto" w:fill="FFFFFF"/>
        </w:rPr>
      </w:pPr>
      <w:r>
        <w:rPr>
          <w:rFonts w:ascii="Arial" w:hAnsi="Arial" w:cs="Arial"/>
          <w:color w:val="333333"/>
          <w:szCs w:val="18"/>
          <w:shd w:val="clear" w:color="auto" w:fill="FFFFFF"/>
        </w:rPr>
        <w:t>Functional cohesion:</w:t>
      </w:r>
    </w:p>
    <w:p w:rsidR="00EF0E0C" w:rsidRPr="00EF0E0C" w:rsidRDefault="00EF0E0C" w:rsidP="00EF0E0C">
      <w:pPr>
        <w:pStyle w:val="ListParagraph"/>
        <w:ind w:left="1440"/>
        <w:rPr>
          <w:rFonts w:ascii="Arial" w:hAnsi="Arial" w:cs="Arial"/>
          <w:color w:val="333333"/>
          <w:szCs w:val="18"/>
          <w:shd w:val="clear" w:color="auto" w:fill="FFFFFF"/>
        </w:rPr>
      </w:pPr>
      <w:r>
        <w:rPr>
          <w:rFonts w:ascii="Arial" w:hAnsi="Arial" w:cs="Arial"/>
          <w:color w:val="333333"/>
          <w:szCs w:val="18"/>
          <w:shd w:val="clear" w:color="auto" w:fill="FFFFFF"/>
        </w:rPr>
        <w:t>Better than sequential cohesion. Her, each part of the component is necessary for the execution of a single well defined function or a behaviour.</w:t>
      </w:r>
    </w:p>
    <w:p w:rsidR="00DE580E" w:rsidRDefault="00DE580E" w:rsidP="009128AA">
      <w:pPr>
        <w:pStyle w:val="ListParagraph"/>
        <w:ind w:left="1440"/>
        <w:rPr>
          <w:rFonts w:ascii="Arial" w:hAnsi="Arial" w:cs="Arial"/>
          <w:color w:val="333333"/>
          <w:szCs w:val="18"/>
          <w:shd w:val="clear" w:color="auto" w:fill="FFFFFF"/>
        </w:rPr>
      </w:pPr>
    </w:p>
    <w:p w:rsidR="00617BA7" w:rsidRPr="00617BA7" w:rsidRDefault="00617BA7" w:rsidP="00617BA7">
      <w:pPr>
        <w:rPr>
          <w:rFonts w:ascii="Arial" w:hAnsi="Arial" w:cs="Arial"/>
          <w:color w:val="333333"/>
          <w:szCs w:val="18"/>
          <w:shd w:val="clear" w:color="auto" w:fill="FFFFFF"/>
        </w:rPr>
      </w:pPr>
      <w:r>
        <w:rPr>
          <w:rFonts w:ascii="Arial" w:hAnsi="Arial" w:cs="Arial"/>
          <w:color w:val="333333"/>
          <w:szCs w:val="18"/>
          <w:shd w:val="clear" w:color="auto" w:fill="FFFFFF"/>
        </w:rPr>
        <w:t>Cohesion and Inheritance:</w:t>
      </w:r>
    </w:p>
    <w:p w:rsidR="00617BA7" w:rsidRPr="00617BA7" w:rsidRDefault="00617BA7" w:rsidP="00617BA7">
      <w:pPr>
        <w:rPr>
          <w:rFonts w:ascii="Arial" w:hAnsi="Arial" w:cs="Arial"/>
          <w:color w:val="333333"/>
          <w:szCs w:val="18"/>
          <w:shd w:val="clear" w:color="auto" w:fill="FFFFFF"/>
        </w:rPr>
      </w:pPr>
      <w:r>
        <w:rPr>
          <w:rFonts w:ascii="Arial" w:hAnsi="Arial" w:cs="Arial"/>
          <w:color w:val="333333"/>
          <w:szCs w:val="18"/>
          <w:shd w:val="clear" w:color="auto" w:fill="FFFFFF"/>
        </w:rPr>
        <w:t>Inheritance weakens cohesion.</w:t>
      </w:r>
    </w:p>
    <w:p w:rsidR="00617BA7" w:rsidRDefault="00617BA7" w:rsidP="00617BA7">
      <w:pPr>
        <w:rPr>
          <w:rFonts w:ascii="Arial" w:hAnsi="Arial" w:cs="Arial"/>
          <w:color w:val="333333"/>
          <w:szCs w:val="18"/>
          <w:shd w:val="clear" w:color="auto" w:fill="FFFFFF"/>
        </w:rPr>
      </w:pPr>
      <w:r>
        <w:rPr>
          <w:rFonts w:ascii="Arial" w:hAnsi="Arial" w:cs="Arial"/>
          <w:color w:val="333333"/>
          <w:szCs w:val="18"/>
          <w:shd w:val="clear" w:color="auto" w:fill="FFFFFF"/>
        </w:rPr>
        <w:t>In inheritance, the child class doesn’t have all functionality. It has to visit parent/super class. However, inheritance has its own benefit over cohesion.</w:t>
      </w:r>
    </w:p>
    <w:p w:rsidR="00617BA7" w:rsidRDefault="00617BA7" w:rsidP="00617BA7">
      <w:pPr>
        <w:rPr>
          <w:rFonts w:ascii="Arial" w:hAnsi="Arial" w:cs="Arial"/>
          <w:color w:val="333333"/>
          <w:szCs w:val="18"/>
          <w:shd w:val="clear" w:color="auto" w:fill="FFFFFF"/>
        </w:rPr>
      </w:pPr>
    </w:p>
    <w:p w:rsidR="00617BA7" w:rsidRDefault="00617BA7" w:rsidP="00617BA7">
      <w:pPr>
        <w:rPr>
          <w:rFonts w:ascii="Arial" w:hAnsi="Arial" w:cs="Arial"/>
          <w:color w:val="333333"/>
          <w:szCs w:val="18"/>
          <w:shd w:val="clear" w:color="auto" w:fill="FFFFFF"/>
        </w:rPr>
      </w:pPr>
    </w:p>
    <w:p w:rsidR="00F00679" w:rsidRDefault="00F00679" w:rsidP="00617BA7">
      <w:pPr>
        <w:rPr>
          <w:rFonts w:ascii="Arial" w:hAnsi="Arial" w:cs="Arial"/>
          <w:b/>
          <w:color w:val="333333"/>
          <w:sz w:val="24"/>
          <w:szCs w:val="18"/>
          <w:shd w:val="clear" w:color="auto" w:fill="FFFFFF"/>
        </w:rPr>
      </w:pPr>
      <w:r w:rsidRPr="00F00679">
        <w:rPr>
          <w:rFonts w:ascii="Arial" w:hAnsi="Arial" w:cs="Arial"/>
          <w:b/>
          <w:color w:val="333333"/>
          <w:sz w:val="24"/>
          <w:szCs w:val="18"/>
          <w:shd w:val="clear" w:color="auto" w:fill="FFFFFF"/>
        </w:rPr>
        <w:t>Inheritance:</w:t>
      </w:r>
    </w:p>
    <w:p w:rsidR="00F00679" w:rsidRDefault="00F00679" w:rsidP="00617BA7">
      <w:pPr>
        <w:rPr>
          <w:rFonts w:ascii="Arial" w:hAnsi="Arial" w:cs="Arial"/>
          <w:b/>
          <w:color w:val="333333"/>
          <w:shd w:val="clear" w:color="auto" w:fill="FFFFFF"/>
        </w:rPr>
      </w:pPr>
      <w:r w:rsidRPr="00F00679">
        <w:rPr>
          <w:rFonts w:ascii="Arial" w:hAnsi="Arial" w:cs="Arial"/>
          <w:color w:val="333333"/>
          <w:shd w:val="clear" w:color="auto" w:fill="FFFFFF"/>
        </w:rPr>
        <w:t xml:space="preserve">Let your comments describe the </w:t>
      </w:r>
      <w:r w:rsidRPr="00F00679">
        <w:rPr>
          <w:rFonts w:ascii="Arial" w:hAnsi="Arial" w:cs="Arial"/>
          <w:b/>
          <w:color w:val="333333"/>
          <w:shd w:val="clear" w:color="auto" w:fill="FFFFFF"/>
        </w:rPr>
        <w:t>why</w:t>
      </w:r>
      <w:r w:rsidRPr="00F00679">
        <w:rPr>
          <w:rFonts w:ascii="Arial" w:hAnsi="Arial" w:cs="Arial"/>
          <w:color w:val="333333"/>
          <w:shd w:val="clear" w:color="auto" w:fill="FFFFFF"/>
        </w:rPr>
        <w:t xml:space="preserve"> and let the code describe the </w:t>
      </w:r>
      <w:r w:rsidRPr="00F00679">
        <w:rPr>
          <w:rFonts w:ascii="Arial" w:hAnsi="Arial" w:cs="Arial"/>
          <w:b/>
          <w:color w:val="333333"/>
          <w:shd w:val="clear" w:color="auto" w:fill="FFFFFF"/>
        </w:rPr>
        <w:t>how</w:t>
      </w:r>
      <w:r>
        <w:rPr>
          <w:rFonts w:ascii="Arial" w:hAnsi="Arial" w:cs="Arial"/>
          <w:b/>
          <w:color w:val="333333"/>
          <w:shd w:val="clear" w:color="auto" w:fill="FFFFFF"/>
        </w:rPr>
        <w:t>.</w:t>
      </w:r>
    </w:p>
    <w:p w:rsidR="00F00679" w:rsidRPr="00F00679" w:rsidRDefault="00F00679" w:rsidP="00F00679">
      <w:pPr>
        <w:shd w:val="clear" w:color="auto" w:fill="FFFFFF"/>
        <w:spacing w:after="0" w:line="240" w:lineRule="auto"/>
        <w:rPr>
          <w:rFonts w:ascii="Arial" w:eastAsia="Times New Roman" w:hAnsi="Arial" w:cs="Arial"/>
          <w:color w:val="333333"/>
          <w:lang w:eastAsia="en-IN"/>
        </w:rPr>
      </w:pPr>
      <w:r w:rsidRPr="00F00679">
        <w:rPr>
          <w:rFonts w:ascii="Arial" w:eastAsia="Times New Roman" w:hAnsi="Arial" w:cs="Arial"/>
          <w:color w:val="333333"/>
          <w:lang w:eastAsia="en-IN"/>
        </w:rPr>
        <w:t>The Google style guide for C++ recommends that if a function is longer than 40 lines, you need to think about breaking it down.</w:t>
      </w:r>
    </w:p>
    <w:p w:rsidR="00F00679" w:rsidRPr="00F00679" w:rsidRDefault="00F00679" w:rsidP="00617BA7">
      <w:pPr>
        <w:rPr>
          <w:rFonts w:ascii="Arial" w:hAnsi="Arial" w:cs="Arial"/>
          <w:b/>
          <w:color w:val="333333"/>
          <w:shd w:val="clear" w:color="auto" w:fill="FFFFFF"/>
        </w:rPr>
      </w:pPr>
    </w:p>
    <w:p w:rsidR="00F00679" w:rsidRPr="00F00679" w:rsidRDefault="00F00679" w:rsidP="00617BA7">
      <w:pPr>
        <w:rPr>
          <w:rFonts w:ascii="Arial" w:hAnsi="Arial" w:cs="Arial"/>
          <w:color w:val="333333"/>
          <w:shd w:val="clear" w:color="auto" w:fill="FFFFFF"/>
        </w:rPr>
      </w:pPr>
      <w:r w:rsidRPr="00F00679">
        <w:rPr>
          <w:rFonts w:ascii="Arial" w:hAnsi="Arial" w:cs="Arial"/>
          <w:color w:val="333333"/>
          <w:shd w:val="clear" w:color="auto" w:fill="FFFFFF"/>
        </w:rPr>
        <w:t>So if you're using it twice, make it a method.</w:t>
      </w:r>
    </w:p>
    <w:p w:rsidR="00F00679" w:rsidRDefault="00F00679" w:rsidP="00617BA7">
      <w:pPr>
        <w:rPr>
          <w:rFonts w:ascii="Arial" w:hAnsi="Arial" w:cs="Arial"/>
          <w:color w:val="333333"/>
          <w:shd w:val="clear" w:color="auto" w:fill="FFFFFF"/>
        </w:rPr>
      </w:pPr>
      <w:r w:rsidRPr="00F00679">
        <w:rPr>
          <w:rFonts w:ascii="Arial" w:hAnsi="Arial" w:cs="Arial"/>
          <w:color w:val="333333"/>
          <w:shd w:val="clear" w:color="auto" w:fill="FFFFFF"/>
        </w:rPr>
        <w:t>Optimise only when you are sure it is necessary.</w:t>
      </w:r>
    </w:p>
    <w:p w:rsidR="00E1138C" w:rsidRDefault="00E1138C" w:rsidP="00617BA7">
      <w:pPr>
        <w:rPr>
          <w:rFonts w:ascii="Arial" w:hAnsi="Arial" w:cs="Arial"/>
          <w:color w:val="333333"/>
          <w:shd w:val="clear" w:color="auto" w:fill="FFFFFF"/>
        </w:rPr>
      </w:pPr>
    </w:p>
    <w:p w:rsidR="00E1138C" w:rsidRDefault="00E1138C" w:rsidP="00617BA7">
      <w:pPr>
        <w:rPr>
          <w:rFonts w:ascii="Arial" w:hAnsi="Arial" w:cs="Arial"/>
          <w:color w:val="333333"/>
          <w:shd w:val="clear" w:color="auto" w:fill="FFFFFF"/>
        </w:rPr>
      </w:pPr>
      <w:r>
        <w:rPr>
          <w:rFonts w:ascii="Arial" w:hAnsi="Arial" w:cs="Arial"/>
          <w:color w:val="333333"/>
          <w:shd w:val="clear" w:color="auto" w:fill="FFFFFF"/>
        </w:rPr>
        <w:t>Deployment:</w:t>
      </w:r>
    </w:p>
    <w:p w:rsidR="00E1138C" w:rsidRDefault="0029410A" w:rsidP="00617BA7">
      <w:pPr>
        <w:rPr>
          <w:rFonts w:ascii="Arial" w:hAnsi="Arial" w:cs="Arial"/>
          <w:b/>
          <w:color w:val="333333"/>
          <w:shd w:val="clear" w:color="auto" w:fill="FFFFFF"/>
        </w:rPr>
      </w:pPr>
      <w:r>
        <w:rPr>
          <w:rFonts w:ascii="Arial" w:hAnsi="Arial" w:cs="Arial"/>
          <w:b/>
          <w:noProof/>
          <w:color w:val="333333"/>
          <w:shd w:val="clear" w:color="auto" w:fill="FFFFFF"/>
          <w:lang w:eastAsia="en-IN"/>
        </w:rPr>
        <w:drawing>
          <wp:inline distT="0" distB="0" distL="0" distR="0">
            <wp:extent cx="4777740" cy="26874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8">
                      <a:extLst>
                        <a:ext uri="{28A0092B-C50C-407E-A947-70E740481C1C}">
                          <a14:useLocalDpi xmlns:a14="http://schemas.microsoft.com/office/drawing/2010/main" val="0"/>
                        </a:ext>
                      </a:extLst>
                    </a:blip>
                    <a:stretch>
                      <a:fillRect/>
                    </a:stretch>
                  </pic:blipFill>
                  <pic:spPr>
                    <a:xfrm>
                      <a:off x="0" y="0"/>
                      <a:ext cx="4787749" cy="2693043"/>
                    </a:xfrm>
                    <a:prstGeom prst="rect">
                      <a:avLst/>
                    </a:prstGeom>
                  </pic:spPr>
                </pic:pic>
              </a:graphicData>
            </a:graphic>
          </wp:inline>
        </w:drawing>
      </w:r>
    </w:p>
    <w:p w:rsidR="0029410A" w:rsidRDefault="0029410A" w:rsidP="00617BA7">
      <w:pPr>
        <w:rPr>
          <w:rFonts w:ascii="Arial" w:hAnsi="Arial" w:cs="Arial"/>
          <w:b/>
          <w:color w:val="333333"/>
          <w:shd w:val="clear" w:color="auto" w:fill="FFFFFF"/>
        </w:rPr>
      </w:pPr>
      <w:r>
        <w:rPr>
          <w:rFonts w:ascii="Arial" w:hAnsi="Arial" w:cs="Arial"/>
          <w:b/>
          <w:noProof/>
          <w:color w:val="333333"/>
          <w:shd w:val="clear" w:color="auto" w:fill="FFFFFF"/>
          <w:lang w:eastAsia="en-IN"/>
        </w:rPr>
        <w:lastRenderedPageBreak/>
        <w:drawing>
          <wp:inline distT="0" distB="0" distL="0" distR="0">
            <wp:extent cx="4671060" cy="26274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jpg"/>
                    <pic:cNvPicPr/>
                  </pic:nvPicPr>
                  <pic:blipFill>
                    <a:blip r:embed="rId9">
                      <a:extLst>
                        <a:ext uri="{28A0092B-C50C-407E-A947-70E740481C1C}">
                          <a14:useLocalDpi xmlns:a14="http://schemas.microsoft.com/office/drawing/2010/main" val="0"/>
                        </a:ext>
                      </a:extLst>
                    </a:blip>
                    <a:stretch>
                      <a:fillRect/>
                    </a:stretch>
                  </pic:blipFill>
                  <pic:spPr>
                    <a:xfrm>
                      <a:off x="0" y="0"/>
                      <a:ext cx="4675795" cy="2630070"/>
                    </a:xfrm>
                    <a:prstGeom prst="rect">
                      <a:avLst/>
                    </a:prstGeom>
                  </pic:spPr>
                </pic:pic>
              </a:graphicData>
            </a:graphic>
          </wp:inline>
        </w:drawing>
      </w:r>
    </w:p>
    <w:p w:rsidR="0029410A" w:rsidRDefault="0029410A" w:rsidP="00617BA7">
      <w:pPr>
        <w:rPr>
          <w:rFonts w:ascii="Arial" w:hAnsi="Arial" w:cs="Arial"/>
          <w:b/>
          <w:color w:val="333333"/>
          <w:shd w:val="clear" w:color="auto" w:fill="FFFFFF"/>
        </w:rPr>
      </w:pPr>
    </w:p>
    <w:p w:rsidR="0029410A" w:rsidRPr="0029410A" w:rsidRDefault="0029410A" w:rsidP="0029410A">
      <w:pPr>
        <w:rPr>
          <w:rFonts w:ascii="Arial" w:hAnsi="Arial" w:cs="Arial"/>
          <w:color w:val="333333"/>
          <w:shd w:val="clear" w:color="auto" w:fill="FFFFFF"/>
        </w:rPr>
      </w:pPr>
      <w:r>
        <w:rPr>
          <w:rFonts w:ascii="Arial" w:hAnsi="Arial" w:cs="Arial"/>
          <w:color w:val="333333"/>
          <w:shd w:val="clear" w:color="auto" w:fill="FFFFFF"/>
        </w:rPr>
        <w:t>E</w:t>
      </w:r>
      <w:r w:rsidRPr="0029410A">
        <w:rPr>
          <w:rFonts w:ascii="Arial" w:hAnsi="Arial" w:cs="Arial"/>
          <w:color w:val="333333"/>
          <w:shd w:val="clear" w:color="auto" w:fill="FFFFFF"/>
        </w:rPr>
        <w:t>ven more important than deployment, you have to make sure that you plan for recovery.</w:t>
      </w:r>
      <w:r w:rsidR="0047135A">
        <w:rPr>
          <w:rFonts w:ascii="Arial" w:hAnsi="Arial" w:cs="Arial"/>
          <w:color w:val="333333"/>
          <w:shd w:val="clear" w:color="auto" w:fill="FFFFFF"/>
        </w:rPr>
        <w:t xml:space="preserve"> </w:t>
      </w:r>
      <w:r w:rsidRPr="0029410A">
        <w:rPr>
          <w:rFonts w:ascii="Arial" w:eastAsia="Times New Roman" w:hAnsi="Arial" w:cs="Arial"/>
          <w:lang w:eastAsia="en-IN"/>
        </w:rPr>
        <w:t>One of the issues that we had in the business that I used to work in was that we were not allowed to even begin a production deployment unless our recovery plans had been approved by change management.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So there's an entire team of people that look over our plans for how we're going to install the software, but not only that, the plan set up in advance of how we're going to roll that back,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how we're going to get out of it if we somehow screw it up when we do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try to install it because if you're installing something on production, a production system that's supposed to be up 24/7, servicing millions of customers every hour,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you can't have the system entirely go down.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You need to have a plan to roll those changes </w:t>
      </w:r>
    </w:p>
    <w:p w:rsidR="0029410A" w:rsidRP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back to make sure that the system can get back into </w:t>
      </w:r>
    </w:p>
    <w:p w:rsidR="0029410A" w:rsidRDefault="0029410A" w:rsidP="0029410A">
      <w:pPr>
        <w:shd w:val="clear" w:color="auto" w:fill="FFFFFF"/>
        <w:spacing w:after="0" w:line="240" w:lineRule="auto"/>
        <w:rPr>
          <w:rFonts w:ascii="Arial" w:eastAsia="Times New Roman" w:hAnsi="Arial" w:cs="Arial"/>
          <w:lang w:eastAsia="en-IN"/>
        </w:rPr>
      </w:pPr>
      <w:r w:rsidRPr="0029410A">
        <w:rPr>
          <w:rFonts w:ascii="Arial" w:eastAsia="Times New Roman" w:hAnsi="Arial" w:cs="Arial"/>
          <w:lang w:eastAsia="en-IN"/>
        </w:rPr>
        <w:t>a working state if whatever you were planning to do doesn't end up working.</w:t>
      </w:r>
    </w:p>
    <w:p w:rsidR="0047135A" w:rsidRDefault="0047135A" w:rsidP="0029410A">
      <w:pPr>
        <w:shd w:val="clear" w:color="auto" w:fill="FFFFFF"/>
        <w:spacing w:after="0" w:line="240" w:lineRule="auto"/>
        <w:rPr>
          <w:rFonts w:ascii="Arial" w:eastAsia="Times New Roman" w:hAnsi="Arial" w:cs="Arial"/>
          <w:lang w:eastAsia="en-IN"/>
        </w:rPr>
      </w:pPr>
    </w:p>
    <w:p w:rsidR="0047135A" w:rsidRDefault="0047135A" w:rsidP="0029410A">
      <w:pPr>
        <w:shd w:val="clear" w:color="auto" w:fill="FFFFFF"/>
        <w:spacing w:after="0" w:line="240" w:lineRule="auto"/>
        <w:rPr>
          <w:rFonts w:ascii="Arial" w:eastAsia="Times New Roman" w:hAnsi="Arial" w:cs="Arial"/>
          <w:lang w:eastAsia="en-IN"/>
        </w:rPr>
      </w:pPr>
    </w:p>
    <w:p w:rsidR="0047135A" w:rsidRDefault="0047135A" w:rsidP="0029410A">
      <w:pPr>
        <w:shd w:val="clear" w:color="auto" w:fill="FFFFFF"/>
        <w:spacing w:after="0" w:line="240" w:lineRule="auto"/>
        <w:rPr>
          <w:rFonts w:ascii="Arial" w:eastAsia="Times New Roman" w:hAnsi="Arial" w:cs="Arial"/>
          <w:lang w:eastAsia="en-IN"/>
        </w:rPr>
      </w:pPr>
    </w:p>
    <w:p w:rsidR="0047135A" w:rsidRDefault="0047135A"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8840E3" w:rsidRDefault="008840E3" w:rsidP="0029410A">
      <w:pPr>
        <w:shd w:val="clear" w:color="auto" w:fill="FFFFFF"/>
        <w:spacing w:after="0" w:line="240" w:lineRule="auto"/>
        <w:rPr>
          <w:rFonts w:ascii="Arial" w:eastAsia="Times New Roman" w:hAnsi="Arial" w:cs="Arial"/>
          <w:lang w:eastAsia="en-IN"/>
        </w:rPr>
      </w:pPr>
    </w:p>
    <w:p w:rsidR="0047135A" w:rsidRDefault="0047135A" w:rsidP="0029410A">
      <w:pPr>
        <w:shd w:val="clear" w:color="auto" w:fill="FFFFFF"/>
        <w:spacing w:after="0" w:line="240" w:lineRule="auto"/>
        <w:rPr>
          <w:rFonts w:ascii="Arial" w:eastAsia="Times New Roman" w:hAnsi="Arial" w:cs="Arial"/>
          <w:lang w:eastAsia="en-IN"/>
        </w:rPr>
      </w:pPr>
    </w:p>
    <w:p w:rsidR="0047135A" w:rsidRDefault="0047135A" w:rsidP="0029410A">
      <w:pPr>
        <w:shd w:val="clear" w:color="auto" w:fill="FFFFFF"/>
        <w:spacing w:after="0" w:line="240" w:lineRule="auto"/>
        <w:rPr>
          <w:rFonts w:ascii="Arial" w:eastAsia="Times New Roman" w:hAnsi="Arial" w:cs="Arial"/>
          <w:lang w:eastAsia="en-IN"/>
        </w:rPr>
      </w:pPr>
    </w:p>
    <w:p w:rsidR="0029410A" w:rsidRDefault="0047135A" w:rsidP="0047135A">
      <w:pPr>
        <w:shd w:val="clear" w:color="auto" w:fill="FFFFFF"/>
        <w:spacing w:after="0" w:line="240" w:lineRule="auto"/>
        <w:rPr>
          <w:rFonts w:ascii="Arial" w:eastAsia="Times New Roman" w:hAnsi="Arial" w:cs="Arial"/>
          <w:lang w:eastAsia="en-IN"/>
        </w:rPr>
      </w:pPr>
      <w:r>
        <w:rPr>
          <w:rFonts w:ascii="Arial" w:eastAsia="Times New Roman" w:hAnsi="Arial" w:cs="Arial"/>
          <w:lang w:eastAsia="en-IN"/>
        </w:rPr>
        <w:t>Deployment:</w:t>
      </w: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8840E3">
      <w:pPr>
        <w:shd w:val="clear" w:color="auto" w:fill="FFFFFF"/>
        <w:spacing w:after="0" w:line="240" w:lineRule="auto"/>
        <w:rPr>
          <w:rFonts w:ascii="Arial" w:eastAsia="Times New Roman" w:hAnsi="Arial" w:cs="Arial"/>
          <w:color w:val="333333"/>
          <w:lang w:eastAsia="en-IN"/>
        </w:rPr>
      </w:pPr>
      <w:r w:rsidRPr="008840E3">
        <w:rPr>
          <w:rFonts w:ascii="Arial" w:eastAsia="Times New Roman" w:hAnsi="Arial" w:cs="Arial"/>
          <w:color w:val="333333"/>
          <w:lang w:eastAsia="en-IN"/>
        </w:rPr>
        <w:t>Rollback is what happens when that deployment doesn't go as you intended.</w:t>
      </w: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8840E3">
      <w:pPr>
        <w:spacing w:after="0" w:line="240" w:lineRule="auto"/>
        <w:rPr>
          <w:rFonts w:ascii="Arial" w:eastAsia="Times New Roman" w:hAnsi="Arial" w:cs="Arial"/>
          <w:lang w:eastAsia="en-IN"/>
        </w:rPr>
      </w:pPr>
    </w:p>
    <w:p w:rsidR="008840E3" w:rsidRDefault="008840E3" w:rsidP="008840E3">
      <w:pPr>
        <w:spacing w:after="0" w:line="240" w:lineRule="auto"/>
        <w:rPr>
          <w:rFonts w:ascii="Arial" w:eastAsia="Times New Roman" w:hAnsi="Arial" w:cs="Arial"/>
          <w:lang w:eastAsia="en-IN"/>
        </w:rPr>
      </w:pPr>
      <w:r>
        <w:rPr>
          <w:rFonts w:ascii="Arial" w:eastAsia="Times New Roman" w:hAnsi="Arial" w:cs="Arial"/>
          <w:lang w:eastAsia="en-IN"/>
        </w:rPr>
        <w:lastRenderedPageBreak/>
        <w:t>Why Roll-Back?</w:t>
      </w:r>
    </w:p>
    <w:p w:rsidR="008840E3" w:rsidRPr="008840E3" w:rsidRDefault="008840E3" w:rsidP="008840E3">
      <w:pPr>
        <w:spacing w:after="0" w:line="240" w:lineRule="auto"/>
        <w:rPr>
          <w:rFonts w:ascii="Arial" w:eastAsia="Times New Roman" w:hAnsi="Arial" w:cs="Arial"/>
          <w:color w:val="333333"/>
          <w:lang w:eastAsia="en-IN"/>
        </w:rPr>
      </w:pPr>
      <w:r w:rsidRPr="008840E3">
        <w:rPr>
          <w:rFonts w:ascii="Arial" w:eastAsia="Times New Roman" w:hAnsi="Arial" w:cs="Arial"/>
          <w:color w:val="333333"/>
          <w:lang w:eastAsia="en-IN"/>
        </w:rPr>
        <w:t xml:space="preserve">There's lots of reasons why </w:t>
      </w:r>
      <w:proofErr w:type="gramStart"/>
      <w:r w:rsidRPr="008840E3">
        <w:rPr>
          <w:rFonts w:ascii="Arial" w:eastAsia="Times New Roman" w:hAnsi="Arial" w:cs="Arial"/>
          <w:color w:val="333333"/>
          <w:lang w:eastAsia="en-IN"/>
        </w:rPr>
        <w:t>you</w:t>
      </w:r>
      <w:proofErr w:type="gramEnd"/>
      <w:r w:rsidRPr="008840E3">
        <w:rPr>
          <w:rFonts w:ascii="Arial" w:eastAsia="Times New Roman" w:hAnsi="Arial" w:cs="Arial"/>
          <w:color w:val="333333"/>
          <w:lang w:eastAsia="en-IN"/>
        </w:rPr>
        <w:t xml:space="preserve"> rollback, but most of them have something to do with things not going quite the way you expected them to.</w:t>
      </w:r>
    </w:p>
    <w:p w:rsidR="008840E3" w:rsidRPr="008840E3" w:rsidRDefault="008840E3" w:rsidP="0047135A">
      <w:pPr>
        <w:shd w:val="clear" w:color="auto" w:fill="FFFFFF"/>
        <w:spacing w:after="0" w:line="240" w:lineRule="auto"/>
        <w:rPr>
          <w:rFonts w:ascii="Arial" w:eastAsia="Times New Roman" w:hAnsi="Arial" w:cs="Arial"/>
          <w:lang w:eastAsia="en-IN"/>
        </w:rPr>
      </w:pPr>
      <w:r w:rsidRPr="008840E3">
        <w:rPr>
          <w:rFonts w:ascii="Arial" w:eastAsia="Times New Roman" w:hAnsi="Arial" w:cs="Arial"/>
          <w:noProof/>
          <w:lang w:eastAsia="en-IN"/>
        </w:rPr>
        <w:drawing>
          <wp:inline distT="0" distB="0" distL="0" distR="0">
            <wp:extent cx="4633074"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jpg"/>
                    <pic:cNvPicPr/>
                  </pic:nvPicPr>
                  <pic:blipFill>
                    <a:blip r:embed="rId10">
                      <a:extLst>
                        <a:ext uri="{28A0092B-C50C-407E-A947-70E740481C1C}">
                          <a14:useLocalDpi xmlns:a14="http://schemas.microsoft.com/office/drawing/2010/main" val="0"/>
                        </a:ext>
                      </a:extLst>
                    </a:blip>
                    <a:stretch>
                      <a:fillRect/>
                    </a:stretch>
                  </pic:blipFill>
                  <pic:spPr>
                    <a:xfrm>
                      <a:off x="0" y="0"/>
                      <a:ext cx="4641451" cy="2610752"/>
                    </a:xfrm>
                    <a:prstGeom prst="rect">
                      <a:avLst/>
                    </a:prstGeom>
                  </pic:spPr>
                </pic:pic>
              </a:graphicData>
            </a:graphic>
          </wp:inline>
        </w:drawing>
      </w:r>
    </w:p>
    <w:p w:rsidR="008840E3" w:rsidRP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r w:rsidRPr="008840E3">
        <w:rPr>
          <w:rFonts w:ascii="Arial" w:eastAsia="Times New Roman" w:hAnsi="Arial" w:cs="Arial"/>
          <w:lang w:eastAsia="en-IN"/>
        </w:rPr>
        <w:t>Point of no-return:</w:t>
      </w:r>
    </w:p>
    <w:p w:rsidR="008840E3" w:rsidRPr="008840E3" w:rsidRDefault="008840E3" w:rsidP="0047135A">
      <w:pPr>
        <w:shd w:val="clear" w:color="auto" w:fill="FFFFFF"/>
        <w:spacing w:after="0" w:line="240" w:lineRule="auto"/>
        <w:rPr>
          <w:rFonts w:ascii="Arial" w:hAnsi="Arial" w:cs="Arial"/>
          <w:color w:val="333333"/>
          <w:shd w:val="clear" w:color="auto" w:fill="FFFFFF"/>
        </w:rPr>
      </w:pPr>
      <w:r w:rsidRPr="008840E3">
        <w:rPr>
          <w:rFonts w:ascii="Arial" w:hAnsi="Arial" w:cs="Arial"/>
          <w:color w:val="333333"/>
          <w:shd w:val="clear" w:color="auto" w:fill="FFFFFF"/>
        </w:rPr>
        <w:t>There's at some point rolling back is going to take longer than you have.</w:t>
      </w:r>
    </w:p>
    <w:p w:rsidR="008840E3" w:rsidRPr="008840E3" w:rsidRDefault="008840E3" w:rsidP="0047135A">
      <w:pPr>
        <w:shd w:val="clear" w:color="auto" w:fill="FFFFFF"/>
        <w:spacing w:after="0" w:line="240" w:lineRule="auto"/>
        <w:rPr>
          <w:rFonts w:ascii="Arial" w:eastAsia="Times New Roman" w:hAnsi="Arial" w:cs="Arial"/>
          <w:lang w:eastAsia="en-IN"/>
        </w:rPr>
      </w:pPr>
      <w:r w:rsidRPr="008840E3">
        <w:rPr>
          <w:rFonts w:ascii="Arial" w:eastAsia="Times New Roman" w:hAnsi="Arial" w:cs="Arial"/>
          <w:noProof/>
          <w:lang w:eastAsia="en-IN"/>
        </w:rPr>
        <w:drawing>
          <wp:inline distT="0" distB="0" distL="0" distR="0">
            <wp:extent cx="5405253" cy="30403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jpg"/>
                    <pic:cNvPicPr/>
                  </pic:nvPicPr>
                  <pic:blipFill>
                    <a:blip r:embed="rId11">
                      <a:extLst>
                        <a:ext uri="{28A0092B-C50C-407E-A947-70E740481C1C}">
                          <a14:useLocalDpi xmlns:a14="http://schemas.microsoft.com/office/drawing/2010/main" val="0"/>
                        </a:ext>
                      </a:extLst>
                    </a:blip>
                    <a:stretch>
                      <a:fillRect/>
                    </a:stretch>
                  </pic:blipFill>
                  <pic:spPr>
                    <a:xfrm>
                      <a:off x="0" y="0"/>
                      <a:ext cx="5408636" cy="3042283"/>
                    </a:xfrm>
                    <a:prstGeom prst="rect">
                      <a:avLst/>
                    </a:prstGeom>
                  </pic:spPr>
                </pic:pic>
              </a:graphicData>
            </a:graphic>
          </wp:inline>
        </w:drawing>
      </w: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Default="008840E3" w:rsidP="0047135A">
      <w:pPr>
        <w:shd w:val="clear" w:color="auto" w:fill="FFFFFF"/>
        <w:spacing w:after="0" w:line="240" w:lineRule="auto"/>
        <w:rPr>
          <w:rFonts w:ascii="Arial" w:eastAsia="Times New Roman" w:hAnsi="Arial" w:cs="Arial"/>
          <w:lang w:eastAsia="en-IN"/>
        </w:rPr>
      </w:pPr>
    </w:p>
    <w:p w:rsidR="008840E3" w:rsidRPr="008840E3" w:rsidRDefault="008840E3" w:rsidP="0047135A">
      <w:pPr>
        <w:shd w:val="clear" w:color="auto" w:fill="FFFFFF"/>
        <w:spacing w:after="0" w:line="240" w:lineRule="auto"/>
        <w:rPr>
          <w:rFonts w:ascii="Arial" w:eastAsia="Times New Roman" w:hAnsi="Arial" w:cs="Arial"/>
          <w:lang w:eastAsia="en-IN"/>
        </w:rPr>
      </w:pPr>
      <w:r w:rsidRPr="008840E3">
        <w:rPr>
          <w:rFonts w:ascii="Arial" w:eastAsia="Times New Roman" w:hAnsi="Arial" w:cs="Arial"/>
          <w:lang w:eastAsia="en-IN"/>
        </w:rPr>
        <w:lastRenderedPageBreak/>
        <w:t>Summary of Roll-Back:</w:t>
      </w:r>
    </w:p>
    <w:p w:rsidR="008840E3" w:rsidRPr="008840E3" w:rsidRDefault="008840E3" w:rsidP="0047135A">
      <w:pPr>
        <w:shd w:val="clear" w:color="auto" w:fill="FFFFFF"/>
        <w:spacing w:after="0" w:line="240" w:lineRule="auto"/>
        <w:rPr>
          <w:rFonts w:ascii="Arial" w:eastAsia="Times New Roman" w:hAnsi="Arial" w:cs="Arial"/>
          <w:lang w:eastAsia="en-IN"/>
        </w:rPr>
      </w:pPr>
      <w:r w:rsidRPr="008840E3">
        <w:rPr>
          <w:rFonts w:ascii="Arial" w:eastAsia="Times New Roman" w:hAnsi="Arial" w:cs="Arial"/>
          <w:noProof/>
          <w:lang w:eastAsia="en-IN"/>
        </w:rPr>
        <w:drawing>
          <wp:inline distT="0" distB="0" distL="0" distR="0">
            <wp:extent cx="5364480" cy="301744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jpg"/>
                    <pic:cNvPicPr/>
                  </pic:nvPicPr>
                  <pic:blipFill>
                    <a:blip r:embed="rId12">
                      <a:extLst>
                        <a:ext uri="{28A0092B-C50C-407E-A947-70E740481C1C}">
                          <a14:useLocalDpi xmlns:a14="http://schemas.microsoft.com/office/drawing/2010/main" val="0"/>
                        </a:ext>
                      </a:extLst>
                    </a:blip>
                    <a:stretch>
                      <a:fillRect/>
                    </a:stretch>
                  </pic:blipFill>
                  <pic:spPr>
                    <a:xfrm>
                      <a:off x="0" y="0"/>
                      <a:ext cx="5370321" cy="3020732"/>
                    </a:xfrm>
                    <a:prstGeom prst="rect">
                      <a:avLst/>
                    </a:prstGeom>
                  </pic:spPr>
                </pic:pic>
              </a:graphicData>
            </a:graphic>
          </wp:inline>
        </w:drawing>
      </w:r>
    </w:p>
    <w:p w:rsidR="008840E3" w:rsidRPr="008840E3" w:rsidRDefault="008840E3" w:rsidP="0047135A">
      <w:pPr>
        <w:shd w:val="clear" w:color="auto" w:fill="FFFFFF"/>
        <w:spacing w:after="0" w:line="240" w:lineRule="auto"/>
        <w:rPr>
          <w:rFonts w:ascii="Arial" w:eastAsia="Times New Roman" w:hAnsi="Arial" w:cs="Arial"/>
          <w:lang w:eastAsia="en-IN"/>
        </w:rPr>
      </w:pPr>
    </w:p>
    <w:p w:rsidR="0047135A" w:rsidRDefault="0047135A" w:rsidP="0047135A">
      <w:pPr>
        <w:shd w:val="clear" w:color="auto" w:fill="FFFFFF"/>
        <w:spacing w:after="0" w:line="240" w:lineRule="auto"/>
        <w:rPr>
          <w:rFonts w:ascii="Arial" w:eastAsia="Times New Roman" w:hAnsi="Arial" w:cs="Arial"/>
          <w:lang w:eastAsia="en-IN"/>
        </w:rPr>
      </w:pPr>
    </w:p>
    <w:p w:rsidR="00063203" w:rsidRDefault="00063203" w:rsidP="0047135A">
      <w:pPr>
        <w:shd w:val="clear" w:color="auto" w:fill="FFFFFF"/>
        <w:spacing w:after="0" w:line="240" w:lineRule="auto"/>
        <w:rPr>
          <w:rFonts w:ascii="Arial" w:eastAsia="Times New Roman" w:hAnsi="Arial" w:cs="Arial"/>
          <w:lang w:eastAsia="en-IN"/>
        </w:rPr>
      </w:pPr>
    </w:p>
    <w:p w:rsidR="00063203" w:rsidRPr="008840E3" w:rsidRDefault="00063203" w:rsidP="0047135A">
      <w:pPr>
        <w:shd w:val="clear" w:color="auto" w:fill="FFFFFF"/>
        <w:spacing w:after="0" w:line="240" w:lineRule="auto"/>
        <w:rPr>
          <w:rFonts w:ascii="Arial" w:eastAsia="Times New Roman" w:hAnsi="Arial" w:cs="Arial"/>
          <w:lang w:eastAsia="en-IN"/>
        </w:rPr>
      </w:pPr>
      <w:bookmarkStart w:id="0" w:name="_GoBack"/>
      <w:bookmarkEnd w:id="0"/>
    </w:p>
    <w:sectPr w:rsidR="00063203" w:rsidRPr="00884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7E1"/>
    <w:multiLevelType w:val="hybridMultilevel"/>
    <w:tmpl w:val="EED2AB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0D08B8"/>
    <w:multiLevelType w:val="hybridMultilevel"/>
    <w:tmpl w:val="7A0808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58E1A57"/>
    <w:multiLevelType w:val="hybridMultilevel"/>
    <w:tmpl w:val="7F58DB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327C85"/>
    <w:multiLevelType w:val="hybridMultilevel"/>
    <w:tmpl w:val="0ED8E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0114F1"/>
    <w:multiLevelType w:val="hybridMultilevel"/>
    <w:tmpl w:val="5128BB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0BC531A"/>
    <w:multiLevelType w:val="hybridMultilevel"/>
    <w:tmpl w:val="A4B41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F6C5A"/>
    <w:multiLevelType w:val="hybridMultilevel"/>
    <w:tmpl w:val="C6C4BF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A4EF3"/>
    <w:multiLevelType w:val="hybridMultilevel"/>
    <w:tmpl w:val="EC922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232D3B"/>
    <w:multiLevelType w:val="hybridMultilevel"/>
    <w:tmpl w:val="E0D4AA3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C031ABA"/>
    <w:multiLevelType w:val="hybridMultilevel"/>
    <w:tmpl w:val="088076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3E210FE"/>
    <w:multiLevelType w:val="hybridMultilevel"/>
    <w:tmpl w:val="71ECF9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52E55AB"/>
    <w:multiLevelType w:val="hybridMultilevel"/>
    <w:tmpl w:val="B4023F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00A73"/>
    <w:multiLevelType w:val="hybridMultilevel"/>
    <w:tmpl w:val="71ECF9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5"/>
  </w:num>
  <w:num w:numId="3">
    <w:abstractNumId w:val="3"/>
  </w:num>
  <w:num w:numId="4">
    <w:abstractNumId w:val="8"/>
  </w:num>
  <w:num w:numId="5">
    <w:abstractNumId w:val="4"/>
  </w:num>
  <w:num w:numId="6">
    <w:abstractNumId w:val="9"/>
  </w:num>
  <w:num w:numId="7">
    <w:abstractNumId w:val="6"/>
  </w:num>
  <w:num w:numId="8">
    <w:abstractNumId w:val="0"/>
  </w:num>
  <w:num w:numId="9">
    <w:abstractNumId w:val="1"/>
  </w:num>
  <w:num w:numId="10">
    <w:abstractNumId w:val="12"/>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C1"/>
    <w:rsid w:val="00063203"/>
    <w:rsid w:val="00124270"/>
    <w:rsid w:val="00156421"/>
    <w:rsid w:val="0020519F"/>
    <w:rsid w:val="00224EBA"/>
    <w:rsid w:val="00232F14"/>
    <w:rsid w:val="0029410A"/>
    <w:rsid w:val="0047135A"/>
    <w:rsid w:val="0050549D"/>
    <w:rsid w:val="00617BA7"/>
    <w:rsid w:val="00624F53"/>
    <w:rsid w:val="006C6566"/>
    <w:rsid w:val="006D0BE1"/>
    <w:rsid w:val="0073426C"/>
    <w:rsid w:val="00824299"/>
    <w:rsid w:val="00833D99"/>
    <w:rsid w:val="008749C4"/>
    <w:rsid w:val="008840E3"/>
    <w:rsid w:val="009128AA"/>
    <w:rsid w:val="00916592"/>
    <w:rsid w:val="009C6771"/>
    <w:rsid w:val="00A05EB8"/>
    <w:rsid w:val="00AD1C8D"/>
    <w:rsid w:val="00C813DC"/>
    <w:rsid w:val="00DE366A"/>
    <w:rsid w:val="00DE580E"/>
    <w:rsid w:val="00E1138C"/>
    <w:rsid w:val="00E83C35"/>
    <w:rsid w:val="00EF0E0C"/>
    <w:rsid w:val="00F00679"/>
    <w:rsid w:val="00F122C1"/>
    <w:rsid w:val="00F45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4C80"/>
  <w15:chartTrackingRefBased/>
  <w15:docId w15:val="{E186475C-277B-43DD-ADD0-5FC58B42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19F"/>
    <w:pPr>
      <w:ind w:left="720"/>
      <w:contextualSpacing/>
    </w:pPr>
  </w:style>
  <w:style w:type="character" w:customStyle="1" w:styleId="sr-only">
    <w:name w:val="sr-only"/>
    <w:basedOn w:val="DefaultParagraphFont"/>
    <w:rsid w:val="00884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87379">
      <w:bodyDiv w:val="1"/>
      <w:marLeft w:val="0"/>
      <w:marRight w:val="0"/>
      <w:marTop w:val="0"/>
      <w:marBottom w:val="0"/>
      <w:divBdr>
        <w:top w:val="none" w:sz="0" w:space="0" w:color="auto"/>
        <w:left w:val="none" w:sz="0" w:space="0" w:color="auto"/>
        <w:bottom w:val="none" w:sz="0" w:space="0" w:color="auto"/>
        <w:right w:val="none" w:sz="0" w:space="0" w:color="auto"/>
      </w:divBdr>
      <w:divsChild>
        <w:div w:id="2032222234">
          <w:marLeft w:val="0"/>
          <w:marRight w:val="0"/>
          <w:marTop w:val="0"/>
          <w:marBottom w:val="0"/>
          <w:divBdr>
            <w:top w:val="none" w:sz="0" w:space="0" w:color="auto"/>
            <w:left w:val="none" w:sz="0" w:space="0" w:color="auto"/>
            <w:bottom w:val="none" w:sz="0" w:space="0" w:color="auto"/>
            <w:right w:val="none" w:sz="0" w:space="0" w:color="auto"/>
          </w:divBdr>
          <w:divsChild>
            <w:div w:id="15201978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71574011">
      <w:bodyDiv w:val="1"/>
      <w:marLeft w:val="0"/>
      <w:marRight w:val="0"/>
      <w:marTop w:val="0"/>
      <w:marBottom w:val="0"/>
      <w:divBdr>
        <w:top w:val="none" w:sz="0" w:space="0" w:color="auto"/>
        <w:left w:val="none" w:sz="0" w:space="0" w:color="auto"/>
        <w:bottom w:val="none" w:sz="0" w:space="0" w:color="auto"/>
        <w:right w:val="none" w:sz="0" w:space="0" w:color="auto"/>
      </w:divBdr>
      <w:divsChild>
        <w:div w:id="1774206126">
          <w:marLeft w:val="0"/>
          <w:marRight w:val="0"/>
          <w:marTop w:val="0"/>
          <w:marBottom w:val="0"/>
          <w:divBdr>
            <w:top w:val="none" w:sz="0" w:space="0" w:color="auto"/>
            <w:left w:val="none" w:sz="0" w:space="0" w:color="auto"/>
            <w:bottom w:val="none" w:sz="0" w:space="0" w:color="auto"/>
            <w:right w:val="none" w:sz="0" w:space="0" w:color="auto"/>
          </w:divBdr>
        </w:div>
        <w:div w:id="2125613161">
          <w:marLeft w:val="0"/>
          <w:marRight w:val="0"/>
          <w:marTop w:val="0"/>
          <w:marBottom w:val="0"/>
          <w:divBdr>
            <w:top w:val="none" w:sz="0" w:space="0" w:color="auto"/>
            <w:left w:val="none" w:sz="0" w:space="0" w:color="auto"/>
            <w:bottom w:val="none" w:sz="0" w:space="0" w:color="auto"/>
            <w:right w:val="none" w:sz="0" w:space="0" w:color="auto"/>
          </w:divBdr>
        </w:div>
        <w:div w:id="1952086990">
          <w:marLeft w:val="0"/>
          <w:marRight w:val="0"/>
          <w:marTop w:val="0"/>
          <w:marBottom w:val="0"/>
          <w:divBdr>
            <w:top w:val="none" w:sz="0" w:space="0" w:color="auto"/>
            <w:left w:val="none" w:sz="0" w:space="0" w:color="auto"/>
            <w:bottom w:val="none" w:sz="0" w:space="0" w:color="auto"/>
            <w:right w:val="none" w:sz="0" w:space="0" w:color="auto"/>
          </w:divBdr>
        </w:div>
        <w:div w:id="1068072007">
          <w:marLeft w:val="0"/>
          <w:marRight w:val="0"/>
          <w:marTop w:val="0"/>
          <w:marBottom w:val="0"/>
          <w:divBdr>
            <w:top w:val="none" w:sz="0" w:space="0" w:color="auto"/>
            <w:left w:val="none" w:sz="0" w:space="0" w:color="auto"/>
            <w:bottom w:val="none" w:sz="0" w:space="0" w:color="auto"/>
            <w:right w:val="none" w:sz="0" w:space="0" w:color="auto"/>
          </w:divBdr>
        </w:div>
        <w:div w:id="1341470877">
          <w:marLeft w:val="0"/>
          <w:marRight w:val="0"/>
          <w:marTop w:val="0"/>
          <w:marBottom w:val="0"/>
          <w:divBdr>
            <w:top w:val="none" w:sz="0" w:space="0" w:color="auto"/>
            <w:left w:val="none" w:sz="0" w:space="0" w:color="auto"/>
            <w:bottom w:val="none" w:sz="0" w:space="0" w:color="auto"/>
            <w:right w:val="none" w:sz="0" w:space="0" w:color="auto"/>
          </w:divBdr>
        </w:div>
        <w:div w:id="2106723618">
          <w:marLeft w:val="0"/>
          <w:marRight w:val="0"/>
          <w:marTop w:val="0"/>
          <w:marBottom w:val="0"/>
          <w:divBdr>
            <w:top w:val="none" w:sz="0" w:space="0" w:color="auto"/>
            <w:left w:val="none" w:sz="0" w:space="0" w:color="auto"/>
            <w:bottom w:val="none" w:sz="0" w:space="0" w:color="auto"/>
            <w:right w:val="none" w:sz="0" w:space="0" w:color="auto"/>
          </w:divBdr>
        </w:div>
        <w:div w:id="1721129738">
          <w:marLeft w:val="0"/>
          <w:marRight w:val="0"/>
          <w:marTop w:val="0"/>
          <w:marBottom w:val="0"/>
          <w:divBdr>
            <w:top w:val="none" w:sz="0" w:space="0" w:color="auto"/>
            <w:left w:val="none" w:sz="0" w:space="0" w:color="auto"/>
            <w:bottom w:val="none" w:sz="0" w:space="0" w:color="auto"/>
            <w:right w:val="none" w:sz="0" w:space="0" w:color="auto"/>
          </w:divBdr>
        </w:div>
        <w:div w:id="939409008">
          <w:marLeft w:val="0"/>
          <w:marRight w:val="0"/>
          <w:marTop w:val="0"/>
          <w:marBottom w:val="0"/>
          <w:divBdr>
            <w:top w:val="none" w:sz="0" w:space="0" w:color="auto"/>
            <w:left w:val="none" w:sz="0" w:space="0" w:color="auto"/>
            <w:bottom w:val="none" w:sz="0" w:space="0" w:color="auto"/>
            <w:right w:val="none" w:sz="0" w:space="0" w:color="auto"/>
          </w:divBdr>
        </w:div>
        <w:div w:id="1907256721">
          <w:marLeft w:val="0"/>
          <w:marRight w:val="0"/>
          <w:marTop w:val="0"/>
          <w:marBottom w:val="0"/>
          <w:divBdr>
            <w:top w:val="none" w:sz="0" w:space="0" w:color="auto"/>
            <w:left w:val="none" w:sz="0" w:space="0" w:color="auto"/>
            <w:bottom w:val="none" w:sz="0" w:space="0" w:color="auto"/>
            <w:right w:val="none" w:sz="0" w:space="0" w:color="auto"/>
          </w:divBdr>
        </w:div>
        <w:div w:id="1954898308">
          <w:marLeft w:val="0"/>
          <w:marRight w:val="0"/>
          <w:marTop w:val="0"/>
          <w:marBottom w:val="0"/>
          <w:divBdr>
            <w:top w:val="none" w:sz="0" w:space="0" w:color="auto"/>
            <w:left w:val="none" w:sz="0" w:space="0" w:color="auto"/>
            <w:bottom w:val="none" w:sz="0" w:space="0" w:color="auto"/>
            <w:right w:val="none" w:sz="0" w:space="0" w:color="auto"/>
          </w:divBdr>
        </w:div>
        <w:div w:id="611547453">
          <w:marLeft w:val="0"/>
          <w:marRight w:val="0"/>
          <w:marTop w:val="0"/>
          <w:marBottom w:val="0"/>
          <w:divBdr>
            <w:top w:val="none" w:sz="0" w:space="0" w:color="auto"/>
            <w:left w:val="none" w:sz="0" w:space="0" w:color="auto"/>
            <w:bottom w:val="none" w:sz="0" w:space="0" w:color="auto"/>
            <w:right w:val="none" w:sz="0" w:space="0" w:color="auto"/>
          </w:divBdr>
        </w:div>
        <w:div w:id="1057318484">
          <w:marLeft w:val="0"/>
          <w:marRight w:val="0"/>
          <w:marTop w:val="0"/>
          <w:marBottom w:val="0"/>
          <w:divBdr>
            <w:top w:val="none" w:sz="0" w:space="0" w:color="auto"/>
            <w:left w:val="none" w:sz="0" w:space="0" w:color="auto"/>
            <w:bottom w:val="none" w:sz="0" w:space="0" w:color="auto"/>
            <w:right w:val="none" w:sz="0" w:space="0" w:color="auto"/>
          </w:divBdr>
        </w:div>
        <w:div w:id="1203980906">
          <w:marLeft w:val="0"/>
          <w:marRight w:val="0"/>
          <w:marTop w:val="0"/>
          <w:marBottom w:val="0"/>
          <w:divBdr>
            <w:top w:val="none" w:sz="0" w:space="0" w:color="auto"/>
            <w:left w:val="none" w:sz="0" w:space="0" w:color="auto"/>
            <w:bottom w:val="none" w:sz="0" w:space="0" w:color="auto"/>
            <w:right w:val="none" w:sz="0" w:space="0" w:color="auto"/>
          </w:divBdr>
        </w:div>
        <w:div w:id="1533377814">
          <w:marLeft w:val="0"/>
          <w:marRight w:val="0"/>
          <w:marTop w:val="0"/>
          <w:marBottom w:val="0"/>
          <w:divBdr>
            <w:top w:val="none" w:sz="0" w:space="0" w:color="auto"/>
            <w:left w:val="none" w:sz="0" w:space="0" w:color="auto"/>
            <w:bottom w:val="none" w:sz="0" w:space="0" w:color="auto"/>
            <w:right w:val="none" w:sz="0" w:space="0" w:color="auto"/>
          </w:divBdr>
        </w:div>
        <w:div w:id="1647779397">
          <w:marLeft w:val="0"/>
          <w:marRight w:val="0"/>
          <w:marTop w:val="0"/>
          <w:marBottom w:val="0"/>
          <w:divBdr>
            <w:top w:val="none" w:sz="0" w:space="0" w:color="auto"/>
            <w:left w:val="none" w:sz="0" w:space="0" w:color="auto"/>
            <w:bottom w:val="none" w:sz="0" w:space="0" w:color="auto"/>
            <w:right w:val="none" w:sz="0" w:space="0" w:color="auto"/>
          </w:divBdr>
        </w:div>
        <w:div w:id="1614941499">
          <w:marLeft w:val="0"/>
          <w:marRight w:val="0"/>
          <w:marTop w:val="0"/>
          <w:marBottom w:val="0"/>
          <w:divBdr>
            <w:top w:val="none" w:sz="0" w:space="0" w:color="auto"/>
            <w:left w:val="none" w:sz="0" w:space="0" w:color="auto"/>
            <w:bottom w:val="none" w:sz="0" w:space="0" w:color="auto"/>
            <w:right w:val="none" w:sz="0" w:space="0" w:color="auto"/>
          </w:divBdr>
        </w:div>
        <w:div w:id="205026848">
          <w:marLeft w:val="0"/>
          <w:marRight w:val="0"/>
          <w:marTop w:val="0"/>
          <w:marBottom w:val="0"/>
          <w:divBdr>
            <w:top w:val="none" w:sz="0" w:space="0" w:color="auto"/>
            <w:left w:val="none" w:sz="0" w:space="0" w:color="auto"/>
            <w:bottom w:val="none" w:sz="0" w:space="0" w:color="auto"/>
            <w:right w:val="none" w:sz="0" w:space="0" w:color="auto"/>
          </w:divBdr>
        </w:div>
      </w:divsChild>
    </w:div>
    <w:div w:id="1576279016">
      <w:bodyDiv w:val="1"/>
      <w:marLeft w:val="0"/>
      <w:marRight w:val="0"/>
      <w:marTop w:val="0"/>
      <w:marBottom w:val="0"/>
      <w:divBdr>
        <w:top w:val="none" w:sz="0" w:space="0" w:color="auto"/>
        <w:left w:val="none" w:sz="0" w:space="0" w:color="auto"/>
        <w:bottom w:val="none" w:sz="0" w:space="0" w:color="auto"/>
        <w:right w:val="none" w:sz="0" w:space="0" w:color="auto"/>
      </w:divBdr>
      <w:divsChild>
        <w:div w:id="2050758116">
          <w:marLeft w:val="0"/>
          <w:marRight w:val="0"/>
          <w:marTop w:val="0"/>
          <w:marBottom w:val="0"/>
          <w:divBdr>
            <w:top w:val="none" w:sz="0" w:space="0" w:color="auto"/>
            <w:left w:val="none" w:sz="0" w:space="0" w:color="auto"/>
            <w:bottom w:val="none" w:sz="0" w:space="0" w:color="auto"/>
            <w:right w:val="none" w:sz="0" w:space="0" w:color="auto"/>
          </w:divBdr>
          <w:divsChild>
            <w:div w:id="8515758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96685352">
      <w:bodyDiv w:val="1"/>
      <w:marLeft w:val="0"/>
      <w:marRight w:val="0"/>
      <w:marTop w:val="0"/>
      <w:marBottom w:val="0"/>
      <w:divBdr>
        <w:top w:val="none" w:sz="0" w:space="0" w:color="auto"/>
        <w:left w:val="none" w:sz="0" w:space="0" w:color="auto"/>
        <w:bottom w:val="none" w:sz="0" w:space="0" w:color="auto"/>
        <w:right w:val="none" w:sz="0" w:space="0" w:color="auto"/>
      </w:divBdr>
      <w:divsChild>
        <w:div w:id="1701203679">
          <w:marLeft w:val="0"/>
          <w:marRight w:val="0"/>
          <w:marTop w:val="0"/>
          <w:marBottom w:val="0"/>
          <w:divBdr>
            <w:top w:val="none" w:sz="0" w:space="0" w:color="auto"/>
            <w:left w:val="none" w:sz="0" w:space="0" w:color="auto"/>
            <w:bottom w:val="none" w:sz="0" w:space="0" w:color="auto"/>
            <w:right w:val="none" w:sz="0" w:space="0" w:color="auto"/>
          </w:divBdr>
          <w:divsChild>
            <w:div w:id="7777205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58475957">
      <w:bodyDiv w:val="1"/>
      <w:marLeft w:val="0"/>
      <w:marRight w:val="0"/>
      <w:marTop w:val="0"/>
      <w:marBottom w:val="0"/>
      <w:divBdr>
        <w:top w:val="none" w:sz="0" w:space="0" w:color="auto"/>
        <w:left w:val="none" w:sz="0" w:space="0" w:color="auto"/>
        <w:bottom w:val="none" w:sz="0" w:space="0" w:color="auto"/>
        <w:right w:val="none" w:sz="0" w:space="0" w:color="auto"/>
      </w:divBdr>
      <w:divsChild>
        <w:div w:id="1375351734">
          <w:marLeft w:val="0"/>
          <w:marRight w:val="0"/>
          <w:marTop w:val="0"/>
          <w:marBottom w:val="0"/>
          <w:divBdr>
            <w:top w:val="none" w:sz="0" w:space="0" w:color="auto"/>
            <w:left w:val="none" w:sz="0" w:space="0" w:color="auto"/>
            <w:bottom w:val="none" w:sz="0" w:space="0" w:color="auto"/>
            <w:right w:val="none" w:sz="0" w:space="0" w:color="auto"/>
          </w:divBdr>
          <w:divsChild>
            <w:div w:id="19503830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00589927">
      <w:bodyDiv w:val="1"/>
      <w:marLeft w:val="0"/>
      <w:marRight w:val="0"/>
      <w:marTop w:val="0"/>
      <w:marBottom w:val="0"/>
      <w:divBdr>
        <w:top w:val="none" w:sz="0" w:space="0" w:color="auto"/>
        <w:left w:val="none" w:sz="0" w:space="0" w:color="auto"/>
        <w:bottom w:val="none" w:sz="0" w:space="0" w:color="auto"/>
        <w:right w:val="none" w:sz="0" w:space="0" w:color="auto"/>
      </w:divBdr>
      <w:divsChild>
        <w:div w:id="2095471618">
          <w:marLeft w:val="-150"/>
          <w:marRight w:val="0"/>
          <w:marTop w:val="0"/>
          <w:marBottom w:val="0"/>
          <w:divBdr>
            <w:top w:val="none" w:sz="0" w:space="0" w:color="auto"/>
            <w:left w:val="none" w:sz="0" w:space="0" w:color="auto"/>
            <w:bottom w:val="none" w:sz="0" w:space="0" w:color="auto"/>
            <w:right w:val="none" w:sz="0" w:space="0" w:color="auto"/>
          </w:divBdr>
          <w:divsChild>
            <w:div w:id="51464324">
              <w:marLeft w:val="0"/>
              <w:marRight w:val="0"/>
              <w:marTop w:val="0"/>
              <w:marBottom w:val="0"/>
              <w:divBdr>
                <w:top w:val="none" w:sz="0" w:space="0" w:color="auto"/>
                <w:left w:val="none" w:sz="0" w:space="0" w:color="auto"/>
                <w:bottom w:val="none" w:sz="0" w:space="0" w:color="auto"/>
                <w:right w:val="none" w:sz="0" w:space="0" w:color="auto"/>
              </w:divBdr>
              <w:divsChild>
                <w:div w:id="1377721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4246-40C3-4D8C-9A23-C1CA500F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15</cp:revision>
  <dcterms:created xsi:type="dcterms:W3CDTF">2020-01-08T13:30:00Z</dcterms:created>
  <dcterms:modified xsi:type="dcterms:W3CDTF">2020-01-17T05:19:00Z</dcterms:modified>
</cp:coreProperties>
</file>