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Below steps need to be followed for Logging purpose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//Logging: Step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//Logging: Step 2, add below as data member of a class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private static final Logger LOGGER=LoggerFactory.getLogger(MyApplication.class);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//Logging: Step 3, invoke with info, warn, error as appropriate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LOGGER.info("This is Test logggggggggggggggggggggg");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Now, run the Application and check if above log exists in console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Further, you may try, below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//Step 4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//In properties file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//logging.level.com.cj=TRACE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//ERROR, WARN, INFO, DEBUG, or TRACE as logging level, specified in the order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//By default, logging level is automatically set to INFO. It means that code&gt;DEBUG and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//TRACE messages are not visible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//Step 5 //add below line in application.properties file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//logging.file.path=F:\\removeme\\application.log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