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
        <w:spacing w:before="3120" w:after="60"/>
        <w:rPr/>
      </w:pPr>
      <w:r>
        <w:rPr>
          <w:sz w:val="44"/>
        </w:rPr>
        <w:t>ashaCalendar</w:t>
      </w:r>
      <w:r>
        <w:rPr>
          <w:sz w:val="48"/>
        </w:rPr>
        <w:br/>
      </w:r>
      <w:r>
        <w:rPr>
          <w:rFonts w:cs="Arial"/>
          <w:sz w:val="48"/>
        </w:rPr>
        <w:br/>
      </w:r>
    </w:p>
    <w:p>
      <w:pPr>
        <w:pStyle w:val="Versao"/>
        <w:rPr>
          <w:rFonts w:cs="Arial"/>
          <w:sz w:val="48"/>
        </w:rPr>
      </w:pPr>
      <w:r>
        <w:rPr>
          <w:rFonts w:cs="Arial"/>
          <w:sz w:val="48"/>
        </w:rPr>
      </w:r>
    </w:p>
    <w:p>
      <w:pPr>
        <w:pStyle w:val="Versao"/>
        <w:rPr>
          <w:rFonts w:cs="Arial"/>
        </w:rPr>
      </w:pPr>
      <w:r>
        <w:rPr>
          <w:rFonts w:cs="Arial"/>
          <w:sz w:val="24"/>
          <w:szCs w:val="24"/>
        </w:rPr>
        <w:t>SM001 – Calendário de Estudos</w:t>
      </w:r>
      <w:r>
        <w:rPr>
          <w:rFonts w:cs="Arial"/>
        </w:rPr>
        <w:br/>
        <w:t>PROPOSTA TÉCNICA / COMERCIAL</w:t>
      </w:r>
    </w:p>
    <w:p>
      <w:pPr>
        <w:pStyle w:val="Versao"/>
        <w:rPr>
          <w:rFonts w:cs="Arial"/>
          <w:sz w:val="24"/>
        </w:rPr>
      </w:pPr>
      <w:r>
        <w:rPr>
          <w:rFonts w:cs="Arial"/>
          <w:sz w:val="24"/>
        </w:rPr>
      </w:r>
    </w:p>
    <w:p>
      <w:pPr>
        <w:pStyle w:val="Versao"/>
        <w:rPr/>
      </w:pPr>
      <w:r>
        <w:rPr>
          <w:rFonts w:cs="Arial"/>
          <w:sz w:val="24"/>
        </w:rPr>
        <w:t xml:space="preserve">Data de Emissão: </w:t>
      </w:r>
      <w:r>
        <w:rPr>
          <w:rFonts w:cs="Arial"/>
          <w:i/>
          <w:sz w:val="24"/>
        </w:rPr>
        <w:t>05/10/2015</w:t>
      </w:r>
    </w:p>
    <w:p>
      <w:pPr>
        <w:pStyle w:val="Versao"/>
        <w:rPr/>
      </w:pPr>
      <w:r>
        <w:rPr>
          <w:rFonts w:cs="Arial"/>
          <w:sz w:val="24"/>
        </w:rPr>
        <w:t xml:space="preserve">Data de Validade: </w:t>
      </w:r>
      <w:r>
        <w:rPr>
          <w:rFonts w:cs="Arial"/>
          <w:i/>
          <w:sz w:val="24"/>
        </w:rPr>
        <w:t>05/10/2015</w:t>
      </w:r>
    </w:p>
    <w:p>
      <w:pPr>
        <w:pStyle w:val="Versao"/>
        <w:rPr>
          <w:rFonts w:cs="Arial"/>
          <w:i/>
          <w:i/>
        </w:rPr>
      </w:pPr>
      <w:r>
        <w:rPr>
          <w:rFonts w:cs="Arial"/>
          <w:i/>
        </w:rPr>
      </w:r>
    </w:p>
    <w:p>
      <w:pPr>
        <w:pStyle w:val="Versao"/>
        <w:rPr/>
      </w:pPr>
      <w:r>
        <w:rPr>
          <w:rFonts w:cs="Arial"/>
          <w:sz w:val="24"/>
        </w:rPr>
        <w:t>Responsável pela Proposta:</w:t>
      </w:r>
    </w:p>
    <w:p>
      <w:pPr>
        <w:pStyle w:val="Versao"/>
        <w:rPr/>
      </w:pPr>
      <w:r>
        <w:rPr>
          <w:rFonts w:cs="Arial"/>
          <w:sz w:val="24"/>
        </w:rPr>
        <w:t>Álifi Cleiton da Silva</w:t>
      </w:r>
    </w:p>
    <w:p>
      <w:pPr>
        <w:pStyle w:val="Versao"/>
        <w:rPr/>
      </w:pPr>
      <w:r>
        <w:rPr>
          <w:rFonts w:cs="Arial"/>
          <w:sz w:val="24"/>
        </w:rPr>
        <w:t>Natan Barbosa de Morais</w:t>
      </w:r>
    </w:p>
    <w:p>
      <w:pPr>
        <w:pStyle w:val="Versao"/>
        <w:rPr/>
      </w:pPr>
      <w:r>
        <w:rPr>
          <w:rFonts w:cs="Arial"/>
          <w:sz w:val="24"/>
        </w:rPr>
        <w:t>Thiago Henrique de Melo</w:t>
      </w:r>
    </w:p>
    <w:p>
      <w:pPr>
        <w:pStyle w:val="Versao"/>
        <w:rPr>
          <w:rFonts w:cs="Arial"/>
          <w:sz w:val="24"/>
        </w:rPr>
      </w:pPr>
      <w:r>
        <w:rPr>
          <w:rFonts w:cs="Arial"/>
          <w:sz w:val="24"/>
        </w:rPr>
      </w:r>
    </w:p>
    <w:p>
      <w:pPr>
        <w:pStyle w:val="Versao"/>
        <w:rPr>
          <w:rFonts w:cs="Arial"/>
          <w:sz w:val="24"/>
        </w:rPr>
      </w:pPr>
      <w:r>
        <w:rPr>
          <w:rFonts w:cs="Arial"/>
          <w:sz w:val="24"/>
        </w:rPr>
      </w:r>
    </w:p>
    <w:p>
      <w:pPr>
        <w:pStyle w:val="Versao"/>
        <w:rPr>
          <w:rFonts w:cs="Arial"/>
          <w:sz w:val="24"/>
        </w:rPr>
      </w:pPr>
      <w:r>
        <w:rPr>
          <w:rFonts w:cs="Arial"/>
          <w:sz w:val="24"/>
        </w:rPr>
      </w:r>
    </w:p>
    <w:p>
      <w:pPr>
        <w:pStyle w:val="Versao"/>
        <w:rPr>
          <w:rFonts w:cs="Arial"/>
          <w:sz w:val="24"/>
        </w:rPr>
      </w:pPr>
      <w:r>
        <w:rPr>
          <w:rFonts w:cs="Arial"/>
          <w:sz w:val="24"/>
        </w:rPr>
      </w:r>
    </w:p>
    <w:p>
      <w:pPr>
        <w:pStyle w:val="Versao"/>
        <w:rPr/>
      </w:pPr>
      <w:r>
        <w:rPr/>
        <w:drawing>
          <wp:anchor behindDoc="0" distT="0" distB="0" distL="0" distR="0" simplePos="0" locked="0" layoutInCell="1" allowOverlap="1" relativeHeight="6">
            <wp:simplePos x="0" y="0"/>
            <wp:positionH relativeFrom="column">
              <wp:posOffset>3249295</wp:posOffset>
            </wp:positionH>
            <wp:positionV relativeFrom="paragraph">
              <wp:posOffset>0</wp:posOffset>
            </wp:positionV>
            <wp:extent cx="2499360" cy="1171575"/>
            <wp:effectExtent l="0" t="0" r="0" b="0"/>
            <wp:wrapSquare wrapText="bothSides"/>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2499360" cy="1171575"/>
                    </a:xfrm>
                    <a:prstGeom prst="rect">
                      <a:avLst/>
                    </a:prstGeom>
                    <a:noFill/>
                    <a:ln w="9525">
                      <a:noFill/>
                      <a:miter lim="800000"/>
                      <a:headEnd/>
                      <a:tailEnd/>
                    </a:ln>
                  </pic:spPr>
                </pic:pic>
              </a:graphicData>
            </a:graphic>
          </wp:anchor>
        </w:drawing>
      </w:r>
    </w:p>
    <w:p>
      <w:pPr>
        <w:pStyle w:val="Versao"/>
        <w:rPr/>
      </w:pPr>
      <w:r>
        <w:rPr/>
      </w:r>
    </w:p>
    <w:p>
      <w:pPr>
        <w:pStyle w:val="Versao"/>
        <w:rPr/>
      </w:pPr>
      <w:r>
        <w:rPr/>
      </w:r>
    </w:p>
    <w:p>
      <w:pPr>
        <w:pStyle w:val="Versao"/>
        <w:rPr/>
      </w:pPr>
      <w:r>
        <w:rPr/>
      </w:r>
    </w:p>
    <w:p>
      <w:pPr>
        <w:pStyle w:val="Versao"/>
        <w:rPr/>
      </w:pPr>
      <w:r>
        <w:rPr/>
      </w:r>
    </w:p>
    <w:p>
      <w:pPr>
        <w:pStyle w:val="Versao"/>
        <w:rPr/>
      </w:pPr>
      <w:r>
        <w:rPr/>
      </w:r>
    </w:p>
    <w:p>
      <w:pPr>
        <w:pStyle w:val="Versao"/>
        <w:rPr/>
      </w:pPr>
      <w:r>
        <w:rPr/>
      </w:r>
    </w:p>
    <w:p>
      <w:pPr>
        <w:pStyle w:val="Versao"/>
        <w:rPr/>
      </w:pPr>
      <w:r>
        <w:rPr/>
      </w:r>
    </w:p>
    <w:p>
      <w:pPr>
        <w:pStyle w:val="Versao"/>
        <w:rPr/>
      </w:pPr>
      <w:r>
        <w:rPr/>
        <w:t>asha Technology</w:t>
      </w:r>
    </w:p>
    <w:p>
      <w:pPr>
        <w:pStyle w:val="Versao"/>
        <w:rPr/>
      </w:pPr>
      <w:r>
        <w:rPr>
          <w:b w:val="false"/>
          <w:sz w:val="22"/>
        </w:rPr>
        <w:t>Itajubá – MG</w:t>
      </w:r>
    </w:p>
    <w:p>
      <w:pPr>
        <w:pStyle w:val="Versao"/>
        <w:rPr/>
      </w:pPr>
      <w:r>
        <w:rPr/>
      </w:r>
    </w:p>
    <w:p>
      <w:pPr>
        <w:pStyle w:val="Versao"/>
        <w:rPr/>
      </w:pPr>
      <w:r>
        <w:rPr/>
      </w:r>
    </w:p>
    <w:p>
      <w:pPr>
        <w:pStyle w:val="Ttulo"/>
        <w:rPr>
          <w:lang w:val="pt-BR"/>
        </w:rPr>
      </w:pPr>
      <w:r>
        <w:rPr>
          <w:lang w:val="pt-BR"/>
        </w:rPr>
        <w:t>Revisões do Documento</w:t>
      </w:r>
    </w:p>
    <w:p>
      <w:pPr>
        <w:pStyle w:val="Normal"/>
        <w:jc w:val="both"/>
        <w:rPr/>
      </w:pPr>
      <w:r>
        <w:rPr/>
        <w:t>Revisões são melhoramentos na estrutura do documento e também no seu conteúdo. O objetivo primário desta tabela é a fácil identificação da versão do documento. Toda modificação no documento deve constar nesta tabela.</w:t>
      </w:r>
    </w:p>
    <w:tbl>
      <w:tblPr>
        <w:tblW w:w="9082" w:type="dxa"/>
        <w:jc w:val="left"/>
        <w:tblInd w:w="-2" w:type="dxa"/>
        <w:tblBorders>
          <w:top w:val="single" w:sz="2" w:space="0" w:color="000001"/>
          <w:left w:val="single" w:sz="2" w:space="0" w:color="000001"/>
          <w:bottom w:val="single" w:sz="2" w:space="0" w:color="000001"/>
          <w:insideH w:val="single" w:sz="2" w:space="0" w:color="000001"/>
        </w:tblBorders>
        <w:tblCellMar>
          <w:top w:w="0" w:type="dxa"/>
          <w:left w:w="-2" w:type="dxa"/>
          <w:bottom w:w="0" w:type="dxa"/>
          <w:right w:w="0" w:type="dxa"/>
        </w:tblCellMar>
      </w:tblPr>
      <w:tblGrid>
        <w:gridCol w:w="1695"/>
        <w:gridCol w:w="1365"/>
        <w:gridCol w:w="3751"/>
        <w:gridCol w:w="2270"/>
      </w:tblGrid>
      <w:tr>
        <w:trPr>
          <w:trHeight w:val="274" w:hRule="atLeast"/>
        </w:trPr>
        <w:tc>
          <w:tcPr>
            <w:tcW w:w="169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jc w:val="center"/>
              <w:rPr>
                <w:b/>
                <w:b/>
                <w:sz w:val="22"/>
                <w:lang w:val="pt-BR"/>
              </w:rPr>
            </w:pPr>
            <w:r>
              <w:rPr>
                <w:b/>
                <w:sz w:val="22"/>
                <w:lang w:val="pt-BR"/>
              </w:rPr>
              <w:t>Data</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ind w:left="0" w:hanging="0"/>
              <w:jc w:val="center"/>
              <w:rPr>
                <w:b/>
                <w:b/>
                <w:sz w:val="22"/>
                <w:lang w:val="pt-BR"/>
              </w:rPr>
            </w:pPr>
            <w:r>
              <w:rPr>
                <w:b/>
                <w:sz w:val="22"/>
                <w:lang w:val="pt-BR"/>
              </w:rPr>
              <w:t>Versão</w:t>
            </w:r>
          </w:p>
        </w:tc>
        <w:tc>
          <w:tcPr>
            <w:tcW w:w="375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jc w:val="center"/>
              <w:rPr>
                <w:b/>
                <w:b/>
                <w:sz w:val="22"/>
                <w:lang w:val="pt-BR"/>
              </w:rPr>
            </w:pPr>
            <w:r>
              <w:rPr>
                <w:b/>
                <w:sz w:val="22"/>
                <w:lang w:val="pt-BR"/>
              </w:rPr>
              <w:t>Descrição</w:t>
            </w:r>
          </w:p>
        </w:tc>
        <w:tc>
          <w:tcPr>
            <w:tcW w:w="22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text"/>
              <w:spacing w:before="60" w:after="0"/>
              <w:jc w:val="center"/>
              <w:rPr>
                <w:b/>
                <w:b/>
                <w:sz w:val="22"/>
                <w:lang w:val="pt-BR"/>
              </w:rPr>
            </w:pPr>
            <w:r>
              <w:rPr>
                <w:b/>
                <w:sz w:val="22"/>
                <w:lang w:val="pt-BR"/>
              </w:rPr>
              <w:t>Autor</w:t>
            </w:r>
          </w:p>
        </w:tc>
      </w:tr>
      <w:tr>
        <w:trPr/>
        <w:tc>
          <w:tcPr>
            <w:tcW w:w="169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jc w:val="center"/>
              <w:rPr/>
            </w:pPr>
            <w:r>
              <w:rPr>
                <w:sz w:val="22"/>
                <w:lang w:val="pt-BR"/>
              </w:rPr>
              <w:t>05/10/2015</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ind w:hanging="0"/>
              <w:jc w:val="center"/>
              <w:rPr>
                <w:sz w:val="22"/>
                <w:lang w:val="pt-BR"/>
              </w:rPr>
            </w:pPr>
            <w:r>
              <w:rPr>
                <w:sz w:val="22"/>
                <w:lang w:val="pt-BR"/>
              </w:rPr>
              <w:t>1.0</w:t>
            </w:r>
          </w:p>
        </w:tc>
        <w:tc>
          <w:tcPr>
            <w:tcW w:w="375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ind w:hanging="0"/>
              <w:jc w:val="center"/>
              <w:rPr/>
            </w:pPr>
            <w:r>
              <w:rPr>
                <w:sz w:val="22"/>
                <w:lang w:val="pt-BR"/>
              </w:rPr>
              <w:t>Descrição dos módulos e funcionalidades.</w:t>
            </w:r>
          </w:p>
        </w:tc>
        <w:tc>
          <w:tcPr>
            <w:tcW w:w="22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text"/>
              <w:spacing w:before="60" w:after="0"/>
              <w:ind w:hanging="0"/>
              <w:jc w:val="center"/>
              <w:rPr>
                <w:sz w:val="22"/>
                <w:lang w:val="pt-BR"/>
              </w:rPr>
            </w:pPr>
            <w:r>
              <w:rPr>
                <w:sz w:val="22"/>
                <w:lang w:val="pt-BR"/>
              </w:rPr>
              <w:t>asha Technology</w:t>
            </w:r>
          </w:p>
        </w:tc>
      </w:tr>
      <w:tr>
        <w:trPr>
          <w:trHeight w:val="274" w:hRule="atLeast"/>
        </w:trPr>
        <w:tc>
          <w:tcPr>
            <w:tcW w:w="1695" w:type="dxa"/>
            <w:tcBorders>
              <w:top w:val="single" w:sz="4" w:space="0" w:color="000001"/>
              <w:left w:val="single" w:sz="2" w:space="0" w:color="000001"/>
              <w:bottom w:val="single" w:sz="4" w:space="0" w:color="000001"/>
              <w:insideH w:val="single" w:sz="4" w:space="0" w:color="000001"/>
            </w:tcBorders>
            <w:shd w:fill="auto" w:val="clear"/>
            <w:tcMar>
              <w:left w:w="-2" w:type="dxa"/>
            </w:tcMar>
          </w:tcPr>
          <w:p>
            <w:pPr>
              <w:pStyle w:val="Tabletext"/>
              <w:spacing w:before="60" w:after="0"/>
              <w:rPr>
                <w:sz w:val="22"/>
                <w:lang w:val="pt-BR"/>
              </w:rPr>
            </w:pPr>
            <w:r>
              <w:rPr>
                <w:sz w:val="22"/>
                <w:lang w:val="pt-BR"/>
              </w:rPr>
            </w:r>
          </w:p>
        </w:tc>
        <w:tc>
          <w:tcPr>
            <w:tcW w:w="1365" w:type="dxa"/>
            <w:tcBorders>
              <w:top w:val="single" w:sz="4" w:space="0" w:color="000001"/>
              <w:left w:val="single" w:sz="2" w:space="0" w:color="000001"/>
              <w:bottom w:val="single" w:sz="4" w:space="0" w:color="000001"/>
              <w:insideH w:val="single" w:sz="4" w:space="0" w:color="000001"/>
            </w:tcBorders>
            <w:shd w:fill="auto" w:val="clear"/>
            <w:tcMar>
              <w:left w:w="-2" w:type="dxa"/>
            </w:tcMar>
          </w:tcPr>
          <w:p>
            <w:pPr>
              <w:pStyle w:val="Tabletext"/>
              <w:spacing w:before="60" w:after="0"/>
              <w:rPr>
                <w:sz w:val="22"/>
                <w:lang w:val="pt-BR"/>
              </w:rPr>
            </w:pPr>
            <w:r>
              <w:rPr>
                <w:sz w:val="22"/>
                <w:lang w:val="pt-BR"/>
              </w:rPr>
            </w:r>
          </w:p>
        </w:tc>
        <w:tc>
          <w:tcPr>
            <w:tcW w:w="3751" w:type="dxa"/>
            <w:tcBorders>
              <w:top w:val="single" w:sz="4" w:space="0" w:color="000001"/>
              <w:left w:val="single" w:sz="2" w:space="0" w:color="000001"/>
              <w:bottom w:val="single" w:sz="4" w:space="0" w:color="000001"/>
              <w:insideH w:val="single" w:sz="4" w:space="0" w:color="000001"/>
            </w:tcBorders>
            <w:shd w:fill="auto" w:val="clear"/>
            <w:tcMar>
              <w:left w:w="-2" w:type="dxa"/>
            </w:tcMar>
          </w:tcPr>
          <w:p>
            <w:pPr>
              <w:pStyle w:val="Tabletext"/>
              <w:spacing w:before="60" w:after="0"/>
              <w:rPr>
                <w:sz w:val="22"/>
                <w:lang w:val="pt-BR"/>
              </w:rPr>
            </w:pPr>
            <w:r>
              <w:rPr>
                <w:sz w:val="22"/>
                <w:lang w:val="pt-BR"/>
              </w:rPr>
            </w:r>
          </w:p>
        </w:tc>
        <w:tc>
          <w:tcPr>
            <w:tcW w:w="2270" w:type="dxa"/>
            <w:tcBorders>
              <w:top w:val="single" w:sz="4" w:space="0" w:color="000001"/>
              <w:left w:val="single" w:sz="2" w:space="0" w:color="000001"/>
              <w:bottom w:val="single" w:sz="4" w:space="0" w:color="000001"/>
              <w:right w:val="single" w:sz="2" w:space="0" w:color="000001"/>
              <w:insideH w:val="single" w:sz="4" w:space="0" w:color="000001"/>
              <w:insideV w:val="single" w:sz="2" w:space="0" w:color="000001"/>
            </w:tcBorders>
            <w:shd w:fill="auto" w:val="clear"/>
            <w:tcMar>
              <w:left w:w="-2" w:type="dxa"/>
            </w:tcMar>
          </w:tcPr>
          <w:p>
            <w:pPr>
              <w:pStyle w:val="Tabletext"/>
              <w:spacing w:before="60" w:after="0"/>
              <w:rPr>
                <w:sz w:val="22"/>
                <w:lang w:val="pt-BR"/>
              </w:rPr>
            </w:pPr>
            <w:r>
              <w:rPr>
                <w:sz w:val="22"/>
                <w:lang w:val="pt-BR"/>
              </w:rPr>
            </w:r>
          </w:p>
        </w:tc>
      </w:tr>
      <w:tr>
        <w:trPr>
          <w:trHeight w:val="256" w:hRule="atLeast"/>
        </w:trPr>
        <w:tc>
          <w:tcPr>
            <w:tcW w:w="169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136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3751"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2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text"/>
              <w:spacing w:before="60" w:after="0"/>
              <w:rPr>
                <w:sz w:val="22"/>
                <w:lang w:val="pt-BR"/>
              </w:rPr>
            </w:pPr>
            <w:r>
              <w:rPr>
                <w:sz w:val="22"/>
                <w:lang w:val="pt-BR"/>
              </w:rPr>
            </w:r>
          </w:p>
        </w:tc>
      </w:tr>
      <w:tr>
        <w:trPr>
          <w:trHeight w:val="256" w:hRule="atLeast"/>
        </w:trPr>
        <w:tc>
          <w:tcPr>
            <w:tcW w:w="169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136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3751"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2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text"/>
              <w:spacing w:before="60" w:after="0"/>
              <w:rPr>
                <w:sz w:val="22"/>
                <w:lang w:val="pt-BR"/>
              </w:rPr>
            </w:pPr>
            <w:r>
              <w:rPr>
                <w:sz w:val="22"/>
                <w:lang w:val="pt-BR"/>
              </w:rPr>
            </w:r>
          </w:p>
        </w:tc>
      </w:tr>
    </w:tbl>
    <w:p>
      <w:pPr>
        <w:pStyle w:val="Versao"/>
        <w:rPr>
          <w:sz w:val="24"/>
        </w:rPr>
      </w:pPr>
      <w:r>
        <w:rPr>
          <w:sz w:val="24"/>
        </w:rPr>
      </w:r>
    </w:p>
    <w:p>
      <w:pPr>
        <w:pStyle w:val="Versao"/>
        <w:rPr>
          <w:sz w:val="24"/>
        </w:rPr>
      </w:pPr>
      <w:r>
        <w:rPr>
          <w:sz w:val="24"/>
        </w:rPr>
      </w:r>
    </w:p>
    <w:p>
      <w:pPr>
        <w:pStyle w:val="Ttulo"/>
        <w:rPr>
          <w:lang w:val="pt-BR"/>
        </w:rPr>
      </w:pPr>
      <w:r>
        <w:rPr>
          <w:lang w:val="pt-BR"/>
        </w:rPr>
        <w:t>Auditorias do Documento</w:t>
      </w:r>
    </w:p>
    <w:p>
      <w:pPr>
        <w:pStyle w:val="Normal"/>
        <w:spacing w:before="0" w:after="0"/>
        <w:jc w:val="both"/>
        <w:rPr/>
      </w:pPr>
      <w:r>
        <w:rPr/>
        <w:t>Auditorias são inspeções conduzidas pela equipe de PPQA – Product Process Quality Assurance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82" w:type="dxa"/>
        <w:jc w:val="left"/>
        <w:tblInd w:w="-2" w:type="dxa"/>
        <w:tblBorders>
          <w:top w:val="single" w:sz="2" w:space="0" w:color="000001"/>
          <w:left w:val="single" w:sz="2" w:space="0" w:color="000001"/>
          <w:bottom w:val="single" w:sz="2" w:space="0" w:color="000001"/>
          <w:insideH w:val="single" w:sz="2" w:space="0" w:color="000001"/>
        </w:tblBorders>
        <w:tblCellMar>
          <w:top w:w="0" w:type="dxa"/>
          <w:left w:w="-2" w:type="dxa"/>
          <w:bottom w:w="0" w:type="dxa"/>
          <w:right w:w="0" w:type="dxa"/>
        </w:tblCellMar>
      </w:tblPr>
      <w:tblGrid>
        <w:gridCol w:w="1695"/>
        <w:gridCol w:w="1365"/>
        <w:gridCol w:w="3751"/>
        <w:gridCol w:w="2270"/>
      </w:tblGrid>
      <w:tr>
        <w:trPr>
          <w:trHeight w:val="274" w:hRule="atLeast"/>
        </w:trPr>
        <w:tc>
          <w:tcPr>
            <w:tcW w:w="169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jc w:val="center"/>
              <w:rPr>
                <w:b/>
                <w:b/>
                <w:sz w:val="22"/>
                <w:lang w:val="pt-BR"/>
              </w:rPr>
            </w:pPr>
            <w:r>
              <w:rPr>
                <w:b/>
                <w:sz w:val="22"/>
                <w:lang w:val="pt-BR"/>
              </w:rPr>
              <w:t>Data</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ind w:left="0" w:hanging="0"/>
              <w:jc w:val="center"/>
              <w:rPr>
                <w:b/>
                <w:b/>
                <w:sz w:val="22"/>
                <w:lang w:val="pt-BR"/>
              </w:rPr>
            </w:pPr>
            <w:r>
              <w:rPr>
                <w:b/>
                <w:sz w:val="22"/>
                <w:lang w:val="pt-BR"/>
              </w:rPr>
              <w:t>Versão</w:t>
            </w:r>
          </w:p>
        </w:tc>
        <w:tc>
          <w:tcPr>
            <w:tcW w:w="375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jc w:val="center"/>
              <w:rPr>
                <w:b/>
                <w:b/>
                <w:sz w:val="22"/>
                <w:lang w:val="pt-BR"/>
              </w:rPr>
            </w:pPr>
            <w:r>
              <w:rPr>
                <w:b/>
                <w:sz w:val="22"/>
                <w:lang w:val="pt-BR"/>
              </w:rPr>
              <w:t>Descrição</w:t>
            </w:r>
          </w:p>
        </w:tc>
        <w:tc>
          <w:tcPr>
            <w:tcW w:w="22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text"/>
              <w:spacing w:before="60" w:after="0"/>
              <w:jc w:val="center"/>
              <w:rPr>
                <w:b/>
                <w:b/>
                <w:sz w:val="22"/>
                <w:lang w:val="pt-BR"/>
              </w:rPr>
            </w:pPr>
            <w:r>
              <w:rPr>
                <w:b/>
                <w:sz w:val="22"/>
                <w:lang w:val="pt-BR"/>
              </w:rPr>
              <w:t>Autor</w:t>
            </w:r>
          </w:p>
        </w:tc>
      </w:tr>
      <w:tr>
        <w:trPr/>
        <w:tc>
          <w:tcPr>
            <w:tcW w:w="169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rPr>
                <w:sz w:val="22"/>
                <w:lang w:val="pt-BR"/>
              </w:rPr>
            </w:pPr>
            <w:r>
              <w:rPr>
                <w:sz w:val="22"/>
                <w:lang w:val="pt-BR"/>
              </w:rPr>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rPr>
                <w:sz w:val="22"/>
                <w:lang w:val="pt-BR"/>
              </w:rPr>
            </w:pPr>
            <w:r>
              <w:rPr>
                <w:sz w:val="22"/>
                <w:lang w:val="pt-BR"/>
              </w:rPr>
            </w:r>
          </w:p>
        </w:tc>
        <w:tc>
          <w:tcPr>
            <w:tcW w:w="375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text"/>
              <w:spacing w:before="60" w:after="0"/>
              <w:rPr>
                <w:sz w:val="22"/>
                <w:lang w:val="pt-BR"/>
              </w:rPr>
            </w:pPr>
            <w:r>
              <w:rPr>
                <w:sz w:val="22"/>
                <w:lang w:val="pt-BR"/>
              </w:rPr>
            </w:r>
          </w:p>
        </w:tc>
        <w:tc>
          <w:tcPr>
            <w:tcW w:w="22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text"/>
              <w:spacing w:before="60" w:after="0"/>
              <w:rPr>
                <w:sz w:val="22"/>
                <w:lang w:val="pt-BR"/>
              </w:rPr>
            </w:pPr>
            <w:r>
              <w:rPr>
                <w:sz w:val="22"/>
                <w:lang w:val="pt-BR"/>
              </w:rPr>
            </w:r>
          </w:p>
        </w:tc>
      </w:tr>
      <w:tr>
        <w:trPr>
          <w:trHeight w:val="274" w:hRule="atLeast"/>
        </w:trPr>
        <w:tc>
          <w:tcPr>
            <w:tcW w:w="1695" w:type="dxa"/>
            <w:tcBorders>
              <w:top w:val="single" w:sz="4" w:space="0" w:color="000001"/>
              <w:left w:val="single" w:sz="2" w:space="0" w:color="000001"/>
              <w:bottom w:val="single" w:sz="4" w:space="0" w:color="000001"/>
              <w:insideH w:val="single" w:sz="4" w:space="0" w:color="000001"/>
            </w:tcBorders>
            <w:shd w:fill="auto" w:val="clear"/>
            <w:tcMar>
              <w:left w:w="-2" w:type="dxa"/>
            </w:tcMar>
          </w:tcPr>
          <w:p>
            <w:pPr>
              <w:pStyle w:val="Tabletext"/>
              <w:spacing w:before="60" w:after="0"/>
              <w:rPr>
                <w:sz w:val="22"/>
                <w:lang w:val="pt-BR"/>
              </w:rPr>
            </w:pPr>
            <w:r>
              <w:rPr>
                <w:sz w:val="22"/>
                <w:lang w:val="pt-BR"/>
              </w:rPr>
            </w:r>
          </w:p>
        </w:tc>
        <w:tc>
          <w:tcPr>
            <w:tcW w:w="1365" w:type="dxa"/>
            <w:tcBorders>
              <w:top w:val="single" w:sz="4" w:space="0" w:color="000001"/>
              <w:left w:val="single" w:sz="2" w:space="0" w:color="000001"/>
              <w:bottom w:val="single" w:sz="4" w:space="0" w:color="000001"/>
              <w:insideH w:val="single" w:sz="4" w:space="0" w:color="000001"/>
            </w:tcBorders>
            <w:shd w:fill="auto" w:val="clear"/>
            <w:tcMar>
              <w:left w:w="-2" w:type="dxa"/>
            </w:tcMar>
          </w:tcPr>
          <w:p>
            <w:pPr>
              <w:pStyle w:val="Tabletext"/>
              <w:spacing w:before="60" w:after="0"/>
              <w:rPr>
                <w:sz w:val="22"/>
                <w:lang w:val="pt-BR"/>
              </w:rPr>
            </w:pPr>
            <w:r>
              <w:rPr>
                <w:sz w:val="22"/>
                <w:lang w:val="pt-BR"/>
              </w:rPr>
            </w:r>
          </w:p>
        </w:tc>
        <w:tc>
          <w:tcPr>
            <w:tcW w:w="3751" w:type="dxa"/>
            <w:tcBorders>
              <w:top w:val="single" w:sz="4" w:space="0" w:color="000001"/>
              <w:left w:val="single" w:sz="2" w:space="0" w:color="000001"/>
              <w:bottom w:val="single" w:sz="4" w:space="0" w:color="000001"/>
              <w:insideH w:val="single" w:sz="4" w:space="0" w:color="000001"/>
            </w:tcBorders>
            <w:shd w:fill="auto" w:val="clear"/>
            <w:tcMar>
              <w:left w:w="-2" w:type="dxa"/>
            </w:tcMar>
          </w:tcPr>
          <w:p>
            <w:pPr>
              <w:pStyle w:val="Tabletext"/>
              <w:spacing w:before="60" w:after="0"/>
              <w:rPr>
                <w:sz w:val="22"/>
                <w:lang w:val="pt-BR"/>
              </w:rPr>
            </w:pPr>
            <w:r>
              <w:rPr>
                <w:sz w:val="22"/>
                <w:lang w:val="pt-BR"/>
              </w:rPr>
            </w:r>
          </w:p>
        </w:tc>
        <w:tc>
          <w:tcPr>
            <w:tcW w:w="2270" w:type="dxa"/>
            <w:tcBorders>
              <w:top w:val="single" w:sz="4" w:space="0" w:color="000001"/>
              <w:left w:val="single" w:sz="2" w:space="0" w:color="000001"/>
              <w:bottom w:val="single" w:sz="4" w:space="0" w:color="000001"/>
              <w:right w:val="single" w:sz="2" w:space="0" w:color="000001"/>
              <w:insideH w:val="single" w:sz="4" w:space="0" w:color="000001"/>
              <w:insideV w:val="single" w:sz="2" w:space="0" w:color="000001"/>
            </w:tcBorders>
            <w:shd w:fill="auto" w:val="clear"/>
            <w:tcMar>
              <w:left w:w="-2" w:type="dxa"/>
            </w:tcMar>
          </w:tcPr>
          <w:p>
            <w:pPr>
              <w:pStyle w:val="Tabletext"/>
              <w:spacing w:before="60" w:after="0"/>
              <w:rPr>
                <w:sz w:val="22"/>
                <w:lang w:val="pt-BR"/>
              </w:rPr>
            </w:pPr>
            <w:r>
              <w:rPr>
                <w:sz w:val="22"/>
                <w:lang w:val="pt-BR"/>
              </w:rPr>
            </w:r>
          </w:p>
        </w:tc>
      </w:tr>
      <w:tr>
        <w:trPr>
          <w:trHeight w:val="256" w:hRule="atLeast"/>
        </w:trPr>
        <w:tc>
          <w:tcPr>
            <w:tcW w:w="169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136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3751"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2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text"/>
              <w:spacing w:before="60" w:after="0"/>
              <w:rPr>
                <w:sz w:val="22"/>
                <w:lang w:val="pt-BR"/>
              </w:rPr>
            </w:pPr>
            <w:r>
              <w:rPr>
                <w:sz w:val="22"/>
                <w:lang w:val="pt-BR"/>
              </w:rPr>
            </w:r>
          </w:p>
        </w:tc>
      </w:tr>
      <w:tr>
        <w:trPr>
          <w:trHeight w:val="256" w:hRule="atLeast"/>
        </w:trPr>
        <w:tc>
          <w:tcPr>
            <w:tcW w:w="169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136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3751"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Tabletext"/>
              <w:spacing w:before="60" w:after="0"/>
              <w:rPr>
                <w:sz w:val="22"/>
                <w:lang w:val="pt-BR"/>
              </w:rPr>
            </w:pPr>
            <w:r>
              <w:rPr>
                <w:sz w:val="22"/>
                <w:lang w:val="pt-BR"/>
              </w:rPr>
            </w:r>
          </w:p>
        </w:tc>
        <w:tc>
          <w:tcPr>
            <w:tcW w:w="22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text"/>
              <w:spacing w:before="60" w:after="0"/>
              <w:rPr>
                <w:sz w:val="22"/>
                <w:lang w:val="pt-BR"/>
              </w:rPr>
            </w:pPr>
            <w:r>
              <w:rPr>
                <w:sz w:val="22"/>
                <w:lang w:val="pt-BR"/>
              </w:rPr>
            </w:r>
          </w:p>
        </w:tc>
      </w:tr>
    </w:tbl>
    <w:p>
      <w:pPr>
        <w:pStyle w:val="Conteudo"/>
        <w:ind w:right="0" w:hanging="0"/>
        <w:jc w:val="center"/>
        <w:rPr/>
      </w:pPr>
      <w:r>
        <w:rPr/>
      </w:r>
    </w:p>
    <w:p>
      <w:pPr>
        <w:pStyle w:val="Conteudo"/>
        <w:ind w:right="0" w:hanging="0"/>
        <w:jc w:val="center"/>
        <w:rPr/>
      </w:pPr>
      <w:r>
        <w:rPr/>
      </w:r>
    </w:p>
    <w:p>
      <w:pPr>
        <w:pStyle w:val="Conteudo"/>
        <w:ind w:right="0" w:hanging="0"/>
        <w:jc w:val="center"/>
        <w:rPr/>
      </w:pPr>
      <w:r>
        <w:rPr/>
      </w:r>
    </w:p>
    <w:p>
      <w:pPr>
        <w:pStyle w:val="Conteudo"/>
        <w:ind w:right="0" w:hanging="0"/>
        <w:jc w:val="center"/>
        <w:rPr/>
      </w:pPr>
      <w:r>
        <w:rPr/>
      </w:r>
    </w:p>
    <w:p>
      <w:pPr>
        <w:pStyle w:val="Conteudo"/>
        <w:ind w:right="0" w:hanging="0"/>
        <w:jc w:val="center"/>
        <w:rPr/>
      </w:pPr>
      <w:r>
        <w:rPr/>
      </w:r>
    </w:p>
    <w:p>
      <w:pPr>
        <w:pStyle w:val="Conteudo"/>
        <w:ind w:right="0" w:hanging="0"/>
        <w:jc w:val="center"/>
        <w:rPr/>
      </w:pPr>
      <w:r>
        <w:rPr/>
      </w:r>
    </w:p>
    <w:p>
      <w:pPr>
        <w:pStyle w:val="Conteudo"/>
        <w:ind w:right="0" w:hanging="0"/>
        <w:jc w:val="center"/>
        <w:rPr/>
      </w:pPr>
      <w:r>
        <w:rPr/>
      </w:r>
    </w:p>
    <w:p>
      <w:pPr>
        <w:pStyle w:val="Conteudo"/>
        <w:ind w:right="0" w:hanging="0"/>
        <w:jc w:val="center"/>
        <w:rPr/>
      </w:pPr>
      <w:r>
        <w:rPr/>
      </w:r>
    </w:p>
    <w:p>
      <w:pPr>
        <w:pStyle w:val="Conteudo"/>
        <w:ind w:right="0" w:hanging="0"/>
        <w:jc w:val="center"/>
        <w:rPr/>
      </w:pPr>
      <w:r>
        <w:rPr/>
        <w:t>ÍNDICE</w:t>
      </w:r>
    </w:p>
    <w:p>
      <w:pPr>
        <w:pStyle w:val="Sumrio1"/>
        <w:tabs>
          <w:tab w:val="right" w:pos="9070" w:leader="dot"/>
        </w:tabs>
        <w:rPr/>
      </w:pPr>
      <w:r>
        <w:fldChar w:fldCharType="begin"/>
      </w:r>
      <w:r>
        <w:instrText> TOC \o "1-3" \h</w:instrText>
      </w:r>
      <w:r>
        <w:fldChar w:fldCharType="separate"/>
      </w:r>
      <w:hyperlink w:anchor="__RefHeading___Toc427589916">
        <w:r>
          <w:rPr>
            <w:rStyle w:val="Vnculodendice"/>
          </w:rPr>
          <w:t>1.INTRODUÇÃO</w:t>
          <w:tab/>
          <w:t>4</w:t>
        </w:r>
      </w:hyperlink>
    </w:p>
    <w:p>
      <w:pPr>
        <w:pStyle w:val="Sumrio2"/>
        <w:tabs>
          <w:tab w:val="right" w:pos="9070" w:leader="dot"/>
        </w:tabs>
        <w:rPr/>
      </w:pPr>
      <w:hyperlink w:anchor="__RefHeading___Toc427589917">
        <w:r>
          <w:rPr>
            <w:rStyle w:val="Vnculodendice"/>
          </w:rPr>
          <w:t>1.1Objetivos do Projeto</w:t>
          <w:tab/>
          <w:t>4</w:t>
        </w:r>
      </w:hyperlink>
    </w:p>
    <w:p>
      <w:pPr>
        <w:pStyle w:val="Sumrio2"/>
        <w:tabs>
          <w:tab w:val="right" w:pos="9070" w:leader="dot"/>
        </w:tabs>
        <w:rPr/>
      </w:pPr>
      <w:hyperlink w:anchor="__RefHeading___Toc427589918">
        <w:r>
          <w:rPr>
            <w:rStyle w:val="Vnculodendice"/>
          </w:rPr>
          <w:t>1.2Abrangência</w:t>
          <w:tab/>
          <w:t>4</w:t>
        </w:r>
      </w:hyperlink>
    </w:p>
    <w:p>
      <w:pPr>
        <w:pStyle w:val="Sumrio1"/>
        <w:tabs>
          <w:tab w:val="right" w:pos="9070" w:leader="dot"/>
        </w:tabs>
        <w:rPr/>
      </w:pPr>
      <w:hyperlink w:anchor="__RefHeading___Toc389_848002912">
        <w:r>
          <w:rPr>
            <w:rStyle w:val="Vnculodendice"/>
          </w:rPr>
          <w:t>2. Premissas Básicas</w:t>
          <w:tab/>
          <w:t>4</w:t>
        </w:r>
      </w:hyperlink>
    </w:p>
    <w:p>
      <w:pPr>
        <w:pStyle w:val="Sumrio1"/>
        <w:tabs>
          <w:tab w:val="right" w:pos="9070" w:leader="dot"/>
        </w:tabs>
        <w:rPr/>
      </w:pPr>
      <w:hyperlink w:anchor="__RefHeading___Toc427589920">
        <w:r>
          <w:rPr>
            <w:rStyle w:val="Vnculodendice"/>
          </w:rPr>
          <w:t>3.Restrições</w:t>
          <w:tab/>
          <w:t>4</w:t>
        </w:r>
      </w:hyperlink>
    </w:p>
    <w:p>
      <w:pPr>
        <w:pStyle w:val="Sumrio1"/>
        <w:tabs>
          <w:tab w:val="right" w:pos="9070" w:leader="dot"/>
        </w:tabs>
        <w:rPr/>
      </w:pPr>
      <w:hyperlink w:anchor="__RefHeading___Toc427589921">
        <w:r>
          <w:rPr>
            <w:rStyle w:val="Vnculodendice"/>
          </w:rPr>
          <w:t>4.Requisitos Preliminares e Funcionalidades Gerais</w:t>
          <w:tab/>
          <w:t>4</w:t>
        </w:r>
      </w:hyperlink>
    </w:p>
    <w:p>
      <w:pPr>
        <w:pStyle w:val="Sumrio1"/>
        <w:tabs>
          <w:tab w:val="right" w:pos="9070" w:leader="dot"/>
        </w:tabs>
        <w:rPr/>
      </w:pPr>
      <w:hyperlink w:anchor="__RefHeading___Toc427589922">
        <w:r>
          <w:rPr>
            <w:rStyle w:val="Vnculodendice"/>
          </w:rPr>
          <w:t>5.Condições de Pagamento</w:t>
          <w:tab/>
          <w:t>5</w:t>
        </w:r>
      </w:hyperlink>
    </w:p>
    <w:p>
      <w:pPr>
        <w:pStyle w:val="Sumrio2"/>
        <w:tabs>
          <w:tab w:val="right" w:pos="9070" w:leader="dot"/>
        </w:tabs>
        <w:rPr/>
      </w:pPr>
      <w:hyperlink w:anchor="__RefHeading___Toc427589923">
        <w:r>
          <w:rPr>
            <w:rStyle w:val="Vnculodendice"/>
          </w:rPr>
          <w:t>5.1Sobre o número de horas e valor</w:t>
          <w:tab/>
          <w:t>5</w:t>
        </w:r>
      </w:hyperlink>
    </w:p>
    <w:p>
      <w:pPr>
        <w:pStyle w:val="Sumrio2"/>
        <w:tabs>
          <w:tab w:val="right" w:pos="9070" w:leader="dot"/>
        </w:tabs>
        <w:rPr/>
      </w:pPr>
      <w:hyperlink w:anchor="__RefHeading___Toc427589924">
        <w:r>
          <w:rPr>
            <w:rStyle w:val="Vnculodendice"/>
          </w:rPr>
          <w:t>5.2Forma de pagamento</w:t>
          <w:tab/>
          <w:t>6</w:t>
        </w:r>
      </w:hyperlink>
    </w:p>
    <w:p>
      <w:pPr>
        <w:pStyle w:val="Sumrio1"/>
        <w:tabs>
          <w:tab w:val="right" w:pos="9070" w:leader="dot"/>
        </w:tabs>
        <w:rPr/>
      </w:pPr>
      <w:hyperlink w:anchor="__RefHeading___Toc427589929">
        <w:r>
          <w:rPr>
            <w:rStyle w:val="Vnculodendice"/>
          </w:rPr>
          <w:t>6.critérios de conclusão</w:t>
          <w:tab/>
          <w:t>6</w:t>
        </w:r>
      </w:hyperlink>
    </w:p>
    <w:p>
      <w:pPr>
        <w:pStyle w:val="Sumrio1"/>
        <w:tabs>
          <w:tab w:val="right" w:pos="9070" w:leader="dot"/>
        </w:tabs>
        <w:rPr/>
      </w:pPr>
      <w:hyperlink w:anchor="__RefHeading___Toc427589930">
        <w:r>
          <w:rPr>
            <w:rStyle w:val="Vnculodendice"/>
          </w:rPr>
          <w:t>7.Manutenção do Serviço em Operação</w:t>
          <w:tab/>
          <w:t>6</w:t>
        </w:r>
      </w:hyperlink>
    </w:p>
    <w:p>
      <w:pPr>
        <w:pStyle w:val="Sumrio1"/>
        <w:tabs>
          <w:tab w:val="right" w:pos="9070" w:leader="dot"/>
        </w:tabs>
        <w:rPr/>
      </w:pPr>
      <w:hyperlink w:anchor="__RefHeading___Toc427589931">
        <w:r>
          <w:rPr>
            <w:rStyle w:val="Vnculodendice"/>
          </w:rPr>
          <w:t>8.Propriedade e Licença</w:t>
          <w:tab/>
          <w:t>6</w:t>
        </w:r>
      </w:hyperlink>
    </w:p>
    <w:p>
      <w:pPr>
        <w:pStyle w:val="Sumrio1"/>
        <w:tabs>
          <w:tab w:val="right" w:pos="9070" w:leader="dot"/>
        </w:tabs>
        <w:rPr/>
      </w:pPr>
      <w:hyperlink w:anchor="__RefHeading___Toc427589934">
        <w:r>
          <w:rPr>
            <w:rStyle w:val="Vnculodendice"/>
          </w:rPr>
          <w:t>9.Disposições Finais</w:t>
          <w:tab/>
          <w:t>7</w:t>
        </w:r>
      </w:hyperlink>
      <w:r>
        <w:fldChar w:fldCharType="end"/>
      </w:r>
    </w:p>
    <w:p>
      <w:pPr>
        <w:pStyle w:val="Normal"/>
        <w:jc w:val="both"/>
        <w:rPr>
          <w:rFonts w:ascii="Calibri" w:hAnsi="Calibri" w:cs="Calibri"/>
          <w:b/>
          <w:b/>
          <w:caps/>
          <w:sz w:val="22"/>
          <w:szCs w:val="22"/>
        </w:rPr>
      </w:pPr>
      <w:r>
        <w:rPr>
          <w:rFonts w:cs="Calibri" w:ascii="Calibri" w:hAnsi="Calibri"/>
          <w:b/>
          <w:caps/>
          <w:sz w:val="22"/>
          <w:szCs w:val="22"/>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numPr>
          <w:ilvl w:val="0"/>
          <w:numId w:val="1"/>
        </w:numPr>
        <w:shd w:fill="DFDFDF" w:val="clear"/>
        <w:rPr/>
      </w:pPr>
      <w:bookmarkStart w:id="0" w:name="__RefHeading___Toc427589916"/>
      <w:bookmarkEnd w:id="0"/>
      <w:r>
        <w:rPr/>
        <w:t>INTRODUÇÃO</w:t>
      </w:r>
    </w:p>
    <w:p>
      <w:pPr>
        <w:pStyle w:val="Normal"/>
        <w:jc w:val="both"/>
        <w:rPr/>
      </w:pPr>
      <w:r>
        <w:rPr/>
        <w:t xml:space="preserve">Este documento apresenta a proposta técnica e comercial do software ashaCalendar, a qual deverá servir como o instrumento legal base para o acompanhamento do serviço. </w:t>
      </w:r>
    </w:p>
    <w:p>
      <w:pPr>
        <w:pStyle w:val="Ttulo2"/>
        <w:numPr>
          <w:ilvl w:val="1"/>
          <w:numId w:val="1"/>
        </w:numPr>
        <w:rPr/>
      </w:pPr>
      <w:bookmarkStart w:id="1" w:name="_Ref471394537"/>
      <w:bookmarkStart w:id="2" w:name="__RefHeading___Toc427589917"/>
      <w:bookmarkEnd w:id="1"/>
      <w:bookmarkEnd w:id="2"/>
      <w:r>
        <w:rPr/>
        <w:t>Objetivos do Projeto</w:t>
      </w:r>
    </w:p>
    <w:p>
      <w:pPr>
        <w:pStyle w:val="Normal"/>
        <w:jc w:val="both"/>
        <w:rPr>
          <w:i w:val="false"/>
          <w:i w:val="false"/>
          <w:iCs w:val="false"/>
        </w:rPr>
      </w:pPr>
      <w:r>
        <w:rPr>
          <w:i w:val="false"/>
          <w:iCs w:val="false"/>
        </w:rPr>
        <w:t>Este projeto tem como objetivo o desenvolvimento de um software que utiliza-se de um calendário para a organizar os usuários com suas aulas e compromissos fora do ambiente de estudo além de criar formas de auxiliar na divisão de tempo de estudo com as matérias que este participa, partindo do tempo livre do usuário e a dificuldade associada a cada matéria.</w:t>
      </w:r>
    </w:p>
    <w:p>
      <w:pPr>
        <w:pStyle w:val="Ttulo2"/>
        <w:numPr>
          <w:ilvl w:val="1"/>
          <w:numId w:val="1"/>
        </w:numPr>
        <w:ind w:left="360" w:hanging="360"/>
        <w:rPr/>
      </w:pPr>
      <w:bookmarkStart w:id="3" w:name="__RefHeading___Toc427589918"/>
      <w:bookmarkStart w:id="4" w:name="__RefHeading___Toc387_848002912"/>
      <w:bookmarkEnd w:id="3"/>
      <w:bookmarkEnd w:id="4"/>
      <w:r>
        <w:rPr/>
        <w:t xml:space="preserve">Abrangência </w:t>
      </w:r>
    </w:p>
    <w:p>
      <w:pPr>
        <w:pStyle w:val="Corpodetexto2"/>
        <w:rPr/>
      </w:pPr>
      <w:r>
        <w:rPr>
          <w:b w:val="false"/>
          <w:bCs w:val="false"/>
          <w:i w:val="false"/>
          <w:iCs w:val="false"/>
        </w:rPr>
        <w:t xml:space="preserve">Para este projeto temos que o principal objetivo é fornecer uma estrutura para organização do tempo do usuário, além de ajudá-lo com seus estudos em seus tempos livres, baseados em predefinições de dificuldade que o próprio usuário deve inserir. Não é parte do projeto a inclusão de ligação com a internet e nem o auxilio na busca de material de estudo ligado as matérias inseridas. </w:t>
      </w:r>
    </w:p>
    <w:p>
      <w:pPr>
        <w:pStyle w:val="Corpodetexto2"/>
        <w:rPr>
          <w:b w:val="false"/>
          <w:b w:val="false"/>
          <w:bCs w:val="false"/>
          <w:i w:val="false"/>
          <w:i w:val="false"/>
          <w:iCs w:val="false"/>
        </w:rPr>
      </w:pPr>
      <w:r>
        <w:rPr>
          <w:b w:val="false"/>
          <w:bCs w:val="false"/>
          <w:i w:val="false"/>
          <w:iCs w:val="false"/>
        </w:rPr>
      </w:r>
    </w:p>
    <w:p>
      <w:pPr>
        <w:pStyle w:val="Ttulo1"/>
        <w:numPr>
          <w:ilvl w:val="0"/>
          <w:numId w:val="1"/>
        </w:numPr>
        <w:shd w:fill="DFDFDF" w:val="clear"/>
        <w:rPr/>
      </w:pPr>
      <w:bookmarkStart w:id="5" w:name="__RefHeading___Toc389_848002912"/>
      <w:bookmarkEnd w:id="5"/>
      <w:r>
        <w:rPr>
          <w:rFonts w:eastAsia="Arial"/>
        </w:rPr>
        <w:t xml:space="preserve"> </w:t>
      </w:r>
      <w:bookmarkStart w:id="6" w:name="__RefHeading___Toc427589919"/>
      <w:bookmarkEnd w:id="6"/>
      <w:r>
        <w:rPr/>
        <w:t>Premissas Básicas</w:t>
      </w:r>
    </w:p>
    <w:p>
      <w:pPr>
        <w:pStyle w:val="Normal"/>
        <w:jc w:val="both"/>
        <w:rPr/>
      </w:pPr>
      <w:r>
        <w:rPr>
          <w:i w:val="false"/>
          <w:iCs w:val="false"/>
        </w:rPr>
        <w:t xml:space="preserve">Para este projeto é necessário que o usuário que esteja disposto a utilizar do software tenha posse de um </w:t>
      </w:r>
      <w:r>
        <w:rPr>
          <w:i w:val="false"/>
          <w:iCs w:val="false"/>
        </w:rPr>
        <w:t>S</w:t>
      </w:r>
      <w:r>
        <w:rPr>
          <w:i w:val="false"/>
          <w:iCs w:val="false"/>
        </w:rPr>
        <w:t>mart</w:t>
      </w:r>
      <w:r>
        <w:rPr>
          <w:i w:val="false"/>
          <w:iCs w:val="false"/>
        </w:rPr>
        <w:t>p</w:t>
      </w:r>
      <w:r>
        <w:rPr>
          <w:i w:val="false"/>
          <w:iCs w:val="false"/>
        </w:rPr>
        <w:t>hone que contenha o sistema operacional Android com sua versão 4.0 ou superior.</w:t>
      </w:r>
    </w:p>
    <w:p>
      <w:pPr>
        <w:pStyle w:val="Normal"/>
        <w:jc w:val="both"/>
        <w:rPr/>
      </w:pPr>
      <w:r>
        <w:rPr>
          <w:i w:val="false"/>
          <w:iCs w:val="false"/>
        </w:rPr>
        <w:t>A asha Technology não se compromete a limitar os recursos físicos e pessoais necessários para a execução desse projeto.</w:t>
      </w:r>
      <w:r>
        <w:rPr>
          <w:i/>
          <w:iCs w:val="false"/>
        </w:rPr>
        <w:t xml:space="preserve"> </w:t>
      </w:r>
      <w:r>
        <w:rPr>
          <w:i w:val="false"/>
          <w:iCs w:val="false"/>
        </w:rPr>
        <w:t>Sendo assim, os gastos associados à esses recursos serão sanados com o passar do tempo através de propagandas presentes no software e futuros extras que serão vendidos para os usuários.</w:t>
      </w:r>
    </w:p>
    <w:p>
      <w:pPr>
        <w:pStyle w:val="Normal"/>
        <w:jc w:val="both"/>
        <w:rPr>
          <w:i w:val="false"/>
          <w:i w:val="false"/>
          <w:iCs w:val="false"/>
        </w:rPr>
      </w:pPr>
      <w:r>
        <w:rPr>
          <w:i w:val="false"/>
          <w:iCs w:val="false"/>
        </w:rPr>
      </w:r>
    </w:p>
    <w:p>
      <w:pPr>
        <w:pStyle w:val="Ttulo1"/>
        <w:numPr>
          <w:ilvl w:val="0"/>
          <w:numId w:val="1"/>
        </w:numPr>
        <w:shd w:fill="DFDFDF" w:val="clear"/>
        <w:rPr/>
      </w:pPr>
      <w:bookmarkStart w:id="7" w:name="__RefHeading___Toc427589920"/>
      <w:bookmarkEnd w:id="7"/>
      <w:r>
        <w:rPr/>
        <w:t>Restrições</w:t>
      </w:r>
    </w:p>
    <w:p>
      <w:pPr>
        <w:pStyle w:val="Normal"/>
        <w:jc w:val="both"/>
        <w:rPr/>
      </w:pPr>
      <w:r>
        <w:rPr/>
        <w:t>O projeto deve ser encerrado até o dia 16/11/2015 para que coincida com os final das aulas da matéria de Engenharia de Software I realizado no Instituto de Matemática e Computação da Universidade Federal de Itajubá.</w:t>
      </w:r>
    </w:p>
    <w:p>
      <w:pPr>
        <w:pStyle w:val="Normal"/>
        <w:ind w:left="360" w:hanging="0"/>
        <w:jc w:val="both"/>
        <w:rPr>
          <w:i/>
          <w:i/>
        </w:rPr>
      </w:pPr>
      <w:r>
        <w:rPr>
          <w:i/>
        </w:rPr>
      </w:r>
    </w:p>
    <w:p>
      <w:pPr>
        <w:pStyle w:val="Ttulo1"/>
        <w:numPr>
          <w:ilvl w:val="0"/>
          <w:numId w:val="1"/>
        </w:numPr>
        <w:shd w:fill="DFDFDF" w:val="clear"/>
        <w:rPr/>
      </w:pPr>
      <w:bookmarkStart w:id="8" w:name="__RefHeading___Toc427589921"/>
      <w:bookmarkEnd w:id="8"/>
      <w:r>
        <w:rPr/>
        <w:t>Requisitos Preliminares e Funcionalidades Gerais</w:t>
      </w:r>
    </w:p>
    <w:p>
      <w:pPr>
        <w:pStyle w:val="Corpodetexto2"/>
        <w:rPr/>
      </w:pPr>
      <w:r>
        <w:rPr>
          <w:i w:val="false"/>
        </w:rPr>
        <w:t>Os requisitos preliminares que foram levantado no início do projeto foram:</w:t>
      </w:r>
    </w:p>
    <w:p>
      <w:pPr>
        <w:pStyle w:val="Corpodetexto2"/>
        <w:rPr>
          <w:b/>
          <w:b/>
          <w:bCs/>
          <w:i w:val="false"/>
          <w:i w:val="false"/>
        </w:rPr>
      </w:pPr>
      <w:r>
        <w:rPr/>
      </w:r>
    </w:p>
    <w:p>
      <w:pPr>
        <w:pStyle w:val="Corpodetexto2"/>
        <w:rPr/>
      </w:pPr>
      <w:r>
        <w:rPr>
          <w:b/>
          <w:bCs/>
          <w:i w:val="false"/>
        </w:rPr>
        <w:t>[RFC01]</w:t>
      </w:r>
      <w:r>
        <w:rPr>
          <w:b/>
          <w:bCs/>
          <w:i w:val="false"/>
        </w:rPr>
        <w:t xml:space="preserve"> Manter agenda</w:t>
      </w:r>
    </w:p>
    <w:p>
      <w:pPr>
        <w:pStyle w:val="Corpodetexto2"/>
        <w:rPr/>
      </w:pPr>
      <w:r>
        <w:rPr>
          <w:b w:val="false"/>
          <w:bCs w:val="false"/>
          <w:i w:val="false"/>
        </w:rPr>
        <w:t>Inserção, alteração e o</w:t>
      </w:r>
      <w:r>
        <w:rPr>
          <w:b w:val="false"/>
          <w:bCs w:val="false"/>
          <w:i w:val="false"/>
        </w:rPr>
        <w:t xml:space="preserve">rganização das datas, em anos, meses </w:t>
      </w:r>
      <w:r>
        <w:rPr>
          <w:b w:val="false"/>
          <w:bCs w:val="false"/>
          <w:i w:val="false"/>
        </w:rPr>
        <w:t>e</w:t>
      </w:r>
      <w:r>
        <w:rPr>
          <w:b w:val="false"/>
          <w:bCs w:val="false"/>
          <w:i w:val="false"/>
        </w:rPr>
        <w:t xml:space="preserve"> dias, sendo que cada dia pode ter associado à ele compromissos diversos em horários diferentes. </w:t>
      </w:r>
      <w:r>
        <w:rPr>
          <w:b w:val="false"/>
          <w:bCs w:val="false"/>
          <w:i w:val="false"/>
        </w:rPr>
        <w:t>Esses compromissos podem ser aulas, estudos ou atividades não-escolares como indicado nos [RFC02], [RFC04] e [RFC05] respectivamente. O usuário também pode fazer a remoção desses compromissos associados às datas.</w:t>
      </w:r>
    </w:p>
    <w:p>
      <w:pPr>
        <w:pStyle w:val="Corpodetexto2"/>
        <w:rPr/>
      </w:pPr>
      <w:r>
        <w:rPr>
          <w:b/>
          <w:bCs/>
          <w:i w:val="false"/>
        </w:rPr>
        <w:t>[RFC02]</w:t>
      </w:r>
      <w:r>
        <w:rPr>
          <w:b/>
          <w:bCs/>
          <w:i w:val="false"/>
        </w:rPr>
        <w:t xml:space="preserve"> Manter aulas</w:t>
      </w:r>
    </w:p>
    <w:p>
      <w:pPr>
        <w:pStyle w:val="Corpodetexto2"/>
        <w:rPr>
          <w:b w:val="false"/>
          <w:b w:val="false"/>
          <w:bCs w:val="false"/>
        </w:rPr>
      </w:pPr>
      <w:r>
        <w:rPr>
          <w:b w:val="false"/>
          <w:bCs w:val="false"/>
          <w:i w:val="false"/>
        </w:rPr>
        <w:t>Neste módulo é possível fazer a inserção de aulas, tendo essas uma relação direta com as matérias inseridas, como visto no [RFC03]. Estas aulas determinam os dias e horários associados as matérias, servindo como ponte de implementação entre a agenda e as matérias.</w:t>
      </w:r>
    </w:p>
    <w:p>
      <w:pPr>
        <w:pStyle w:val="Corpodetexto2"/>
        <w:rPr>
          <w:i w:val="false"/>
          <w:i w:val="false"/>
        </w:rPr>
      </w:pPr>
      <w:r>
        <w:rPr>
          <w:b w:val="false"/>
          <w:bCs w:val="false"/>
        </w:rPr>
      </w:r>
    </w:p>
    <w:p>
      <w:pPr>
        <w:pStyle w:val="Corpodetexto2"/>
        <w:rPr/>
      </w:pPr>
      <w:r>
        <w:rPr>
          <w:b/>
          <w:bCs/>
          <w:i w:val="false"/>
        </w:rPr>
        <w:t>[RFC03]</w:t>
      </w:r>
      <w:r>
        <w:rPr>
          <w:b/>
          <w:bCs/>
          <w:i w:val="false"/>
        </w:rPr>
        <w:t xml:space="preserve"> Manter matérias</w:t>
      </w:r>
    </w:p>
    <w:p>
      <w:pPr>
        <w:pStyle w:val="Corpodetexto2"/>
        <w:rPr>
          <w:b w:val="false"/>
          <w:b w:val="false"/>
          <w:bCs w:val="false"/>
        </w:rPr>
      </w:pPr>
      <w:r>
        <w:rPr>
          <w:b w:val="false"/>
          <w:bCs w:val="false"/>
          <w:i w:val="false"/>
        </w:rPr>
        <w:t>Para que seja feito o controle das matérias, o usuário tem como disponibilidade as funções de inserir, alterar, remover e pesquisar sobre elas. Além disso, para cada matéria guardada no sistema deve ter dois pesos previamente associados pelo próprio usuário, sendo eles: Dificuldade da matéria e dificuldade do professor. Esses pesos deverão variar entre limites pequenos que o sistema posteriormente deve definir, de forma a auxiliar o usuário para uso de pesos que ajudem o sistema com seus algoritmos de estudos.</w:t>
      </w:r>
    </w:p>
    <w:p>
      <w:pPr>
        <w:pStyle w:val="Corpodetexto2"/>
        <w:rPr>
          <w:b/>
          <w:b/>
          <w:bCs/>
          <w:i w:val="false"/>
          <w:i w:val="false"/>
        </w:rPr>
      </w:pPr>
      <w:r>
        <w:rPr/>
      </w:r>
    </w:p>
    <w:p>
      <w:pPr>
        <w:pStyle w:val="Corpodetexto2"/>
        <w:rPr/>
      </w:pPr>
      <w:r>
        <w:rPr>
          <w:b/>
          <w:bCs/>
          <w:i w:val="false"/>
        </w:rPr>
        <w:t>[RFC04]</w:t>
      </w:r>
      <w:r>
        <w:rPr>
          <w:b/>
          <w:bCs/>
          <w:i w:val="false"/>
        </w:rPr>
        <w:t xml:space="preserve"> Manter estudos</w:t>
      </w:r>
    </w:p>
    <w:p>
      <w:pPr>
        <w:pStyle w:val="Corpodetexto2"/>
        <w:rPr>
          <w:b w:val="false"/>
          <w:b w:val="false"/>
          <w:bCs w:val="false"/>
        </w:rPr>
      </w:pPr>
      <w:r>
        <w:rPr>
          <w:b w:val="false"/>
          <w:bCs w:val="false"/>
          <w:i w:val="false"/>
        </w:rPr>
        <w:t>Os estudos são a parte do sistema que mais se difere dos outros, sendo que apesar de  possível remover da agenda, a sua geração e alteração é feita sem a participação direta do usuário. Desta forma, temos que para gerar estudos, o usuário insere a sua disposição diária ou semanal de estudos, e o sistema juntando isso aos pesos das matérias e às horas vagas na agenda do usuário acaba por gerar estudos de matérias específicas sendo as horas divididas ponderadamente entre as matérias devido à necessidade de cada um.</w:t>
      </w:r>
    </w:p>
    <w:p>
      <w:pPr>
        <w:pStyle w:val="Corpodetexto2"/>
        <w:rPr>
          <w:b/>
          <w:b/>
          <w:bCs/>
          <w:i w:val="false"/>
          <w:i w:val="false"/>
        </w:rPr>
      </w:pPr>
      <w:r>
        <w:rPr/>
      </w:r>
    </w:p>
    <w:p>
      <w:pPr>
        <w:pStyle w:val="Corpodetexto2"/>
        <w:rPr/>
      </w:pPr>
      <w:r>
        <w:rPr>
          <w:b/>
          <w:bCs/>
          <w:i w:val="false"/>
        </w:rPr>
        <w:t>[RFC05]</w:t>
      </w:r>
      <w:r>
        <w:rPr>
          <w:b/>
          <w:bCs/>
          <w:i w:val="false"/>
        </w:rPr>
        <w:t xml:space="preserve"> Manter atividades não-escolares</w:t>
      </w:r>
    </w:p>
    <w:p>
      <w:pPr>
        <w:pStyle w:val="Corpodetexto2"/>
        <w:rPr>
          <w:b w:val="false"/>
          <w:b w:val="false"/>
          <w:bCs w:val="false"/>
        </w:rPr>
      </w:pPr>
      <w:r>
        <w:rPr>
          <w:b w:val="false"/>
          <w:bCs w:val="false"/>
          <w:i w:val="false"/>
        </w:rPr>
        <w:t>Aqui é definido, pesquisado, alterado e removido compromissos que o usuário possa ter que estão alheios ao ambiente escolar. A manutenção destes compromissos tem como finalidade básica mostrar ao sistema os horários aos quais não podem ser atribuídos estudos, além de fornecer ao usuário uma forma de não esquecer de suas tarefas diárias, sejam elas quaisquer que o usuário fornecer.</w:t>
      </w:r>
    </w:p>
    <w:p>
      <w:pPr>
        <w:pStyle w:val="Corpodetexto2"/>
        <w:rPr>
          <w:b/>
          <w:b/>
          <w:bCs/>
          <w:i w:val="false"/>
          <w:i w:val="false"/>
        </w:rPr>
      </w:pPr>
      <w:r>
        <w:rPr/>
      </w:r>
    </w:p>
    <w:p>
      <w:pPr>
        <w:pStyle w:val="Corpodetexto2"/>
        <w:rPr/>
      </w:pPr>
      <w:r>
        <w:rPr>
          <w:b/>
          <w:bCs/>
          <w:i w:val="false"/>
        </w:rPr>
        <w:t>[RFC06]</w:t>
      </w:r>
      <w:r>
        <w:rPr>
          <w:b/>
          <w:bCs/>
          <w:i w:val="false"/>
        </w:rPr>
        <w:t xml:space="preserve"> Manter notas</w:t>
      </w:r>
    </w:p>
    <w:p>
      <w:pPr>
        <w:pStyle w:val="Corpodetexto2"/>
        <w:rPr>
          <w:b w:val="false"/>
          <w:b w:val="false"/>
          <w:bCs w:val="false"/>
        </w:rPr>
      </w:pPr>
      <w:r>
        <w:rPr>
          <w:b w:val="false"/>
          <w:bCs w:val="false"/>
          <w:i w:val="false"/>
        </w:rPr>
        <w:t xml:space="preserve">Por fim, temos a manutenção das notas, que podem ser de atividades práticas ou provas e estão diretamente relacionadas às matérias. Estas notas são comparadas as médias que a instituição de ensino definem e que são inseridas pelo usuário, desta forma é possível que o sistema verifique se o rendimento está abaixo ou acima do esperado e modifique os pesos das matérias, de forma que possa garantir ao estudante uma melhor estruturação de estudos. </w:t>
      </w:r>
    </w:p>
    <w:p>
      <w:pPr>
        <w:pStyle w:val="Corpodetexto2"/>
        <w:rPr>
          <w:b/>
          <w:b/>
          <w:bCs/>
          <w:i w:val="false"/>
          <w:i w:val="false"/>
        </w:rPr>
      </w:pPr>
      <w:r>
        <w:rPr/>
      </w:r>
    </w:p>
    <w:p>
      <w:pPr>
        <w:pStyle w:val="Ttulo1"/>
        <w:numPr>
          <w:ilvl w:val="0"/>
          <w:numId w:val="1"/>
        </w:numPr>
        <w:shd w:fill="DFDFDF" w:val="clear"/>
        <w:rPr/>
      </w:pPr>
      <w:bookmarkStart w:id="9" w:name="__RefHeading___Toc427589922"/>
      <w:bookmarkEnd w:id="9"/>
      <w:r>
        <w:rPr/>
        <w:t>Condições de Pagamento</w:t>
      </w:r>
    </w:p>
    <w:p>
      <w:pPr>
        <w:pStyle w:val="Normal"/>
        <w:rPr/>
      </w:pPr>
      <w:r>
        <w:rPr/>
        <w:t xml:space="preserve">Esta subseção descreve os custos e valores do </w:t>
      </w:r>
      <w:r>
        <w:rPr/>
        <w:t>projeto.</w:t>
      </w:r>
    </w:p>
    <w:p>
      <w:pPr>
        <w:pStyle w:val="Ttulo2"/>
        <w:numPr>
          <w:ilvl w:val="1"/>
          <w:numId w:val="1"/>
        </w:numPr>
        <w:rPr/>
      </w:pPr>
      <w:bookmarkStart w:id="10" w:name="__RefHeading___Toc427589923"/>
      <w:bookmarkEnd w:id="10"/>
      <w:r>
        <w:rPr/>
        <w:t>Sobre o número de horas e valor</w:t>
      </w:r>
    </w:p>
    <w:p>
      <w:pPr>
        <w:pStyle w:val="Normal"/>
        <w:ind w:left="360" w:hanging="0"/>
        <w:jc w:val="both"/>
        <w:rPr/>
      </w:pPr>
      <w:r>
        <w:rPr/>
        <w:t>O total de horas requeridas para o desenvolvimento dos requisitos solicitados</w:t>
      </w:r>
      <w:r>
        <w:rPr>
          <w:i/>
        </w:rPr>
        <w:t xml:space="preserve"> </w:t>
      </w:r>
      <w:r>
        <w:rPr/>
        <w:t>é de 1</w:t>
      </w:r>
      <w:r>
        <w:rPr/>
        <w:t>79</w:t>
      </w:r>
      <w:r>
        <w:rPr/>
        <w:t xml:space="preserve"> (</w:t>
      </w:r>
      <w:r>
        <w:rPr/>
        <w:t>cento e setenta e nove</w:t>
      </w:r>
      <w:r>
        <w:rPr/>
        <w:t xml:space="preserve">) horas, </w:t>
      </w:r>
      <w:r>
        <w:rPr/>
        <w:t>assim como especificado no Documento “Estimativa de Tamanho e Esforço Preliminares” que se encontra anexo à esta Proposta Técnica.</w:t>
      </w:r>
    </w:p>
    <w:p>
      <w:pPr>
        <w:pStyle w:val="Normal"/>
        <w:ind w:left="360" w:hanging="0"/>
        <w:jc w:val="both"/>
        <w:rPr/>
      </w:pPr>
      <w:r>
        <w:rPr/>
        <w:t xml:space="preserve">O valor </w:t>
      </w:r>
      <w:r>
        <w:rPr/>
        <w:t>definido pelos desenvolvedores do projeto</w:t>
      </w:r>
      <w:r>
        <w:rPr/>
        <w:t xml:space="preserve"> será de R$ </w:t>
      </w:r>
      <w:r>
        <w:rPr/>
        <w:t>20</w:t>
      </w:r>
      <w:r>
        <w:rPr/>
        <w:t>,00 (</w:t>
      </w:r>
      <w:r>
        <w:rPr/>
        <w:t>Vinte</w:t>
      </w:r>
      <w:r>
        <w:rPr/>
        <w:t xml:space="preserve"> reais) por hora.</w:t>
      </w:r>
    </w:p>
    <w:p>
      <w:pPr>
        <w:pStyle w:val="Normal"/>
        <w:ind w:left="360" w:hanging="0"/>
        <w:jc w:val="both"/>
        <w:rPr/>
      </w:pPr>
      <w:r>
        <w:rPr/>
        <w:t xml:space="preserve">Portanto o valor total desta Proposta Comercial é de R$ </w:t>
      </w:r>
      <w:r>
        <w:rPr/>
        <w:t>3.580</w:t>
      </w:r>
      <w:r>
        <w:rPr/>
        <w:t>,00 (</w:t>
      </w:r>
      <w:r>
        <w:rPr/>
        <w:t>Três</w:t>
      </w:r>
      <w:r>
        <w:rPr/>
        <w:t xml:space="preserve"> mil </w:t>
      </w:r>
      <w:r>
        <w:rPr/>
        <w:t xml:space="preserve">quinhentos e </w:t>
      </w:r>
      <w:r>
        <w:rPr/>
        <w:t xml:space="preserve"> </w:t>
      </w:r>
      <w:r>
        <w:rPr/>
        <w:t>oitenta</w:t>
      </w:r>
      <w:r>
        <w:rPr/>
        <w:t xml:space="preserve"> reais).</w:t>
      </w:r>
    </w:p>
    <w:p>
      <w:pPr>
        <w:pStyle w:val="Ttulo2"/>
        <w:numPr>
          <w:ilvl w:val="1"/>
          <w:numId w:val="1"/>
        </w:numPr>
        <w:rPr/>
      </w:pPr>
      <w:bookmarkStart w:id="11" w:name="__RefHeading___Toc427589924"/>
      <w:bookmarkEnd w:id="11"/>
      <w:r>
        <w:rPr/>
        <w:t>Forma de pagamento</w:t>
      </w:r>
    </w:p>
    <w:p>
      <w:pPr>
        <w:pStyle w:val="Normal"/>
        <w:ind w:left="360" w:hanging="0"/>
        <w:jc w:val="both"/>
        <w:rPr/>
      </w:pPr>
      <w:r>
        <w:rPr/>
        <w:t>Por se tratar de um software a ser distribuído de forma gratuita e os ganhos serem provenientes da propaganda, o</w:t>
      </w:r>
      <w:r>
        <w:rPr/>
        <w:t xml:space="preserve"> pagamento desta proposta será realizado </w:t>
      </w:r>
      <w:r>
        <w:rPr/>
        <w:t>em três etapas:</w:t>
      </w:r>
    </w:p>
    <w:p>
      <w:pPr>
        <w:pStyle w:val="Normal"/>
        <w:numPr>
          <w:ilvl w:val="0"/>
          <w:numId w:val="5"/>
        </w:numPr>
        <w:jc w:val="both"/>
        <w:rPr/>
      </w:pPr>
      <w:r>
        <w:rPr/>
        <w:t>Quando o software arrecadar R$300,00 (trezentos reais), este será repassado aos desenvolvedores.</w:t>
      </w:r>
    </w:p>
    <w:p>
      <w:pPr>
        <w:pStyle w:val="Normal"/>
        <w:numPr>
          <w:ilvl w:val="0"/>
          <w:numId w:val="5"/>
        </w:numPr>
        <w:jc w:val="both"/>
        <w:rPr/>
      </w:pPr>
      <w:r>
        <w:rPr/>
        <w:t>Quando o software arrecadar mais R$1100,00 (um mil e cem reais), R$900,00 (novecentos reais) serão repassados aos desenvolvedores.</w:t>
      </w:r>
    </w:p>
    <w:p>
      <w:pPr>
        <w:pStyle w:val="Normal"/>
        <w:numPr>
          <w:ilvl w:val="0"/>
          <w:numId w:val="5"/>
        </w:numPr>
        <w:jc w:val="both"/>
        <w:rPr/>
      </w:pPr>
      <w:r>
        <w:rPr/>
        <w:t>Quando o software arrecadar mais R$4760,00 (quatro mil setecentos e sessenta reais), metade deste valor será usado para quitar o restante da dívida.</w:t>
      </w:r>
    </w:p>
    <w:p>
      <w:pPr>
        <w:pStyle w:val="Normal"/>
        <w:jc w:val="both"/>
        <w:rPr/>
      </w:pPr>
      <w:bookmarkStart w:id="12" w:name="__RefHeading___Toc427589925"/>
      <w:bookmarkStart w:id="13" w:name="__RefHeading___Toc427589925"/>
      <w:bookmarkEnd w:id="13"/>
      <w:r>
        <w:rPr/>
      </w:r>
    </w:p>
    <w:p>
      <w:pPr>
        <w:pStyle w:val="Ttulo1"/>
        <w:numPr>
          <w:ilvl w:val="0"/>
          <w:numId w:val="1"/>
        </w:numPr>
        <w:shd w:fill="DFDFDF" w:val="clear"/>
        <w:rPr/>
      </w:pPr>
      <w:bookmarkStart w:id="14" w:name="__RefHeading___Toc427589929"/>
      <w:bookmarkStart w:id="15" w:name="__RefHeading___Toc393_848002912"/>
      <w:bookmarkEnd w:id="14"/>
      <w:bookmarkEnd w:id="15"/>
      <w:r>
        <w:rPr/>
        <w:t xml:space="preserve">critérios de conclusão </w:t>
      </w:r>
    </w:p>
    <w:p>
      <w:pPr>
        <w:pStyle w:val="Normal"/>
        <w:jc w:val="both"/>
        <w:rPr/>
      </w:pPr>
      <w:r>
        <w:rPr/>
        <w:t xml:space="preserve">O </w:t>
      </w:r>
      <w:r>
        <w:rPr/>
        <w:t>projeto</w:t>
      </w:r>
      <w:r>
        <w:rPr/>
        <w:t xml:space="preserve"> discriminado nesta Proposta será considerado concluído se uma das opções abaixo descritas tiver sido atendida:</w:t>
      </w:r>
    </w:p>
    <w:p>
      <w:pPr>
        <w:pStyle w:val="Topicos"/>
        <w:numPr>
          <w:ilvl w:val="0"/>
          <w:numId w:val="3"/>
        </w:numPr>
        <w:jc w:val="both"/>
        <w:rPr/>
      </w:pPr>
      <w:r>
        <w:rPr/>
        <w:t xml:space="preserve">Os </w:t>
      </w:r>
      <w:r>
        <w:rPr/>
        <w:t xml:space="preserve">requisitos descritos na seção </w:t>
      </w:r>
      <w:r>
        <w:rPr>
          <w:i/>
          <w:iCs/>
        </w:rPr>
        <w:t>Requisitos Preliminares e Funcionalidades Gerais</w:t>
      </w:r>
      <w:r>
        <w:rPr/>
        <w:t xml:space="preserve"> da Proposta Técnica tiverem sido </w:t>
      </w:r>
      <w:r>
        <w:rPr/>
        <w:t>desenvolvidos com êxito</w:t>
      </w:r>
      <w:r>
        <w:rPr/>
        <w:t>.</w:t>
      </w:r>
    </w:p>
    <w:p>
      <w:pPr>
        <w:pStyle w:val="Topicos"/>
        <w:numPr>
          <w:ilvl w:val="0"/>
          <w:numId w:val="3"/>
        </w:numPr>
        <w:jc w:val="both"/>
        <w:rPr/>
      </w:pPr>
      <w:r>
        <w:rPr/>
        <w:t xml:space="preserve">O total de horas estabelecido foi cumprido pela </w:t>
      </w:r>
      <w:r>
        <w:rPr/>
        <w:t>asha Technology</w:t>
      </w:r>
      <w:r>
        <w:rPr/>
        <w:t>.</w:t>
      </w:r>
    </w:p>
    <w:p>
      <w:pPr>
        <w:pStyle w:val="Topicos"/>
        <w:numPr>
          <w:ilvl w:val="0"/>
          <w:numId w:val="3"/>
        </w:numPr>
        <w:jc w:val="both"/>
        <w:rPr/>
      </w:pPr>
      <w:r>
        <w:rPr/>
        <w:t>As atividades pertencentes ao escopo do projeto, descritas na Proposta Técnica foram concluídas.</w:t>
      </w:r>
    </w:p>
    <w:p>
      <w:pPr>
        <w:pStyle w:val="Topicos"/>
        <w:numPr>
          <w:ilvl w:val="0"/>
          <w:numId w:val="3"/>
        </w:numPr>
        <w:jc w:val="both"/>
        <w:rPr/>
      </w:pPr>
      <w:r>
        <w:rPr/>
        <w:t xml:space="preserve">A </w:t>
      </w:r>
      <w:r>
        <w:rPr/>
        <w:t>asha Technology</w:t>
      </w:r>
      <w:r>
        <w:rPr/>
        <w:t xml:space="preserve"> e o</w:t>
      </w:r>
      <w:r>
        <w:rPr/>
        <w:t>s Desenvolvedores responsáveis</w:t>
      </w:r>
      <w:r>
        <w:rPr/>
        <w:t xml:space="preserve"> tiverem dado por terminado o Projeto, em comum acordo.</w:t>
      </w:r>
    </w:p>
    <w:p>
      <w:pPr>
        <w:pStyle w:val="Topicos"/>
        <w:numPr>
          <w:ilvl w:val="0"/>
          <w:numId w:val="0"/>
        </w:numPr>
        <w:jc w:val="both"/>
        <w:rPr/>
      </w:pPr>
      <w:r>
        <w:rPr/>
      </w:r>
    </w:p>
    <w:p>
      <w:pPr>
        <w:pStyle w:val="Ttulo1"/>
        <w:numPr>
          <w:ilvl w:val="0"/>
          <w:numId w:val="1"/>
        </w:numPr>
        <w:shd w:fill="DFDFDF" w:val="clear"/>
        <w:rPr/>
      </w:pPr>
      <w:bookmarkStart w:id="16" w:name="__RefHeading___Toc427589930"/>
      <w:bookmarkEnd w:id="16"/>
      <w:r>
        <w:rPr/>
        <w:t>Manutenção do Serviço em Operação</w:t>
      </w:r>
    </w:p>
    <w:p>
      <w:pPr>
        <w:pStyle w:val="Normal"/>
        <w:ind w:right="0" w:hanging="0"/>
        <w:jc w:val="both"/>
        <w:rPr>
          <w:i w:val="false"/>
          <w:i w:val="false"/>
          <w:iCs w:val="false"/>
        </w:rPr>
      </w:pPr>
      <w:r>
        <w:rPr>
          <w:i w:val="false"/>
          <w:iCs w:val="false"/>
        </w:rPr>
        <w:t>A asha Technology se dispõe a realizar periódicas manutenções no sistema se verificar que há a necessidade, desta forma não se obriga a realizar manutenção constante por se tratar de um software gratuito e os gastos de manutenção serem maiores que uma possível arrecadação.</w:t>
      </w:r>
    </w:p>
    <w:p>
      <w:pPr>
        <w:pStyle w:val="Normal"/>
        <w:ind w:right="0" w:hanging="0"/>
        <w:jc w:val="both"/>
        <w:rPr>
          <w:i w:val="false"/>
          <w:i w:val="false"/>
          <w:iCs w:val="false"/>
        </w:rPr>
      </w:pPr>
      <w:r>
        <w:rPr>
          <w:i w:val="false"/>
          <w:iCs w:val="false"/>
        </w:rPr>
        <w:t xml:space="preserve"> </w:t>
      </w:r>
    </w:p>
    <w:p>
      <w:pPr>
        <w:pStyle w:val="Ttulo1"/>
        <w:numPr>
          <w:ilvl w:val="0"/>
          <w:numId w:val="1"/>
        </w:numPr>
        <w:shd w:fill="DFDFDF" w:val="clear"/>
        <w:rPr/>
      </w:pPr>
      <w:bookmarkStart w:id="17" w:name="__RefHeading___Toc427589931"/>
      <w:bookmarkEnd w:id="17"/>
      <w:r>
        <w:rPr/>
        <w:t>Propriedade e Licença</w:t>
      </w:r>
    </w:p>
    <w:p>
      <w:pPr>
        <w:pStyle w:val="Corpodetexto2"/>
        <w:spacing w:before="120" w:after="0"/>
        <w:rPr>
          <w:i w:val="false"/>
          <w:i w:val="false"/>
          <w:iCs w:val="false"/>
        </w:rPr>
      </w:pPr>
      <w:r>
        <w:rPr>
          <w:i w:val="false"/>
          <w:iCs w:val="false"/>
        </w:rPr>
        <w:t>O software ashaCalendar é de total propriedade e licença da asha Technology, sendo assim não é permitido a cópia ou reprodução sem a permissão da empresa.</w:t>
      </w:r>
    </w:p>
    <w:p>
      <w:pPr>
        <w:pStyle w:val="Corpodetexto2"/>
        <w:spacing w:before="120" w:after="0"/>
        <w:rPr/>
      </w:pPr>
      <w:r>
        <w:rPr/>
      </w:r>
    </w:p>
    <w:p>
      <w:pPr>
        <w:pStyle w:val="Corpodetexto2"/>
        <w:spacing w:before="120" w:after="0"/>
        <w:rPr/>
      </w:pPr>
      <w:r>
        <w:rPr/>
      </w:r>
    </w:p>
    <w:p>
      <w:pPr>
        <w:pStyle w:val="Ttulo1"/>
        <w:numPr>
          <w:ilvl w:val="0"/>
          <w:numId w:val="1"/>
        </w:numPr>
        <w:shd w:fill="DFDFDF" w:val="clear"/>
        <w:rPr/>
      </w:pPr>
      <w:bookmarkStart w:id="18" w:name="__RefHeading___Toc427589934"/>
      <w:bookmarkStart w:id="19" w:name="_Ref47139453769"/>
      <w:bookmarkEnd w:id="18"/>
      <w:bookmarkEnd w:id="19"/>
      <w:r>
        <w:rPr/>
        <w:t>Disposições Finais</w:t>
      </w:r>
    </w:p>
    <w:p>
      <w:pPr>
        <w:pStyle w:val="Normal"/>
        <w:jc w:val="both"/>
        <w:rPr/>
      </w:pPr>
      <w:r>
        <w:rPr/>
        <w:t xml:space="preserve">Esta proposta e respectivos documentos aqui referenciados, constituem o acordo completo relativo ao projeto, objeto desta proposta, e substituem qualquer comunicação prévia, verbal ou escrita. A assinatura desta proposta </w:t>
      </w:r>
      <w:r>
        <w:rPr/>
        <w:t>r</w:t>
      </w:r>
      <w:r>
        <w:rPr/>
        <w:t>epresenta plena e total aceitação dos termos e condições constantes nos citados documentos.</w:t>
      </w:r>
    </w:p>
    <w:p>
      <w:pPr>
        <w:pStyle w:val="Normal"/>
        <w:numPr>
          <w:ilvl w:val="0"/>
          <w:numId w:val="4"/>
        </w:numPr>
        <w:jc w:val="both"/>
        <w:rPr/>
      </w:pPr>
      <w:r>
        <w:rPr/>
        <w:t>A empresa fica à disposição para discutir a proposta ora apresentada.</w:t>
      </w:r>
    </w:p>
    <w:p>
      <w:pPr>
        <w:pStyle w:val="Normal"/>
        <w:numPr>
          <w:ilvl w:val="0"/>
          <w:numId w:val="2"/>
        </w:numPr>
        <w:jc w:val="both"/>
        <w:rPr/>
      </w:pPr>
      <w:r>
        <w:rPr/>
        <w:t xml:space="preserve">Os serviços propostos neste documento serão iniciados no prazo máximo de </w:t>
      </w:r>
      <w:r>
        <w:rPr/>
        <w:t>2</w:t>
      </w:r>
      <w:r>
        <w:rPr/>
        <w:t xml:space="preserve"> semanas após a formalização do aceite desta proposta.</w:t>
      </w:r>
    </w:p>
    <w:p>
      <w:pPr>
        <w:pStyle w:val="Normal"/>
        <w:rPr/>
      </w:pPr>
      <w:r>
        <w:rPr/>
      </w:r>
    </w:p>
    <w:p>
      <w:pPr>
        <w:pStyle w:val="Normal"/>
        <w:rPr/>
      </w:pPr>
      <w:r>
        <w:rPr/>
      </w:r>
    </w:p>
    <w:p>
      <w:pPr>
        <w:pStyle w:val="Normal"/>
        <w:jc w:val="both"/>
        <w:rPr/>
      </w:pPr>
      <w:r>
        <mc:AlternateContent>
          <mc:Choice Requires="wps">
            <w:drawing>
              <wp:anchor behindDoc="0" distT="0" distB="0" distL="114935" distR="114935" simplePos="0" locked="0" layoutInCell="1" allowOverlap="1" relativeHeight="2">
                <wp:simplePos x="0" y="0"/>
                <wp:positionH relativeFrom="column">
                  <wp:posOffset>65405</wp:posOffset>
                </wp:positionH>
                <wp:positionV relativeFrom="paragraph">
                  <wp:posOffset>160020</wp:posOffset>
                </wp:positionV>
                <wp:extent cx="2630170" cy="1270"/>
                <wp:effectExtent l="0" t="0" r="0" b="0"/>
                <wp:wrapNone/>
                <wp:docPr id="2" name=""/>
                <a:graphic xmlns:a="http://schemas.openxmlformats.org/drawingml/2006/main">
                  <a:graphicData uri="http://schemas.microsoft.com/office/word/2010/wordprocessingShape">
                    <wps:wsp>
                      <wps:cNvSpPr/>
                      <wps:spPr>
                        <a:xfrm>
                          <a:off x="0" y="0"/>
                          <a:ext cx="2629440" cy="0"/>
                        </a:xfrm>
                        <a:prstGeom prst="line">
                          <a:avLst/>
                        </a:prstGeom>
                        <a:ln w="9360">
                          <a:solidFill>
                            <a:srgbClr val="000000"/>
                          </a:solidFill>
                          <a:miter/>
                        </a:ln>
                      </wps:spPr>
                      <wps:bodyPr/>
                    </wps:wsp>
                  </a:graphicData>
                </a:graphic>
              </wp:anchor>
            </w:drawing>
          </mc:Choice>
          <mc:Fallback>
            <w:pict>
              <v:line id="shape_0" from="5.15pt,12.6pt" to="212.15pt,12.6pt" stroked="t" style="position:absolute">
                <v:stroke color="black" weight="9360" joinstyle="miter" endcap="flat"/>
                <v:fill on="false" o:detectmouseclick="t"/>
              </v:line>
            </w:pict>
          </mc:Fallback>
        </mc:AlternateContent>
        <mc:AlternateContent>
          <mc:Choice Requires="wps">
            <w:drawing>
              <wp:anchor behindDoc="0" distT="0" distB="0" distL="114935" distR="114935" simplePos="0" locked="0" layoutInCell="1" allowOverlap="1" relativeHeight="3">
                <wp:simplePos x="0" y="0"/>
                <wp:positionH relativeFrom="column">
                  <wp:posOffset>3037205</wp:posOffset>
                </wp:positionH>
                <wp:positionV relativeFrom="paragraph">
                  <wp:posOffset>160020</wp:posOffset>
                </wp:positionV>
                <wp:extent cx="2630170" cy="1270"/>
                <wp:effectExtent l="0" t="0" r="0" b="0"/>
                <wp:wrapNone/>
                <wp:docPr id="3" name=""/>
                <a:graphic xmlns:a="http://schemas.openxmlformats.org/drawingml/2006/main">
                  <a:graphicData uri="http://schemas.microsoft.com/office/word/2010/wordprocessingShape">
                    <wps:wsp>
                      <wps:cNvSpPr/>
                      <wps:spPr>
                        <a:xfrm>
                          <a:off x="0" y="0"/>
                          <a:ext cx="2629440" cy="0"/>
                        </a:xfrm>
                        <a:prstGeom prst="line">
                          <a:avLst/>
                        </a:prstGeom>
                        <a:ln w="9360">
                          <a:solidFill>
                            <a:srgbClr val="000000"/>
                          </a:solidFill>
                          <a:miter/>
                        </a:ln>
                      </wps:spPr>
                      <wps:bodyPr/>
                    </wps:wsp>
                  </a:graphicData>
                </a:graphic>
              </wp:anchor>
            </w:drawing>
          </mc:Choice>
          <mc:Fallback>
            <w:pict>
              <v:line id="shape_0" from="239.15pt,12.6pt" to="446.15pt,12.6pt" stroked="t" style="position:absolute">
                <v:stroke color="black" weight="9360" joinstyle="miter" endcap="flat"/>
                <v:fill on="false" o:detectmouseclick="t"/>
              </v:line>
            </w:pict>
          </mc:Fallback>
        </mc:AlternateContent>
      </w:r>
      <w:r>
        <w:rPr/>
        <w:tab/>
        <w:tab/>
        <w:tab/>
        <w:tab/>
        <w:tab/>
        <w:tab/>
        <w:tab/>
        <w:tab/>
        <w:tab/>
        <w:tab/>
        <w:tab/>
        <w:tab/>
      </w:r>
    </w:p>
    <w:p>
      <w:pPr>
        <w:pStyle w:val="Nomes"/>
        <w:ind w:hanging="0"/>
        <w:rPr/>
      </w:pPr>
      <w:r>
        <w:rPr>
          <w:b/>
          <w:bCs/>
        </w:rPr>
        <w:t xml:space="preserve">      </w:t>
      </w:r>
      <w:bookmarkStart w:id="20" w:name="__DdeLink__753_1203897313"/>
      <w:r>
        <w:rPr>
          <w:b/>
          <w:bCs/>
        </w:rPr>
        <w:t>Representante d</w:t>
      </w:r>
      <w:r>
        <w:rPr>
          <w:b/>
          <w:bCs/>
        </w:rPr>
        <w:t>a asha Technology</w:t>
      </w:r>
      <w:bookmarkEnd w:id="20"/>
      <w:r>
        <w:rPr>
          <w:b/>
          <w:bCs/>
        </w:rPr>
        <w:tab/>
        <w:tab/>
        <w:t>Representante d</w:t>
      </w:r>
      <w:r>
        <w:rPr>
          <w:b/>
          <w:bCs/>
        </w:rPr>
        <w:t>a asha Technology</w:t>
      </w:r>
    </w:p>
    <w:p>
      <w:pPr>
        <w:pStyle w:val="Nomes"/>
        <w:ind w:hanging="0"/>
        <w:rPr>
          <w:b/>
          <w:b/>
          <w:bCs/>
        </w:rPr>
      </w:pPr>
      <w:r>
        <w:rPr>
          <w:rFonts w:eastAsia="Arial"/>
          <w:b/>
          <w:bCs/>
        </w:rPr>
        <w:t xml:space="preserve">              </w:t>
      </w:r>
      <w:r>
        <w:rPr>
          <w:b/>
          <w:bCs/>
        </w:rPr>
        <w:tab/>
        <w:tab/>
        <w:t xml:space="preserve">                           </w:t>
      </w:r>
    </w:p>
    <w:p>
      <w:pPr>
        <w:pStyle w:val="Nomes"/>
        <w:rPr/>
      </w:pPr>
      <w:r>
        <w:rPr/>
      </w:r>
    </w:p>
    <w:p>
      <w:pPr>
        <w:pStyle w:val="Nomes"/>
        <w:rPr/>
      </w:pPr>
      <w:r>
        <w:rPr/>
      </w:r>
    </w:p>
    <w:p>
      <w:pPr>
        <w:pStyle w:val="Normal"/>
        <w:jc w:val="both"/>
        <w:rPr/>
      </w:pPr>
      <w:r>
        <mc:AlternateContent>
          <mc:Choice Requires="wps">
            <w:drawing>
              <wp:anchor behindDoc="0" distT="0" distB="0" distL="114935" distR="114935" simplePos="0" locked="0" layoutInCell="1" allowOverlap="1" relativeHeight="4">
                <wp:simplePos x="0" y="0"/>
                <wp:positionH relativeFrom="column">
                  <wp:posOffset>52705</wp:posOffset>
                </wp:positionH>
                <wp:positionV relativeFrom="paragraph">
                  <wp:posOffset>55245</wp:posOffset>
                </wp:positionV>
                <wp:extent cx="2630170" cy="1270"/>
                <wp:effectExtent l="0" t="0" r="0" b="0"/>
                <wp:wrapNone/>
                <wp:docPr id="4" name=""/>
                <a:graphic xmlns:a="http://schemas.openxmlformats.org/drawingml/2006/main">
                  <a:graphicData uri="http://schemas.microsoft.com/office/word/2010/wordprocessingShape">
                    <wps:wsp>
                      <wps:cNvSpPr/>
                      <wps:spPr>
                        <a:xfrm>
                          <a:off x="0" y="0"/>
                          <a:ext cx="2629440" cy="0"/>
                        </a:xfrm>
                        <a:prstGeom prst="line">
                          <a:avLst/>
                        </a:prstGeom>
                        <a:ln w="9360">
                          <a:solidFill>
                            <a:srgbClr val="000000"/>
                          </a:solidFill>
                          <a:miter/>
                        </a:ln>
                      </wps:spPr>
                      <wps:bodyPr/>
                    </wps:wsp>
                  </a:graphicData>
                </a:graphic>
              </wp:anchor>
            </w:drawing>
          </mc:Choice>
          <mc:Fallback>
            <w:pict>
              <v:line id="shape_0" from="4.15pt,4.35pt" to="211.15pt,4.35pt" stroked="t" style="position:absolute">
                <v:stroke color="black" weight="9360" joinstyle="miter" endcap="flat"/>
                <v:fill on="false" o:detectmouseclick="t"/>
              </v:line>
            </w:pict>
          </mc:Fallback>
        </mc:AlternateContent>
        <mc:AlternateContent>
          <mc:Choice Requires="wps">
            <w:drawing>
              <wp:anchor behindDoc="0" distT="0" distB="0" distL="114935" distR="114935" simplePos="0" locked="0" layoutInCell="1" allowOverlap="1" relativeHeight="5">
                <wp:simplePos x="0" y="0"/>
                <wp:positionH relativeFrom="column">
                  <wp:posOffset>3062605</wp:posOffset>
                </wp:positionH>
                <wp:positionV relativeFrom="paragraph">
                  <wp:posOffset>55245</wp:posOffset>
                </wp:positionV>
                <wp:extent cx="2630170" cy="1270"/>
                <wp:effectExtent l="0" t="0" r="0" b="0"/>
                <wp:wrapNone/>
                <wp:docPr id="5" name=""/>
                <a:graphic xmlns:a="http://schemas.openxmlformats.org/drawingml/2006/main">
                  <a:graphicData uri="http://schemas.microsoft.com/office/word/2010/wordprocessingShape">
                    <wps:wsp>
                      <wps:cNvSpPr/>
                      <wps:spPr>
                        <a:xfrm>
                          <a:off x="0" y="0"/>
                          <a:ext cx="2629440" cy="0"/>
                        </a:xfrm>
                        <a:prstGeom prst="line">
                          <a:avLst/>
                        </a:prstGeom>
                        <a:ln w="9360">
                          <a:solidFill>
                            <a:srgbClr val="000000"/>
                          </a:solidFill>
                          <a:miter/>
                        </a:ln>
                      </wps:spPr>
                      <wps:bodyPr/>
                    </wps:wsp>
                  </a:graphicData>
                </a:graphic>
              </wp:anchor>
            </w:drawing>
          </mc:Choice>
          <mc:Fallback>
            <w:pict>
              <v:line id="shape_0" from="241.15pt,4.35pt" to="448.15pt,4.35pt" stroked="t" style="position:absolute">
                <v:stroke color="black" weight="9360" joinstyle="miter" endcap="flat"/>
                <v:fill on="false" o:detectmouseclick="t"/>
              </v:line>
            </w:pict>
          </mc:Fallback>
        </mc:AlternateContent>
      </w:r>
      <w:r>
        <w:rPr>
          <w:b/>
          <w:bCs/>
        </w:rPr>
        <w:t xml:space="preserve">      </w:t>
      </w:r>
      <w:r>
        <w:rPr>
          <w:b/>
          <w:bCs/>
        </w:rPr>
        <w:t>Representante d</w:t>
      </w:r>
      <w:r>
        <w:rPr>
          <w:b/>
          <w:bCs/>
        </w:rPr>
        <w:t>a asha Technology</w:t>
      </w:r>
      <w:r>
        <w:rPr>
          <w:b/>
          <w:bCs/>
        </w:rPr>
        <w:tab/>
        <w:tab/>
        <w:tab/>
        <w:t xml:space="preserve">         </w:t>
      </w:r>
      <w:r>
        <w:rPr>
          <w:b/>
          <w:bCs/>
        </w:rPr>
        <w:t>Testemunha</w:t>
      </w:r>
      <w:r>
        <w:rPr>
          <w:b/>
          <w:bCs/>
        </w:rPr>
        <w:tab/>
        <w:tab/>
      </w:r>
    </w:p>
    <w:sectPr>
      <w:headerReference w:type="default" r:id="rId3"/>
      <w:headerReference w:type="first" r:id="rId4"/>
      <w:footerReference w:type="default" r:id="rId5"/>
      <w:footerReference w:type="first" r:id="rId6"/>
      <w:type w:val="nextPage"/>
      <w:pgSz w:w="11906" w:h="16838"/>
      <w:pgMar w:left="1418" w:right="1418" w:header="720" w:top="1701" w:footer="471" w:bottom="1899"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2"/>
    <w:family w:val="auto"/>
    <w:pitch w:val="default"/>
  </w:font>
  <w:font w:name="Tahoma">
    <w:charset w:val="01"/>
    <w:family w:val="roman"/>
    <w:pitch w:val="variable"/>
  </w:font>
  <w:font w:name="Calibri">
    <w:charset w:val="01"/>
    <w:family w:val="roman"/>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108" w:type="dxa"/>
      <w:tblBorders>
        <w:top w:val="single" w:sz="4" w:space="0" w:color="000001"/>
      </w:tblBorders>
      <w:tblCellMar>
        <w:top w:w="0" w:type="dxa"/>
        <w:left w:w="108" w:type="dxa"/>
        <w:bottom w:w="0" w:type="dxa"/>
        <w:right w:w="108" w:type="dxa"/>
      </w:tblCellMar>
    </w:tblPr>
    <w:tblGrid>
      <w:gridCol w:w="4394"/>
      <w:gridCol w:w="4677"/>
    </w:tblGrid>
    <w:tr>
      <w:trPr/>
      <w:tc>
        <w:tcPr>
          <w:tcW w:w="4394" w:type="dxa"/>
          <w:tcBorders>
            <w:top w:val="single" w:sz="4" w:space="0" w:color="000001"/>
          </w:tcBorders>
          <w:shd w:fill="auto" w:val="clear"/>
        </w:tcPr>
        <w:p>
          <w:pPr>
            <w:pStyle w:val="Rodap"/>
            <w:spacing w:before="60" w:after="0"/>
            <w:jc w:val="left"/>
            <w:rPr/>
          </w:pPr>
          <w:r>
            <w:rPr/>
            <w:t>Proposta Técnica / Comercial</w:t>
          </w:r>
        </w:p>
        <w:p>
          <w:pPr>
            <w:pStyle w:val="Rodap"/>
            <w:jc w:val="left"/>
            <w:rPr/>
          </w:pPr>
          <w:r>
            <w:rPr/>
            <w:t>Projeto SM001 Versão 1.0</w:t>
          </w:r>
        </w:p>
      </w:tc>
      <w:tc>
        <w:tcPr>
          <w:tcW w:w="4677" w:type="dxa"/>
          <w:tcBorders>
            <w:top w:val="single" w:sz="4" w:space="0" w:color="000001"/>
          </w:tcBorders>
          <w:shd w:fill="auto" w:val="clear"/>
        </w:tcPr>
        <w:p>
          <w:pPr>
            <w:pStyle w:val="Rodap"/>
            <w:spacing w:before="60" w:after="0"/>
            <w:jc w:val="right"/>
            <w:rPr/>
          </w:pPr>
          <w:r>
            <w:rPr/>
            <w:t xml:space="preserve">Página </w:t>
          </w:r>
          <w:r>
            <w:rPr/>
            <w:fldChar w:fldCharType="begin"/>
          </w:r>
          <w:r>
            <w:instrText> PAGE </w:instrText>
          </w:r>
          <w:r>
            <w:fldChar w:fldCharType="separate"/>
          </w:r>
          <w:r>
            <w:t>7</w:t>
          </w:r>
          <w:r>
            <w:fldChar w:fldCharType="end"/>
          </w:r>
          <w:r>
            <w:rPr/>
            <w:t xml:space="preserve"> de </w:t>
          </w:r>
          <w:r>
            <w:rPr/>
            <w:fldChar w:fldCharType="begin"/>
          </w:r>
          <w:r>
            <w:instrText> NUMPAGES </w:instrText>
          </w:r>
          <w:r>
            <w:fldChar w:fldCharType="separate"/>
          </w:r>
          <w:r>
            <w:t>7</w:t>
          </w:r>
          <w:r>
            <w:fldChar w:fldCharType="end"/>
          </w:r>
          <w:r>
            <w:rPr>
              <w:rStyle w:val="Nmerodepgina"/>
            </w:rPr>
            <w:br/>
          </w:r>
          <w:r>
            <w:rPr>
              <w:lang w:eastAsia="en-US"/>
            </w:rPr>
            <w:t xml:space="preserve"> </w:t>
            <w:br/>
            <w:t xml:space="preserve"> </w:t>
            <w:br/>
          </w:r>
          <w:r>
            <w:rPr/>
            <w:t xml:space="preserve"> </w:t>
          </w:r>
        </w:p>
      </w:tc>
    </w:tr>
  </w:tbl>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4153" w:leader="none"/>
        <w:tab w:val="right" w:pos="8306" w:leader="none"/>
      </w:tabs>
      <w:spacing w:before="60" w:after="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89" w:type="dxa"/>
      <w:jc w:val="left"/>
      <w:tblInd w:w="70" w:type="dxa"/>
      <w:tblBorders/>
      <w:tblCellMar>
        <w:top w:w="0" w:type="dxa"/>
        <w:left w:w="70" w:type="dxa"/>
        <w:bottom w:w="0" w:type="dxa"/>
        <w:right w:w="70" w:type="dxa"/>
      </w:tblCellMar>
    </w:tblPr>
    <w:tblGrid>
      <w:gridCol w:w="4394"/>
      <w:gridCol w:w="4694"/>
    </w:tblGrid>
    <w:tr>
      <w:trPr>
        <w:trHeight w:val="888" w:hRule="atLeast"/>
      </w:trPr>
      <w:tc>
        <w:tcPr>
          <w:tcW w:w="4394" w:type="dxa"/>
          <w:tcBorders/>
          <w:shd w:fill="auto" w:val="clear"/>
        </w:tcPr>
        <w:p>
          <w:pPr>
            <w:pStyle w:val="Cabealho"/>
            <w:spacing w:before="60" w:after="60"/>
            <w:jc w:val="left"/>
            <w:rPr/>
          </w:pPr>
          <w:r>
            <w:rPr/>
            <w:drawing>
              <wp:anchor behindDoc="0" distT="0" distB="0" distL="0" distR="0" simplePos="0" locked="0" layoutInCell="1" allowOverlap="1" relativeHeight="17">
                <wp:simplePos x="0" y="0"/>
                <wp:positionH relativeFrom="column">
                  <wp:posOffset>4555490</wp:posOffset>
                </wp:positionH>
                <wp:positionV relativeFrom="paragraph">
                  <wp:posOffset>0</wp:posOffset>
                </wp:positionV>
                <wp:extent cx="1151890" cy="540385"/>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1"/>
                        <a:stretch>
                          <a:fillRect/>
                        </a:stretch>
                      </pic:blipFill>
                      <pic:spPr bwMode="auto">
                        <a:xfrm>
                          <a:off x="0" y="0"/>
                          <a:ext cx="1151890" cy="540385"/>
                        </a:xfrm>
                        <a:prstGeom prst="rect">
                          <a:avLst/>
                        </a:prstGeom>
                        <a:noFill/>
                        <a:ln w="9525">
                          <a:noFill/>
                          <a:miter lim="800000"/>
                          <a:headEnd/>
                          <a:tailEnd/>
                        </a:ln>
                      </pic:spPr>
                    </pic:pic>
                  </a:graphicData>
                </a:graphic>
              </wp:anchor>
            </w:drawing>
            <w:drawing>
              <wp:anchor behindDoc="1" distT="0" distB="0" distL="0" distR="0" simplePos="0" locked="0" layoutInCell="1" allowOverlap="1" relativeHeight="7">
                <wp:simplePos x="0" y="0"/>
                <wp:positionH relativeFrom="column">
                  <wp:posOffset>4561205</wp:posOffset>
                </wp:positionH>
                <wp:positionV relativeFrom="paragraph">
                  <wp:posOffset>28575</wp:posOffset>
                </wp:positionV>
                <wp:extent cx="1161415" cy="544195"/>
                <wp:effectExtent l="0" t="0" r="0" b="0"/>
                <wp:wrapSquare wrapText="largest"/>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2"/>
                        <a:stretch>
                          <a:fillRect/>
                        </a:stretch>
                      </pic:blipFill>
                      <pic:spPr bwMode="auto">
                        <a:xfrm>
                          <a:off x="0" y="0"/>
                          <a:ext cx="1161415" cy="544195"/>
                        </a:xfrm>
                        <a:prstGeom prst="rect">
                          <a:avLst/>
                        </a:prstGeom>
                        <a:noFill/>
                        <a:ln w="9525">
                          <a:noFill/>
                          <a:miter lim="800000"/>
                          <a:headEnd/>
                          <a:tailEnd/>
                        </a:ln>
                      </pic:spPr>
                    </pic:pic>
                  </a:graphicData>
                </a:graphic>
              </wp:anchor>
            </w:drawing>
          </w:r>
        </w:p>
      </w:tc>
      <w:tc>
        <w:tcPr>
          <w:tcW w:w="4694" w:type="dxa"/>
          <w:tcBorders/>
          <w:shd w:fill="auto" w:val="clear"/>
        </w:tcPr>
        <w:p>
          <w:pPr>
            <w:pStyle w:val="Cabealho"/>
            <w:spacing w:before="60" w:after="60"/>
            <w:jc w:val="right"/>
            <w:rPr/>
          </w:pPr>
          <w:r>
            <w:rPr/>
          </w:r>
        </w:p>
      </w:tc>
    </w:tr>
  </w:tbl>
  <w:p>
    <w:pPr>
      <w:pStyle w:val="Cabealho"/>
      <w:tabs>
        <w:tab w:val="center" w:pos="4153" w:leader="none"/>
        <w:tab w:val="right" w:pos="8306" w:leader="none"/>
      </w:tabs>
      <w:spacing w:before="60" w:after="6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center" w:pos="4153" w:leader="none"/>
        <w:tab w:val="right" w:pos="8306" w:leader="none"/>
      </w:tabs>
      <w:spacing w:before="60" w:after="6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60" w:hanging="340"/>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qFormat/>
    <w:pPr>
      <w:widowControl/>
      <w:suppressAutoHyphens w:val="true"/>
      <w:bidi w:val="0"/>
      <w:spacing w:before="120" w:after="0"/>
      <w:jc w:val="left"/>
    </w:pPr>
    <w:rPr>
      <w:rFonts w:ascii="Arial" w:hAnsi="Arial" w:eastAsia="Times New Roman" w:cs="Arial"/>
      <w:color w:val="00000A"/>
      <w:sz w:val="22"/>
      <w:szCs w:val="20"/>
      <w:lang w:val="pt-BR" w:eastAsia="zh-CN" w:bidi="ar-SA"/>
    </w:rPr>
  </w:style>
  <w:style w:type="paragraph" w:styleId="Ttulo1">
    <w:name w:val="Título 1"/>
    <w:basedOn w:val="Normal"/>
    <w:next w:val="Normal"/>
    <w:pPr>
      <w:widowControl w:val="false"/>
      <w:shd w:val="clear" w:fill="DFDFDF"/>
      <w:spacing w:before="240" w:after="120"/>
      <w:jc w:val="both"/>
      <w:outlineLvl w:val="0"/>
    </w:pPr>
    <w:rPr>
      <w:b/>
      <w:caps/>
      <w:shadow/>
      <w:sz w:val="28"/>
      <w:lang w:val="pt-BR"/>
    </w:rPr>
  </w:style>
  <w:style w:type="paragraph" w:styleId="Ttulo2">
    <w:name w:val="Título 2"/>
    <w:basedOn w:val="Normal"/>
    <w:next w:val="Normal"/>
    <w:pPr>
      <w:widowControl w:val="false"/>
      <w:spacing w:before="240" w:after="60"/>
      <w:jc w:val="both"/>
      <w:outlineLvl w:val="1"/>
    </w:pPr>
    <w:rPr>
      <w:b/>
      <w:sz w:val="28"/>
      <w:lang w:val="pt-BR"/>
    </w:rPr>
  </w:style>
  <w:style w:type="paragraph" w:styleId="Ttulo3">
    <w:name w:val="Título 3"/>
    <w:basedOn w:val="Normal"/>
    <w:next w:val="Normal"/>
    <w:pPr>
      <w:keepNext/>
      <w:spacing w:before="240" w:after="60"/>
      <w:jc w:val="both"/>
      <w:outlineLvl w:val="2"/>
    </w:pPr>
    <w:rPr>
      <w:b/>
      <w:lang w:val="pt-BR"/>
    </w:rPr>
  </w:style>
  <w:style w:type="paragraph" w:styleId="Ttulo4">
    <w:name w:val="Título 4"/>
    <w:basedOn w:val="Normal"/>
    <w:next w:val="Normal"/>
    <w:pPr>
      <w:keepNext/>
      <w:spacing w:before="240" w:after="60"/>
      <w:jc w:val="both"/>
      <w:outlineLvl w:val="3"/>
    </w:pPr>
    <w:rPr>
      <w:sz w:val="24"/>
      <w:lang w:val="pt-BR"/>
    </w:rPr>
  </w:style>
  <w:style w:type="paragraph" w:styleId="Ttulo5">
    <w:name w:val="Título 5"/>
    <w:basedOn w:val="Normal"/>
    <w:next w:val="Normal"/>
    <w:pPr>
      <w:spacing w:before="240" w:after="60"/>
      <w:jc w:val="both"/>
      <w:outlineLvl w:val="4"/>
    </w:pPr>
    <w:rPr>
      <w:lang w:val="pt-BR"/>
    </w:rPr>
  </w:style>
  <w:style w:type="paragraph" w:styleId="Ttulo6">
    <w:name w:val="Título 6"/>
    <w:basedOn w:val="Normal"/>
    <w:next w:val="Normal"/>
    <w:pPr>
      <w:spacing w:before="240" w:after="60"/>
      <w:jc w:val="both"/>
      <w:outlineLvl w:val="5"/>
    </w:pPr>
    <w:rPr>
      <w:lang w:val="pt-BR"/>
    </w:rPr>
  </w:style>
  <w:style w:type="paragraph" w:styleId="Ttulo7">
    <w:name w:val="Título 7"/>
    <w:basedOn w:val="Normal"/>
    <w:next w:val="Normal"/>
    <w:pPr>
      <w:spacing w:before="240" w:after="60"/>
      <w:jc w:val="both"/>
      <w:outlineLvl w:val="6"/>
    </w:pPr>
    <w:rPr>
      <w:lang w:val="pt-BR"/>
    </w:rPr>
  </w:style>
  <w:style w:type="paragraph" w:styleId="Ttulo8">
    <w:name w:val="Título 8"/>
    <w:basedOn w:val="Normal"/>
    <w:next w:val="Normal"/>
    <w:pPr>
      <w:spacing w:before="240" w:after="60"/>
      <w:jc w:val="both"/>
      <w:outlineLvl w:val="7"/>
    </w:pPr>
    <w:rPr>
      <w:sz w:val="20"/>
      <w:lang w:val="pt-BR"/>
    </w:rPr>
  </w:style>
  <w:style w:type="paragraph" w:styleId="Ttulo9">
    <w:name w:val="Título 9"/>
    <w:basedOn w:val="Normal"/>
    <w:next w:val="Normal"/>
    <w:pPr>
      <w:spacing w:before="240" w:after="60"/>
      <w:jc w:val="both"/>
      <w:outlineLvl w:val="8"/>
    </w:pPr>
    <w:rPr>
      <w:sz w:val="20"/>
      <w:lang w:val="pt-BR"/>
    </w:rPr>
  </w:style>
  <w:style w:type="character" w:styleId="WW8Num1z0">
    <w:name w:val="WW8Num1z0"/>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20z0">
    <w:name w:val="WW8Num20z0"/>
    <w:qFormat/>
    <w:rPr>
      <w:rFonts w:ascii="Wingdings" w:hAnsi="Wingdings" w:cs="Wingdings"/>
    </w:rPr>
  </w:style>
  <w:style w:type="character" w:styleId="WW8Num21z0">
    <w:name w:val="WW8Num21z0"/>
    <w:qFormat/>
    <w:rPr/>
  </w:style>
  <w:style w:type="character" w:styleId="WW8Num22z0">
    <w:name w:val="WW8Num22z0"/>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rFonts w:ascii="Wingdings" w:hAnsi="Wingdings" w:cs="Wingdings"/>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Times New Roman" w:hAnsi="Times New Roman" w:cs="Times New Roman"/>
    </w:rPr>
  </w:style>
  <w:style w:type="character" w:styleId="WW8Num35z0">
    <w:name w:val="WW8Num35z0"/>
    <w:qFormat/>
    <w:rPr>
      <w:rFonts w:ascii="Symbol" w:hAnsi="Symbol" w:cs="Symbol"/>
    </w:rPr>
  </w:style>
  <w:style w:type="character" w:styleId="WW8Num36z0">
    <w:name w:val="WW8Num36z0"/>
    <w:qFormat/>
    <w:rPr>
      <w:rFonts w:ascii="Symbol" w:hAnsi="Symbol" w:cs="Symbol"/>
    </w:rPr>
  </w:style>
  <w:style w:type="character" w:styleId="WW8Num37z0">
    <w:name w:val="WW8Num37z0"/>
    <w:qFormat/>
    <w:rPr>
      <w:rFonts w:ascii="Wingdings" w:hAnsi="Wingdings" w:cs="Wingdings"/>
    </w:rPr>
  </w:style>
  <w:style w:type="character" w:styleId="WW8Num38z0">
    <w:name w:val="WW8Num38z0"/>
    <w:qFormat/>
    <w:rPr>
      <w:rFonts w:ascii="Symbol" w:hAnsi="Symbol" w:cs="Symbol"/>
    </w:rPr>
  </w:style>
  <w:style w:type="character" w:styleId="Fontepargpadro">
    <w:name w:val="Fonte parág. padrão"/>
    <w:qFormat/>
    <w:rPr/>
  </w:style>
  <w:style w:type="character" w:styleId="Nmerodepgina">
    <w:name w:val="Número de página"/>
    <w:basedOn w:val="Fontepargpadro"/>
    <w:rPr/>
  </w:style>
  <w:style w:type="character" w:styleId="Caracteresdenotaderodap">
    <w:name w:val="Caracteres de nota de rodapé"/>
    <w:qFormat/>
    <w:rPr>
      <w:vertAlign w:val="superscript"/>
    </w:rPr>
  </w:style>
  <w:style w:type="character" w:styleId="LinkdaInternet">
    <w:name w:val="Link da Internet"/>
    <w:rPr>
      <w:color w:val="0000FF"/>
      <w:u w:val="single"/>
    </w:rPr>
  </w:style>
  <w:style w:type="character" w:styleId="Refdecomentrio">
    <w:name w:val="Ref. de comentário"/>
    <w:qFormat/>
    <w:rPr>
      <w:sz w:val="16"/>
      <w:szCs w:val="16"/>
    </w:rPr>
  </w:style>
  <w:style w:type="character" w:styleId="Linkdainternetvisitado">
    <w:name w:val="Link da internet visitado"/>
    <w:rPr>
      <w:color w:val="800080"/>
      <w:u w:val="single"/>
    </w:rPr>
  </w:style>
  <w:style w:type="character" w:styleId="Vnculodendice">
    <w:name w:val="Vínculo de índice"/>
    <w:qFormat/>
    <w:rPr/>
  </w:style>
  <w:style w:type="character" w:styleId="ListLabel1">
    <w:name w:val="ListLabel 1"/>
    <w:qFormat/>
    <w:rPr>
      <w:rFonts w:cs="Symbol"/>
    </w:rPr>
  </w:style>
  <w:style w:type="character" w:styleId="ListLabel2">
    <w:name w:val="ListLabel 2"/>
    <w:qFormat/>
    <w:rPr>
      <w:rFonts w:cs="Wingdings"/>
    </w:rPr>
  </w:style>
  <w:style w:type="character" w:styleId="Marcas">
    <w:name w:val="Marcas"/>
    <w:qFormat/>
    <w:rPr>
      <w:rFonts w:ascii="OpenSymbol" w:hAnsi="OpenSymbol" w:eastAsia="OpenSymbol" w:cs="OpenSymbol"/>
    </w:rPr>
  </w:style>
  <w:style w:type="paragraph" w:styleId="Ttulo">
    <w:name w:val="Título"/>
    <w:basedOn w:val="Normal"/>
    <w:next w:val="Normal"/>
    <w:qFormat/>
    <w:pPr>
      <w:widowControl w:val="false"/>
      <w:suppressAutoHyphens w:val="true"/>
      <w:spacing w:before="0" w:after="0"/>
      <w:jc w:val="center"/>
    </w:pPr>
    <w:rPr>
      <w:b/>
      <w:sz w:val="36"/>
      <w:lang w:val="en-US" w:eastAsia="pt-BR"/>
    </w:rPr>
  </w:style>
  <w:style w:type="paragraph" w:styleId="Corpodotexto">
    <w:name w:val="Corpo do texto"/>
    <w:basedOn w:val="Normal"/>
    <w:pPr>
      <w:spacing w:before="60" w:after="60"/>
      <w:jc w:val="both"/>
    </w:pPr>
    <w:rPr>
      <w:lang w:val="pt-BR"/>
    </w:rPr>
  </w:style>
  <w:style w:type="paragraph" w:styleId="Lista">
    <w:name w:val="Lista"/>
    <w:basedOn w:val="Corpodotexto"/>
    <w:pPr/>
    <w:rPr>
      <w:rFonts w:cs="FreeSans"/>
    </w:rPr>
  </w:style>
  <w:style w:type="paragraph" w:styleId="Legenda">
    <w:name w:val="Legenda"/>
    <w:basedOn w:val="Normal"/>
    <w:next w:val="Normal"/>
    <w:pPr>
      <w:spacing w:before="120" w:after="120"/>
      <w:jc w:val="center"/>
    </w:pPr>
    <w:rPr>
      <w:b/>
      <w:sz w:val="20"/>
      <w:lang w:val="pt-BR"/>
    </w:rPr>
  </w:style>
  <w:style w:type="paragraph" w:styleId="Ndice">
    <w:name w:val="Índice"/>
    <w:basedOn w:val="Normal"/>
    <w:qFormat/>
    <w:pPr>
      <w:suppressLineNumbers/>
    </w:pPr>
    <w:rPr>
      <w:rFonts w:cs="FreeSans"/>
    </w:rPr>
  </w:style>
  <w:style w:type="paragraph" w:styleId="MapadoDocumento">
    <w:name w:val="Mapa do Documento"/>
    <w:basedOn w:val="Normal"/>
    <w:qFormat/>
    <w:pPr>
      <w:shd w:val="clear" w:fill="000080"/>
      <w:spacing w:before="60" w:after="60"/>
      <w:jc w:val="both"/>
    </w:pPr>
    <w:rPr>
      <w:rFonts w:ascii="Tahoma" w:hAnsi="Tahoma" w:cs="Tahoma"/>
      <w:lang w:val="pt-BR"/>
    </w:rPr>
  </w:style>
  <w:style w:type="paragraph" w:styleId="Requisito">
    <w:name w:val="Requisito"/>
    <w:basedOn w:val="Ttulo3"/>
    <w:next w:val="Normal"/>
    <w:qFormat/>
    <w:pPr>
      <w:pBdr>
        <w:top w:val="single" w:sz="4" w:space="1" w:color="000001"/>
        <w:bottom w:val="single" w:sz="4" w:space="1" w:color="000001"/>
      </w:pBdr>
      <w:spacing w:before="240" w:after="120"/>
      <w:ind w:hanging="0"/>
      <w:jc w:val="center"/>
    </w:pPr>
    <w:rPr/>
  </w:style>
  <w:style w:type="paragraph" w:styleId="Destaque1">
    <w:name w:val="destaque 1"/>
    <w:next w:val="Normal"/>
    <w:qFormat/>
    <w:pPr>
      <w:keepNext/>
      <w:widowControl/>
      <w:suppressAutoHyphens w:val="true"/>
      <w:bidi w:val="0"/>
      <w:spacing w:before="240" w:after="120"/>
      <w:jc w:val="left"/>
      <w:outlineLvl w:val="3"/>
    </w:pPr>
    <w:rPr>
      <w:rFonts w:ascii="Arial" w:hAnsi="Arial" w:eastAsia="Times New Roman" w:cs="Arial"/>
      <w:b/>
      <w:color w:val="00000A"/>
      <w:sz w:val="24"/>
      <w:szCs w:val="20"/>
      <w:lang w:val="pt-BR" w:eastAsia="pt-BR" w:bidi="ar-SA"/>
    </w:rPr>
  </w:style>
  <w:style w:type="paragraph" w:styleId="Cabealho">
    <w:name w:val="Cabeçalho"/>
    <w:basedOn w:val="Normal"/>
    <w:pPr>
      <w:tabs>
        <w:tab w:val="center" w:pos="4153" w:leader="none"/>
        <w:tab w:val="right" w:pos="8306" w:leader="none"/>
      </w:tabs>
      <w:spacing w:before="60" w:after="60"/>
      <w:jc w:val="both"/>
    </w:pPr>
    <w:rPr>
      <w:sz w:val="20"/>
      <w:lang w:val="pt-BR"/>
    </w:rPr>
  </w:style>
  <w:style w:type="paragraph" w:styleId="Numerada">
    <w:name w:val="Numerada"/>
    <w:basedOn w:val="Normal"/>
    <w:qFormat/>
    <w:pPr>
      <w:spacing w:before="60" w:after="60"/>
      <w:jc w:val="both"/>
    </w:pPr>
    <w:rPr>
      <w:lang w:val="pt-BR"/>
    </w:rPr>
  </w:style>
  <w:style w:type="paragraph" w:styleId="Commarcadores">
    <w:name w:val="Com marcadores"/>
    <w:basedOn w:val="Normal"/>
    <w:qFormat/>
    <w:pPr>
      <w:spacing w:before="60" w:after="60"/>
      <w:jc w:val="both"/>
    </w:pPr>
    <w:rPr>
      <w:lang w:val="pt-BR"/>
    </w:rPr>
  </w:style>
  <w:style w:type="paragraph" w:styleId="Rodap">
    <w:name w:val="Rodapé"/>
    <w:basedOn w:val="Normal"/>
    <w:pPr>
      <w:tabs>
        <w:tab w:val="center" w:pos="4153" w:leader="none"/>
        <w:tab w:val="right" w:pos="8306" w:leader="none"/>
      </w:tabs>
      <w:spacing w:before="60" w:after="0"/>
      <w:jc w:val="both"/>
    </w:pPr>
    <w:rPr>
      <w:sz w:val="16"/>
      <w:lang w:val="pt-BR"/>
    </w:rPr>
  </w:style>
  <w:style w:type="paragraph" w:styleId="Titulo">
    <w:name w:val="titulo"/>
    <w:basedOn w:val="Normal"/>
    <w:qFormat/>
    <w:pPr>
      <w:spacing w:before="5280" w:after="60"/>
      <w:jc w:val="right"/>
    </w:pPr>
    <w:rPr>
      <w:b/>
      <w:sz w:val="36"/>
      <w:lang w:val="pt-BR"/>
    </w:rPr>
  </w:style>
  <w:style w:type="paragraph" w:styleId="Versao">
    <w:name w:val="versao"/>
    <w:basedOn w:val="Titulo"/>
    <w:qFormat/>
    <w:pPr>
      <w:spacing w:before="0" w:after="0"/>
    </w:pPr>
    <w:rPr>
      <w:sz w:val="28"/>
    </w:rPr>
  </w:style>
  <w:style w:type="paragraph" w:styleId="Sistema">
    <w:name w:val="sistema"/>
    <w:basedOn w:val="Normal"/>
    <w:qFormat/>
    <w:pPr>
      <w:spacing w:before="120" w:after="240"/>
      <w:jc w:val="right"/>
    </w:pPr>
    <w:rPr>
      <w:b/>
      <w:sz w:val="36"/>
      <w:lang w:val="pt-BR"/>
    </w:rPr>
  </w:style>
  <w:style w:type="paragraph" w:styleId="Sumrio1">
    <w:name w:val="Sumário 1"/>
    <w:basedOn w:val="Normal"/>
    <w:next w:val="Normal"/>
    <w:pPr>
      <w:tabs>
        <w:tab w:val="left" w:pos="480" w:leader="none"/>
        <w:tab w:val="right" w:pos="9061" w:leader="dot"/>
      </w:tabs>
      <w:spacing w:before="120" w:after="120"/>
    </w:pPr>
    <w:rPr>
      <w:b/>
      <w:caps/>
      <w:sz w:val="20"/>
      <w:lang w:val="pt-BR" w:eastAsia="pt-BR"/>
    </w:rPr>
  </w:style>
  <w:style w:type="paragraph" w:styleId="Sumrio2">
    <w:name w:val="Sumário 2"/>
    <w:basedOn w:val="Normal"/>
    <w:next w:val="Normal"/>
    <w:pPr>
      <w:ind w:left="240" w:hanging="0"/>
    </w:pPr>
    <w:rPr>
      <w:smallCaps/>
      <w:sz w:val="20"/>
    </w:rPr>
  </w:style>
  <w:style w:type="paragraph" w:styleId="Sumrio3">
    <w:name w:val="Sumário 3"/>
    <w:basedOn w:val="Normal"/>
    <w:next w:val="Normal"/>
    <w:pPr>
      <w:ind w:left="480" w:hanging="0"/>
    </w:pPr>
    <w:rPr>
      <w:i/>
      <w:sz w:val="20"/>
    </w:rPr>
  </w:style>
  <w:style w:type="paragraph" w:styleId="Sumrio4">
    <w:name w:val="Sumário 4"/>
    <w:basedOn w:val="Normal"/>
    <w:next w:val="Normal"/>
    <w:pPr>
      <w:ind w:left="720" w:hanging="0"/>
    </w:pPr>
    <w:rPr>
      <w:sz w:val="18"/>
    </w:rPr>
  </w:style>
  <w:style w:type="paragraph" w:styleId="Sumrio5">
    <w:name w:val="Sumário 5"/>
    <w:basedOn w:val="Normal"/>
    <w:next w:val="Normal"/>
    <w:pPr>
      <w:ind w:left="960" w:hanging="0"/>
    </w:pPr>
    <w:rPr>
      <w:sz w:val="18"/>
    </w:rPr>
  </w:style>
  <w:style w:type="paragraph" w:styleId="Sumrio6">
    <w:name w:val="Sumário 6"/>
    <w:basedOn w:val="Normal"/>
    <w:next w:val="Normal"/>
    <w:pPr>
      <w:ind w:left="1200" w:hanging="0"/>
    </w:pPr>
    <w:rPr>
      <w:sz w:val="18"/>
    </w:rPr>
  </w:style>
  <w:style w:type="paragraph" w:styleId="Sumrio7">
    <w:name w:val="Sumário 7"/>
    <w:basedOn w:val="Normal"/>
    <w:next w:val="Normal"/>
    <w:pPr>
      <w:ind w:left="1440" w:hanging="0"/>
    </w:pPr>
    <w:rPr>
      <w:sz w:val="18"/>
    </w:rPr>
  </w:style>
  <w:style w:type="paragraph" w:styleId="Sumrio8">
    <w:name w:val="Sumário 8"/>
    <w:basedOn w:val="Normal"/>
    <w:next w:val="Normal"/>
    <w:pPr>
      <w:ind w:left="1680" w:hanging="0"/>
    </w:pPr>
    <w:rPr>
      <w:sz w:val="18"/>
    </w:rPr>
  </w:style>
  <w:style w:type="paragraph" w:styleId="Sumrio9">
    <w:name w:val="Sumário 9"/>
    <w:basedOn w:val="Normal"/>
    <w:next w:val="Normal"/>
    <w:pPr>
      <w:ind w:left="1920" w:hanging="0"/>
    </w:pPr>
    <w:rPr>
      <w:sz w:val="18"/>
    </w:rPr>
  </w:style>
  <w:style w:type="paragraph" w:styleId="Destaque2">
    <w:name w:val="destaque 2"/>
    <w:basedOn w:val="Destaque1"/>
    <w:next w:val="Normal"/>
    <w:qFormat/>
    <w:pPr>
      <w:outlineLvl w:val="4"/>
    </w:pPr>
    <w:rPr>
      <w:b w:val="false"/>
      <w:i/>
    </w:rPr>
  </w:style>
  <w:style w:type="paragraph" w:styleId="Destaque3">
    <w:name w:val="destaque 3"/>
    <w:basedOn w:val="Destaque2"/>
    <w:qFormat/>
    <w:pPr>
      <w:spacing w:before="120" w:after="60"/>
      <w:outlineLvl w:val="5"/>
    </w:pPr>
    <w:rPr>
      <w:i w:val="false"/>
    </w:rPr>
  </w:style>
  <w:style w:type="paragraph" w:styleId="Conteudo">
    <w:name w:val="conteudo"/>
    <w:basedOn w:val="Normal"/>
    <w:qFormat/>
    <w:pPr>
      <w:spacing w:before="360" w:after="120"/>
      <w:jc w:val="both"/>
    </w:pPr>
    <w:rPr>
      <w:b/>
      <w:sz w:val="28"/>
      <w:lang w:val="pt-BR"/>
    </w:rPr>
  </w:style>
  <w:style w:type="paragraph" w:styleId="Topicos">
    <w:name w:val="Topicos"/>
    <w:basedOn w:val="Normal"/>
    <w:qFormat/>
    <w:pPr>
      <w:spacing w:before="60" w:after="60"/>
    </w:pPr>
    <w:rPr/>
  </w:style>
  <w:style w:type="paragraph" w:styleId="Notaderodap">
    <w:name w:val="Nota de rodapé"/>
    <w:basedOn w:val="Normal"/>
    <w:pPr>
      <w:jc w:val="both"/>
    </w:pPr>
    <w:rPr>
      <w:sz w:val="20"/>
      <w:lang w:val="pt-BR"/>
    </w:rPr>
  </w:style>
  <w:style w:type="paragraph" w:styleId="Textodecomentrio">
    <w:name w:val="Texto de comentário"/>
    <w:basedOn w:val="Normal"/>
    <w:qFormat/>
    <w:pPr>
      <w:spacing w:before="60" w:after="60"/>
      <w:jc w:val="both"/>
    </w:pPr>
    <w:rPr>
      <w:sz w:val="20"/>
      <w:lang w:val="pt-BR"/>
    </w:rPr>
  </w:style>
  <w:style w:type="paragraph" w:styleId="Corpodetexto2">
    <w:name w:val="Corpo de texto 2"/>
    <w:basedOn w:val="Normal"/>
    <w:qFormat/>
    <w:pPr>
      <w:spacing w:before="60" w:after="60"/>
      <w:jc w:val="both"/>
    </w:pPr>
    <w:rPr>
      <w:i/>
      <w:lang w:val="pt-BR"/>
    </w:rPr>
  </w:style>
  <w:style w:type="paragraph" w:styleId="Corpodetexto3">
    <w:name w:val="Corpo de texto 3"/>
    <w:basedOn w:val="Normal"/>
    <w:qFormat/>
    <w:pPr>
      <w:spacing w:before="60" w:after="60"/>
    </w:pPr>
    <w:rPr>
      <w:lang w:val="pt-BR"/>
    </w:rPr>
  </w:style>
  <w:style w:type="paragraph" w:styleId="Tabletext">
    <w:name w:val="Tabletext"/>
    <w:basedOn w:val="Normal"/>
    <w:qFormat/>
    <w:pPr>
      <w:keepLines/>
      <w:widowControl w:val="false"/>
      <w:spacing w:lineRule="atLeast" w:line="240" w:before="60" w:after="60"/>
      <w:ind w:left="284" w:hanging="0"/>
    </w:pPr>
    <w:rPr>
      <w:sz w:val="20"/>
      <w:lang w:val="en-US"/>
    </w:rPr>
  </w:style>
  <w:style w:type="paragraph" w:styleId="Textopadro">
    <w:name w:val="Texto padrão"/>
    <w:basedOn w:val="Normal"/>
    <w:qFormat/>
    <w:pPr>
      <w:spacing w:before="0" w:after="0"/>
    </w:pPr>
    <w:rPr>
      <w:rFonts w:ascii="Times New Roman" w:hAnsi="Times New Roman" w:cs="Times New Roman"/>
      <w:sz w:val="24"/>
      <w:szCs w:val="24"/>
    </w:rPr>
  </w:style>
  <w:style w:type="paragraph" w:styleId="TableText1">
    <w:name w:val="Table Text"/>
    <w:basedOn w:val="Normal"/>
    <w:qFormat/>
    <w:pPr>
      <w:spacing w:before="0" w:after="0"/>
    </w:pPr>
    <w:rPr>
      <w:rFonts w:cs="Arial"/>
      <w:sz w:val="20"/>
    </w:rPr>
  </w:style>
  <w:style w:type="paragraph" w:styleId="Nomes">
    <w:name w:val="Nomes"/>
    <w:basedOn w:val="Normal"/>
    <w:qFormat/>
    <w:pPr>
      <w:spacing w:before="0" w:after="0"/>
      <w:ind w:firstLine="720"/>
    </w:pP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 w:type="numbering" w:styleId="WW8Num36">
    <w:name w:val="WW8Num36"/>
  </w:style>
  <w:style w:type="numbering" w:styleId="WW8Num37">
    <w:name w:val="WW8Num37"/>
  </w:style>
  <w:style w:type="numbering" w:styleId="WW8Num38">
    <w:name w:val="WW8Num3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PropostaTecnica</Template>
  <TotalTime>11230</TotalTime>
  <Application>LibreOffice/4.4.2.2$Linux_X86_64 LibreOffice_project/40m0$Build-2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2008-01-28T12:08:00Z</dcterms:created>
  <dc:creator>acr</dc:creator>
  <dc:language>pt-BR</dc:language>
  <cp:lastPrinted>2004-01-16T18:35:00Z</cp:lastPrinted>
  <dcterms:modified xsi:type="dcterms:W3CDTF">2015-10-04T10:48:34Z</dcterms:modified>
  <cp:revision>51</cp:revision>
  <dc:title>&lt;Nome da Proposta Técnica&gt; </dc:title>
</cp:coreProperties>
</file>