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67BA" w14:textId="29DFB852" w:rsidR="0057305E" w:rsidRDefault="0057305E" w:rsidP="004A27D9">
      <w:pPr>
        <w:spacing w:after="0" w:line="240" w:lineRule="auto"/>
        <w:ind w:firstLine="720"/>
        <w:jc w:val="center"/>
        <w:rPr>
          <w:rFonts w:asciiTheme="minorHAnsi" w:hAnsiTheme="minorHAnsi"/>
          <w:b/>
          <w:sz w:val="28"/>
          <w:szCs w:val="28"/>
          <w:lang w:val="en-GB"/>
        </w:rPr>
      </w:pPr>
      <w:r>
        <w:rPr>
          <w:rFonts w:asciiTheme="minorHAnsi" w:hAnsiTheme="minorHAnsi"/>
          <w:b/>
          <w:sz w:val="28"/>
          <w:szCs w:val="28"/>
          <w:lang w:val="en-GB"/>
        </w:rPr>
        <w:t>INTRODUCTION TO DATABASES</w:t>
      </w:r>
    </w:p>
    <w:p w14:paraId="3E7C31BC" w14:textId="77777777" w:rsidR="0057305E" w:rsidRDefault="0057305E" w:rsidP="002C4D88">
      <w:pPr>
        <w:spacing w:after="0" w:line="240" w:lineRule="auto"/>
        <w:jc w:val="center"/>
        <w:rPr>
          <w:rFonts w:asciiTheme="minorHAnsi" w:hAnsiTheme="minorHAnsi"/>
          <w:b/>
          <w:sz w:val="28"/>
          <w:szCs w:val="28"/>
          <w:lang w:val="en-GB"/>
        </w:rPr>
      </w:pPr>
    </w:p>
    <w:p w14:paraId="0290917B" w14:textId="18140EB7" w:rsidR="00A57406" w:rsidRPr="00B916AC" w:rsidRDefault="0064498A" w:rsidP="004A27D9">
      <w:pPr>
        <w:spacing w:after="0" w:line="240" w:lineRule="auto"/>
        <w:ind w:firstLine="720"/>
        <w:jc w:val="center"/>
        <w:rPr>
          <w:b/>
          <w:caps/>
          <w:sz w:val="28"/>
          <w:szCs w:val="28"/>
          <w:lang w:val="en-GB"/>
        </w:rPr>
      </w:pPr>
      <w:r w:rsidRPr="00B916AC">
        <w:rPr>
          <w:rFonts w:asciiTheme="minorHAnsi" w:hAnsiTheme="minorHAnsi"/>
          <w:b/>
          <w:sz w:val="28"/>
          <w:szCs w:val="28"/>
          <w:lang w:val="en-GB"/>
        </w:rPr>
        <w:t>YEAR 1 –</w:t>
      </w:r>
      <w:r w:rsidR="004D1D07">
        <w:rPr>
          <w:rFonts w:asciiTheme="minorHAnsi" w:hAnsiTheme="minorHAnsi"/>
          <w:b/>
          <w:sz w:val="28"/>
          <w:szCs w:val="28"/>
          <w:lang w:val="en-GB"/>
        </w:rPr>
        <w:t xml:space="preserve"> COURSEWORK </w:t>
      </w:r>
      <w:r w:rsidR="00CC4A2C">
        <w:rPr>
          <w:rFonts w:asciiTheme="minorHAnsi" w:hAnsiTheme="minorHAnsi"/>
          <w:b/>
          <w:sz w:val="28"/>
          <w:szCs w:val="28"/>
          <w:lang w:val="en-GB"/>
        </w:rPr>
        <w:t>2</w:t>
      </w:r>
      <w:r>
        <w:rPr>
          <w:rFonts w:asciiTheme="minorHAnsi" w:hAnsiTheme="minorHAnsi"/>
          <w:b/>
          <w:sz w:val="28"/>
          <w:szCs w:val="28"/>
          <w:lang w:val="en-GB"/>
        </w:rPr>
        <w:t xml:space="preserve"> (</w:t>
      </w:r>
      <w:r w:rsidR="008C0696">
        <w:rPr>
          <w:rFonts w:asciiTheme="minorHAnsi" w:hAnsiTheme="minorHAnsi"/>
          <w:b/>
          <w:sz w:val="28"/>
          <w:szCs w:val="28"/>
          <w:lang w:val="en-GB"/>
        </w:rPr>
        <w:t>6</w:t>
      </w:r>
      <w:r>
        <w:rPr>
          <w:rFonts w:asciiTheme="minorHAnsi" w:hAnsiTheme="minorHAnsi"/>
          <w:b/>
          <w:sz w:val="28"/>
          <w:szCs w:val="28"/>
          <w:lang w:val="en-GB"/>
        </w:rPr>
        <w:t>0%)</w:t>
      </w:r>
    </w:p>
    <w:p w14:paraId="4372EBFA" w14:textId="77777777" w:rsidR="007254F2" w:rsidRDefault="007254F2" w:rsidP="002C4D88">
      <w:pPr>
        <w:spacing w:line="240" w:lineRule="auto"/>
        <w:contextualSpacing/>
        <w:jc w:val="both"/>
        <w:rPr>
          <w:rFonts w:asciiTheme="minorHAnsi" w:hAnsiTheme="minorHAnsi"/>
          <w:u w:val="single"/>
        </w:rPr>
      </w:pPr>
    </w:p>
    <w:p w14:paraId="47E07D65" w14:textId="77777777" w:rsidR="008F6A7C" w:rsidRDefault="008F6A7C" w:rsidP="008F6A7C">
      <w:pPr>
        <w:spacing w:line="240" w:lineRule="auto"/>
        <w:contextualSpacing/>
        <w:jc w:val="both"/>
        <w:rPr>
          <w:rFonts w:asciiTheme="minorHAnsi" w:hAnsiTheme="minorHAnsi"/>
        </w:rPr>
      </w:pPr>
      <w:r w:rsidRPr="003A5176">
        <w:rPr>
          <w:rFonts w:asciiTheme="minorHAnsi" w:hAnsiTheme="minorHAnsi"/>
          <w:u w:val="single"/>
        </w:rPr>
        <w:t>Assignment hand-out:</w:t>
      </w:r>
      <w:r w:rsidRPr="002E400E">
        <w:rPr>
          <w:rFonts w:asciiTheme="minorHAnsi" w:hAnsiTheme="minorHAnsi"/>
        </w:rPr>
        <w:t xml:space="preserve">  </w:t>
      </w:r>
      <w:r>
        <w:rPr>
          <w:rFonts w:asciiTheme="minorHAnsi" w:hAnsiTheme="minorHAnsi"/>
        </w:rPr>
        <w:t>Week 2</w:t>
      </w:r>
    </w:p>
    <w:p w14:paraId="0A37739F" w14:textId="6DE55A6B" w:rsidR="008F6A7C" w:rsidRDefault="008F6A7C" w:rsidP="008F6A7C">
      <w:pPr>
        <w:spacing w:line="240" w:lineRule="auto"/>
        <w:contextualSpacing/>
        <w:jc w:val="both"/>
        <w:rPr>
          <w:rFonts w:ascii="ArialMT" w:hAnsi="ArialMT"/>
        </w:rPr>
      </w:pPr>
      <w:r w:rsidRPr="003A5176">
        <w:rPr>
          <w:rFonts w:asciiTheme="minorHAnsi" w:hAnsiTheme="minorHAnsi"/>
          <w:u w:val="single"/>
        </w:rPr>
        <w:t>Hand-in</w:t>
      </w:r>
      <w:r w:rsidRPr="002E400E">
        <w:rPr>
          <w:rFonts w:asciiTheme="minorHAnsi" w:hAnsiTheme="minorHAnsi"/>
        </w:rPr>
        <w:t xml:space="preserve">: </w:t>
      </w:r>
      <w:r w:rsidR="007538DB">
        <w:rPr>
          <w:rFonts w:asciiTheme="minorHAnsi" w:hAnsiTheme="minorHAnsi"/>
          <w:highlight w:val="yellow"/>
        </w:rPr>
        <w:t>Week 12</w:t>
      </w:r>
      <w:r w:rsidR="002C7947">
        <w:rPr>
          <w:rFonts w:asciiTheme="minorHAnsi" w:hAnsiTheme="minorHAnsi"/>
          <w:highlight w:val="yellow"/>
        </w:rPr>
        <w:t>, Friday, 1</w:t>
      </w:r>
      <w:r w:rsidR="002C7947">
        <w:rPr>
          <w:rFonts w:asciiTheme="minorHAnsi" w:hAnsiTheme="minorHAnsi"/>
          <w:highlight w:val="yellow"/>
          <w:vertAlign w:val="superscript"/>
        </w:rPr>
        <w:t>st</w:t>
      </w:r>
      <w:r w:rsidR="00626DCC">
        <w:rPr>
          <w:rFonts w:asciiTheme="minorHAnsi" w:hAnsiTheme="minorHAnsi"/>
          <w:highlight w:val="yellow"/>
        </w:rPr>
        <w:t xml:space="preserve"> </w:t>
      </w:r>
      <w:r w:rsidR="002C7947">
        <w:rPr>
          <w:rFonts w:asciiTheme="minorHAnsi" w:hAnsiTheme="minorHAnsi"/>
          <w:highlight w:val="yellow"/>
        </w:rPr>
        <w:t>May</w:t>
      </w:r>
      <w:r w:rsidR="00626DCC">
        <w:rPr>
          <w:rFonts w:asciiTheme="minorHAnsi" w:hAnsiTheme="minorHAnsi"/>
          <w:highlight w:val="yellow"/>
        </w:rPr>
        <w:t xml:space="preserve"> 2026</w:t>
      </w:r>
      <w:r w:rsidRPr="007E1B86">
        <w:rPr>
          <w:rFonts w:asciiTheme="minorHAnsi" w:hAnsiTheme="minorHAnsi"/>
          <w:highlight w:val="yellow"/>
        </w:rPr>
        <w:t xml:space="preserve"> at 12 Noon.</w:t>
      </w:r>
    </w:p>
    <w:p w14:paraId="0C5B4BC5" w14:textId="77777777" w:rsidR="008F6A7C" w:rsidRPr="000F3452" w:rsidRDefault="008F6A7C" w:rsidP="008F6A7C">
      <w:pPr>
        <w:spacing w:line="240" w:lineRule="auto"/>
        <w:contextualSpacing/>
        <w:jc w:val="both"/>
        <w:rPr>
          <w:rFonts w:asciiTheme="minorHAnsi" w:hAnsiTheme="minorHAnsi"/>
          <w:sz w:val="20"/>
          <w:szCs w:val="20"/>
        </w:rPr>
      </w:pPr>
      <w:r w:rsidRPr="00990A9C">
        <w:rPr>
          <w:rFonts w:asciiTheme="minorHAnsi" w:hAnsiTheme="minorHAnsi"/>
          <w:sz w:val="20"/>
          <w:szCs w:val="20"/>
          <w:u w:val="single"/>
        </w:rPr>
        <w:t>Feedback:</w:t>
      </w:r>
      <w:r>
        <w:rPr>
          <w:rFonts w:asciiTheme="minorHAnsi" w:hAnsiTheme="minorHAnsi"/>
          <w:sz w:val="20"/>
          <w:szCs w:val="20"/>
        </w:rPr>
        <w:t xml:space="preserve"> </w:t>
      </w:r>
      <w:r w:rsidRPr="000F3452">
        <w:rPr>
          <w:rFonts w:asciiTheme="minorHAnsi" w:hAnsiTheme="minorHAnsi"/>
          <w:sz w:val="20"/>
          <w:szCs w:val="20"/>
        </w:rPr>
        <w:t xml:space="preserve">You will receive feedback within </w:t>
      </w:r>
      <w:r>
        <w:rPr>
          <w:rFonts w:asciiTheme="minorHAnsi" w:hAnsiTheme="minorHAnsi"/>
          <w:sz w:val="20"/>
          <w:szCs w:val="20"/>
        </w:rPr>
        <w:t>20</w:t>
      </w:r>
      <w:r w:rsidRPr="000F3452">
        <w:rPr>
          <w:rFonts w:asciiTheme="minorHAnsi" w:hAnsiTheme="minorHAnsi"/>
          <w:sz w:val="20"/>
          <w:szCs w:val="20"/>
        </w:rPr>
        <w:t xml:space="preserve"> working days</w:t>
      </w:r>
      <w:r>
        <w:rPr>
          <w:rFonts w:asciiTheme="minorHAnsi" w:hAnsiTheme="minorHAnsi"/>
          <w:sz w:val="20"/>
          <w:szCs w:val="20"/>
        </w:rPr>
        <w:t xml:space="preserve"> of the submission deadline</w:t>
      </w:r>
      <w:r w:rsidRPr="000F3452">
        <w:rPr>
          <w:rFonts w:asciiTheme="minorHAnsi" w:hAnsiTheme="minorHAnsi"/>
          <w:sz w:val="20"/>
          <w:szCs w:val="20"/>
        </w:rPr>
        <w:t>.</w:t>
      </w:r>
    </w:p>
    <w:p w14:paraId="2576701A" w14:textId="495E38AD" w:rsidR="008F6A7C" w:rsidRDefault="008F6A7C" w:rsidP="008F6A7C">
      <w:pPr>
        <w:spacing w:line="240" w:lineRule="auto"/>
        <w:contextualSpacing/>
        <w:jc w:val="both"/>
        <w:rPr>
          <w:rFonts w:asciiTheme="minorHAnsi" w:hAnsiTheme="minorHAnsi"/>
          <w:sz w:val="20"/>
          <w:szCs w:val="20"/>
        </w:rPr>
      </w:pPr>
      <w:r w:rsidRPr="00242E3C">
        <w:rPr>
          <w:rFonts w:asciiTheme="minorHAnsi" w:hAnsiTheme="minorHAnsi"/>
          <w:sz w:val="20"/>
          <w:szCs w:val="20"/>
          <w:u w:val="single"/>
        </w:rPr>
        <w:t>Staff Responsible for Assignment</w:t>
      </w:r>
      <w:r w:rsidRPr="000F3452">
        <w:rPr>
          <w:rFonts w:asciiTheme="minorHAnsi" w:hAnsiTheme="minorHAnsi"/>
          <w:sz w:val="20"/>
          <w:szCs w:val="20"/>
        </w:rPr>
        <w:t>:</w:t>
      </w:r>
      <w:r w:rsidRPr="004D57DD">
        <w:rPr>
          <w:rFonts w:asciiTheme="minorHAnsi" w:hAnsiTheme="minorHAnsi"/>
          <w:bCs/>
          <w:sz w:val="20"/>
          <w:szCs w:val="20"/>
          <w:lang w:val="en-GB"/>
        </w:rPr>
        <w:t xml:space="preserve"> </w:t>
      </w:r>
      <w:r w:rsidR="00FA40C9">
        <w:rPr>
          <w:rFonts w:asciiTheme="minorHAnsi" w:hAnsiTheme="minorHAnsi"/>
          <w:bCs/>
          <w:sz w:val="20"/>
          <w:szCs w:val="20"/>
          <w:lang w:val="en-GB"/>
        </w:rPr>
        <w:t>QAHE Staff</w:t>
      </w:r>
      <w:r>
        <w:rPr>
          <w:rFonts w:asciiTheme="minorHAnsi" w:hAnsiTheme="minorHAnsi"/>
          <w:sz w:val="20"/>
          <w:szCs w:val="20"/>
        </w:rPr>
        <w:t xml:space="preserve"> </w:t>
      </w:r>
    </w:p>
    <w:p w14:paraId="4BB75D60" w14:textId="77777777" w:rsidR="008F6A7C" w:rsidRDefault="008F6A7C" w:rsidP="008F6A7C">
      <w:pPr>
        <w:spacing w:line="240" w:lineRule="auto"/>
        <w:contextualSpacing/>
        <w:jc w:val="both"/>
        <w:rPr>
          <w:rFonts w:asciiTheme="minorHAnsi" w:hAnsiTheme="minorHAnsi"/>
          <w:sz w:val="20"/>
          <w:szCs w:val="20"/>
        </w:rPr>
      </w:pPr>
    </w:p>
    <w:p w14:paraId="54861419" w14:textId="77777777" w:rsidR="008F6A7C" w:rsidRPr="00A631D3" w:rsidRDefault="008F6A7C" w:rsidP="008F6A7C">
      <w:pPr>
        <w:spacing w:line="240" w:lineRule="auto"/>
        <w:contextualSpacing/>
        <w:jc w:val="both"/>
        <w:rPr>
          <w:rFonts w:asciiTheme="minorHAnsi" w:hAnsiTheme="minorHAnsi"/>
          <w:sz w:val="20"/>
          <w:szCs w:val="20"/>
        </w:rPr>
      </w:pPr>
      <w:r>
        <w:rPr>
          <w:rFonts w:eastAsiaTheme="minorEastAsia"/>
          <w:b/>
          <w:sz w:val="28"/>
          <w:lang w:eastAsia="en-GB"/>
        </w:rPr>
        <w:t>Overview</w:t>
      </w:r>
    </w:p>
    <w:p w14:paraId="36BDF653" w14:textId="77777777" w:rsidR="008F6A7C" w:rsidRDefault="008F6A7C" w:rsidP="008F6A7C">
      <w:pPr>
        <w:spacing w:after="0"/>
        <w:jc w:val="both"/>
        <w:rPr>
          <w:rFonts w:asciiTheme="minorHAnsi" w:hAnsiTheme="minorHAnsi" w:cs="Arial"/>
          <w:sz w:val="24"/>
        </w:rPr>
      </w:pPr>
      <w:r>
        <w:rPr>
          <w:rFonts w:asciiTheme="minorHAnsi" w:hAnsiTheme="minorHAnsi" w:cs="Arial"/>
          <w:sz w:val="24"/>
        </w:rPr>
        <w:t xml:space="preserve">This assignment consists of a </w:t>
      </w:r>
      <w:r w:rsidRPr="009E7E12">
        <w:rPr>
          <w:rFonts w:asciiTheme="minorHAnsi" w:hAnsiTheme="minorHAnsi" w:cs="Arial"/>
          <w:b/>
          <w:bCs/>
          <w:sz w:val="24"/>
          <w:lang w:val="en-GB"/>
        </w:rPr>
        <w:t>Supplementary Design Document</w:t>
      </w:r>
      <w:r>
        <w:rPr>
          <w:rFonts w:asciiTheme="minorHAnsi" w:hAnsiTheme="minorHAnsi" w:cs="Arial"/>
          <w:sz w:val="24"/>
        </w:rPr>
        <w:t xml:space="preserve"> and </w:t>
      </w:r>
      <w:r w:rsidRPr="00DA73C6">
        <w:rPr>
          <w:rFonts w:asciiTheme="minorHAnsi" w:hAnsiTheme="minorHAnsi" w:cs="Arial"/>
          <w:b/>
          <w:bCs/>
          <w:sz w:val="24"/>
        </w:rPr>
        <w:t>video screencast</w:t>
      </w:r>
      <w:r>
        <w:rPr>
          <w:rFonts w:asciiTheme="minorHAnsi" w:hAnsiTheme="minorHAnsi" w:cs="Arial"/>
          <w:sz w:val="24"/>
        </w:rPr>
        <w:t xml:space="preserve"> assessing your practical skills in the design and implementation of database systems. The mark achieved in this </w:t>
      </w:r>
      <w:r w:rsidRPr="005C6263">
        <w:rPr>
          <w:rFonts w:asciiTheme="minorHAnsi" w:hAnsiTheme="minorHAnsi" w:cs="Arial"/>
          <w:sz w:val="24"/>
        </w:rPr>
        <w:t xml:space="preserve">assignment </w:t>
      </w:r>
      <w:r>
        <w:rPr>
          <w:rFonts w:asciiTheme="minorHAnsi" w:hAnsiTheme="minorHAnsi" w:cs="Arial"/>
          <w:sz w:val="24"/>
        </w:rPr>
        <w:t xml:space="preserve">will </w:t>
      </w:r>
      <w:r w:rsidRPr="005C6263">
        <w:rPr>
          <w:rFonts w:asciiTheme="minorHAnsi" w:hAnsiTheme="minorHAnsi" w:cs="Arial"/>
          <w:sz w:val="24"/>
        </w:rPr>
        <w:t>contribute</w:t>
      </w:r>
      <w:r>
        <w:rPr>
          <w:rFonts w:asciiTheme="minorHAnsi" w:hAnsiTheme="minorHAnsi" w:cs="Arial"/>
          <w:sz w:val="24"/>
        </w:rPr>
        <w:t xml:space="preserve"> to</w:t>
      </w:r>
      <w:r w:rsidRPr="005C6263">
        <w:rPr>
          <w:rFonts w:asciiTheme="minorHAnsi" w:hAnsiTheme="minorHAnsi" w:cs="Arial"/>
          <w:sz w:val="24"/>
        </w:rPr>
        <w:t xml:space="preserve"> </w:t>
      </w:r>
      <w:r>
        <w:rPr>
          <w:rFonts w:asciiTheme="minorHAnsi" w:hAnsiTheme="minorHAnsi" w:cs="Arial"/>
          <w:sz w:val="24"/>
        </w:rPr>
        <w:t>6</w:t>
      </w:r>
      <w:r w:rsidRPr="005C6263">
        <w:rPr>
          <w:rFonts w:asciiTheme="minorHAnsi" w:hAnsiTheme="minorHAnsi" w:cs="Arial"/>
          <w:sz w:val="24"/>
        </w:rPr>
        <w:t>0% of the overall module mark.</w:t>
      </w:r>
    </w:p>
    <w:p w14:paraId="309F8F91" w14:textId="77777777" w:rsidR="008F6A7C" w:rsidRPr="002C4D88" w:rsidRDefault="008F6A7C" w:rsidP="008F6A7C">
      <w:pPr>
        <w:spacing w:line="240" w:lineRule="auto"/>
        <w:contextualSpacing/>
        <w:jc w:val="both"/>
        <w:rPr>
          <w:rFonts w:eastAsiaTheme="minorEastAsia"/>
          <w:b/>
          <w:sz w:val="24"/>
          <w:szCs w:val="21"/>
          <w:lang w:eastAsia="en-GB"/>
        </w:rPr>
      </w:pPr>
    </w:p>
    <w:p w14:paraId="7453771A" w14:textId="77777777" w:rsidR="008F6A7C" w:rsidRDefault="008F6A7C" w:rsidP="008F6A7C">
      <w:pPr>
        <w:spacing w:before="240" w:after="0"/>
        <w:ind w:left="-425" w:firstLine="425"/>
        <w:jc w:val="both"/>
        <w:rPr>
          <w:rFonts w:eastAsiaTheme="minorEastAsia"/>
          <w:b/>
          <w:sz w:val="28"/>
          <w:lang w:eastAsia="en-GB"/>
        </w:rPr>
      </w:pPr>
      <w:r>
        <w:rPr>
          <w:rFonts w:eastAsiaTheme="minorEastAsia"/>
          <w:b/>
          <w:sz w:val="28"/>
          <w:lang w:eastAsia="en-GB"/>
        </w:rPr>
        <w:t>Learning Outcomes Covered by the Assignment</w:t>
      </w:r>
    </w:p>
    <w:p w14:paraId="410D20F3" w14:textId="77777777" w:rsidR="008F6A7C" w:rsidRPr="009757DC" w:rsidRDefault="008F6A7C" w:rsidP="008F6A7C">
      <w:pPr>
        <w:spacing w:before="240" w:after="0"/>
        <w:ind w:left="-425" w:firstLine="425"/>
        <w:jc w:val="both"/>
        <w:rPr>
          <w:sz w:val="24"/>
          <w:szCs w:val="24"/>
        </w:rPr>
      </w:pPr>
      <w:r w:rsidRPr="009757DC">
        <w:rPr>
          <w:sz w:val="24"/>
          <w:szCs w:val="24"/>
        </w:rPr>
        <w:t xml:space="preserve">Successful students will be able to: </w:t>
      </w:r>
    </w:p>
    <w:p w14:paraId="2FB5D189" w14:textId="77777777" w:rsidR="008F6A7C" w:rsidRPr="00732779" w:rsidRDefault="008F6A7C" w:rsidP="008F6A7C">
      <w:pPr>
        <w:pStyle w:val="ListParagraph"/>
        <w:numPr>
          <w:ilvl w:val="0"/>
          <w:numId w:val="19"/>
        </w:numPr>
        <w:spacing w:before="240" w:after="0"/>
        <w:jc w:val="both"/>
        <w:rPr>
          <w:rFonts w:asciiTheme="minorHAnsi" w:eastAsiaTheme="minorEastAsia" w:hAnsiTheme="minorHAnsi" w:cstheme="minorHAnsi"/>
          <w:b/>
          <w:sz w:val="36"/>
          <w:szCs w:val="28"/>
          <w:lang w:eastAsia="en-GB"/>
        </w:rPr>
      </w:pPr>
      <w:r w:rsidRPr="00732779">
        <w:rPr>
          <w:rFonts w:asciiTheme="minorHAnsi" w:hAnsiTheme="minorHAnsi" w:cstheme="minorHAnsi"/>
          <w:sz w:val="24"/>
          <w:szCs w:val="24"/>
        </w:rPr>
        <w:t>Apply techniques to design and implement SQL to meet a real-world scenario.</w:t>
      </w:r>
    </w:p>
    <w:p w14:paraId="6D3444A4" w14:textId="77777777" w:rsidR="008F6A7C" w:rsidRPr="00732779" w:rsidRDefault="008F6A7C" w:rsidP="008F6A7C">
      <w:pPr>
        <w:pStyle w:val="ListParagraph"/>
        <w:numPr>
          <w:ilvl w:val="0"/>
          <w:numId w:val="19"/>
        </w:numPr>
        <w:spacing w:before="240" w:after="0"/>
        <w:jc w:val="both"/>
        <w:rPr>
          <w:rFonts w:asciiTheme="minorHAnsi" w:eastAsiaTheme="minorEastAsia" w:hAnsiTheme="minorHAnsi" w:cstheme="minorHAnsi"/>
          <w:b/>
          <w:sz w:val="36"/>
          <w:szCs w:val="28"/>
          <w:lang w:eastAsia="en-GB"/>
        </w:rPr>
      </w:pPr>
      <w:r w:rsidRPr="00732779">
        <w:rPr>
          <w:rFonts w:asciiTheme="minorHAnsi" w:hAnsiTheme="minorHAnsi" w:cstheme="minorHAnsi"/>
          <w:sz w:val="24"/>
          <w:szCs w:val="24"/>
        </w:rPr>
        <w:t>Communicate and present information to justify database design decisions and demonstrate SQL query execution.</w:t>
      </w:r>
    </w:p>
    <w:p w14:paraId="093A398C" w14:textId="77777777" w:rsidR="008F6A7C" w:rsidRPr="002C4D88" w:rsidRDefault="008F6A7C" w:rsidP="008F6A7C">
      <w:pPr>
        <w:spacing w:line="240" w:lineRule="auto"/>
        <w:contextualSpacing/>
        <w:jc w:val="both"/>
        <w:rPr>
          <w:rFonts w:eastAsiaTheme="minorEastAsia"/>
          <w:b/>
          <w:sz w:val="24"/>
          <w:szCs w:val="21"/>
          <w:lang w:eastAsia="en-GB"/>
        </w:rPr>
      </w:pPr>
    </w:p>
    <w:p w14:paraId="19BE6DFA" w14:textId="77777777" w:rsidR="008F6A7C" w:rsidRPr="00A631D3" w:rsidRDefault="008F6A7C" w:rsidP="008F6A7C">
      <w:pPr>
        <w:spacing w:line="240" w:lineRule="auto"/>
        <w:contextualSpacing/>
        <w:jc w:val="both"/>
        <w:rPr>
          <w:rFonts w:asciiTheme="minorHAnsi" w:hAnsiTheme="minorHAnsi"/>
          <w:sz w:val="20"/>
          <w:szCs w:val="20"/>
        </w:rPr>
      </w:pPr>
      <w:r w:rsidRPr="005C6263">
        <w:rPr>
          <w:rFonts w:eastAsiaTheme="minorEastAsia"/>
          <w:b/>
          <w:sz w:val="28"/>
          <w:lang w:eastAsia="en-GB"/>
        </w:rPr>
        <w:t>Description</w:t>
      </w:r>
      <w:r>
        <w:rPr>
          <w:rFonts w:eastAsiaTheme="minorEastAsia"/>
          <w:b/>
          <w:sz w:val="28"/>
          <w:lang w:eastAsia="en-GB"/>
        </w:rPr>
        <w:t xml:space="preserve"> &amp; Deliverables</w:t>
      </w:r>
    </w:p>
    <w:p w14:paraId="398DD98D" w14:textId="77777777" w:rsidR="008F6A7C" w:rsidRDefault="008F6A7C" w:rsidP="008F6A7C">
      <w:pPr>
        <w:spacing w:after="0"/>
        <w:jc w:val="both"/>
        <w:rPr>
          <w:rFonts w:asciiTheme="minorHAnsi" w:hAnsiTheme="minorHAnsi" w:cs="Arial"/>
          <w:sz w:val="24"/>
        </w:rPr>
      </w:pPr>
      <w:r>
        <w:rPr>
          <w:rFonts w:asciiTheme="minorHAnsi" w:hAnsiTheme="minorHAnsi" w:cs="Arial"/>
          <w:sz w:val="24"/>
        </w:rPr>
        <w:t xml:space="preserve">Working </w:t>
      </w:r>
      <w:r w:rsidRPr="00E16456">
        <w:rPr>
          <w:rFonts w:asciiTheme="minorHAnsi" w:hAnsiTheme="minorHAnsi" w:cs="Arial"/>
          <w:b/>
          <w:bCs/>
          <w:sz w:val="24"/>
          <w:u w:val="single"/>
        </w:rPr>
        <w:t>individually</w:t>
      </w:r>
      <w:r>
        <w:rPr>
          <w:rFonts w:asciiTheme="minorHAnsi" w:hAnsiTheme="minorHAnsi" w:cs="Arial"/>
          <w:sz w:val="24"/>
        </w:rPr>
        <w:t>, you</w:t>
      </w:r>
      <w:r w:rsidRPr="005C6263">
        <w:rPr>
          <w:rFonts w:asciiTheme="minorHAnsi" w:hAnsiTheme="minorHAnsi" w:cs="Arial"/>
          <w:sz w:val="24"/>
        </w:rPr>
        <w:t xml:space="preserve"> </w:t>
      </w:r>
      <w:r>
        <w:rPr>
          <w:rFonts w:asciiTheme="minorHAnsi" w:hAnsiTheme="minorHAnsi" w:cs="Arial"/>
          <w:sz w:val="24"/>
        </w:rPr>
        <w:t>are required</w:t>
      </w:r>
      <w:r w:rsidRPr="005C6263">
        <w:rPr>
          <w:rFonts w:asciiTheme="minorHAnsi" w:hAnsiTheme="minorHAnsi" w:cs="Arial"/>
          <w:sz w:val="24"/>
        </w:rPr>
        <w:t xml:space="preserve"> to </w:t>
      </w:r>
      <w:r w:rsidRPr="005C6263">
        <w:rPr>
          <w:rFonts w:asciiTheme="minorHAnsi" w:hAnsiTheme="minorHAnsi" w:cs="Arial"/>
          <w:sz w:val="24"/>
          <w:lang w:eastAsia="en-GB"/>
        </w:rPr>
        <w:t xml:space="preserve">design a database capable of meeting </w:t>
      </w:r>
      <w:r>
        <w:rPr>
          <w:rFonts w:asciiTheme="minorHAnsi" w:hAnsiTheme="minorHAnsi" w:cs="Arial"/>
          <w:sz w:val="24"/>
          <w:lang w:eastAsia="en-GB"/>
        </w:rPr>
        <w:t xml:space="preserve">a </w:t>
      </w:r>
      <w:r w:rsidRPr="005C6263">
        <w:rPr>
          <w:rFonts w:asciiTheme="minorHAnsi" w:hAnsiTheme="minorHAnsi" w:cs="Arial"/>
          <w:sz w:val="24"/>
          <w:lang w:eastAsia="en-GB"/>
        </w:rPr>
        <w:t>business</w:t>
      </w:r>
      <w:r>
        <w:rPr>
          <w:rFonts w:asciiTheme="minorHAnsi" w:hAnsiTheme="minorHAnsi" w:cs="Arial"/>
          <w:sz w:val="24"/>
          <w:lang w:eastAsia="en-GB"/>
        </w:rPr>
        <w:t>’</w:t>
      </w:r>
      <w:r w:rsidRPr="005C6263">
        <w:rPr>
          <w:rFonts w:asciiTheme="minorHAnsi" w:hAnsiTheme="minorHAnsi" w:cs="Arial"/>
          <w:sz w:val="24"/>
          <w:lang w:eastAsia="en-GB"/>
        </w:rPr>
        <w:t xml:space="preserve"> needs, implement</w:t>
      </w:r>
      <w:r w:rsidRPr="005C6263">
        <w:rPr>
          <w:rFonts w:asciiTheme="minorHAnsi" w:hAnsiTheme="minorHAnsi" w:cs="Arial"/>
          <w:sz w:val="24"/>
        </w:rPr>
        <w:t xml:space="preserve"> your design using </w:t>
      </w:r>
      <w:r>
        <w:rPr>
          <w:rFonts w:asciiTheme="minorHAnsi" w:hAnsiTheme="minorHAnsi" w:cs="Arial"/>
          <w:sz w:val="24"/>
        </w:rPr>
        <w:t xml:space="preserve">either </w:t>
      </w:r>
      <w:r w:rsidRPr="005C6263">
        <w:rPr>
          <w:rFonts w:asciiTheme="minorHAnsi" w:hAnsiTheme="minorHAnsi" w:cs="Arial"/>
          <w:sz w:val="24"/>
        </w:rPr>
        <w:t xml:space="preserve">SQL Server </w:t>
      </w:r>
      <w:r>
        <w:rPr>
          <w:rFonts w:asciiTheme="minorHAnsi" w:hAnsiTheme="minorHAnsi" w:cs="Arial"/>
          <w:sz w:val="24"/>
        </w:rPr>
        <w:t xml:space="preserve">OR MySQL, </w:t>
      </w:r>
      <w:r w:rsidRPr="005C6263">
        <w:rPr>
          <w:rFonts w:asciiTheme="minorHAnsi" w:hAnsiTheme="minorHAnsi" w:cs="Arial"/>
          <w:sz w:val="24"/>
        </w:rPr>
        <w:t>and provide a walkthrough demonstration of your solution and underpinning code base via a recorded</w:t>
      </w:r>
      <w:r>
        <w:rPr>
          <w:rFonts w:asciiTheme="minorHAnsi" w:hAnsiTheme="minorHAnsi" w:cs="Arial"/>
          <w:sz w:val="24"/>
        </w:rPr>
        <w:t xml:space="preserve"> video screencast</w:t>
      </w:r>
      <w:r w:rsidRPr="005C6263">
        <w:rPr>
          <w:rFonts w:asciiTheme="minorHAnsi" w:hAnsiTheme="minorHAnsi" w:cs="Arial"/>
          <w:sz w:val="24"/>
        </w:rPr>
        <w:t>.</w:t>
      </w:r>
      <w:r>
        <w:rPr>
          <w:rFonts w:asciiTheme="minorHAnsi" w:hAnsiTheme="minorHAnsi" w:cs="Arial"/>
          <w:sz w:val="24"/>
        </w:rPr>
        <w:t xml:space="preserve"> </w:t>
      </w:r>
    </w:p>
    <w:p w14:paraId="11DFC5E0" w14:textId="77777777" w:rsidR="008F6A7C" w:rsidRDefault="008F6A7C" w:rsidP="008F6A7C">
      <w:pPr>
        <w:spacing w:after="0"/>
        <w:jc w:val="both"/>
        <w:rPr>
          <w:rFonts w:asciiTheme="minorHAnsi" w:hAnsiTheme="minorHAnsi" w:cs="Arial"/>
          <w:sz w:val="24"/>
        </w:rPr>
      </w:pPr>
    </w:p>
    <w:p w14:paraId="50B6D912" w14:textId="77777777" w:rsidR="008F6A7C" w:rsidRDefault="008F6A7C" w:rsidP="008F6A7C">
      <w:pPr>
        <w:spacing w:after="0"/>
        <w:jc w:val="both"/>
        <w:rPr>
          <w:rFonts w:asciiTheme="minorHAnsi" w:hAnsiTheme="minorHAnsi" w:cs="Arial"/>
          <w:sz w:val="24"/>
        </w:rPr>
      </w:pPr>
      <w:r>
        <w:rPr>
          <w:rFonts w:asciiTheme="minorHAnsi" w:hAnsiTheme="minorHAnsi" w:cs="Arial"/>
          <w:sz w:val="24"/>
        </w:rPr>
        <w:t xml:space="preserve">You will submit 2 artefacts for this assignment: </w:t>
      </w:r>
    </w:p>
    <w:p w14:paraId="11B2784F" w14:textId="77777777" w:rsidR="008F6A7C" w:rsidRDefault="008F6A7C" w:rsidP="008F6A7C">
      <w:pPr>
        <w:spacing w:after="0"/>
        <w:jc w:val="both"/>
        <w:rPr>
          <w:rFonts w:asciiTheme="minorHAnsi" w:hAnsiTheme="minorHAnsi" w:cs="Arial"/>
          <w:sz w:val="24"/>
        </w:rPr>
      </w:pPr>
    </w:p>
    <w:p w14:paraId="06BE3057" w14:textId="77777777" w:rsidR="008F6A7C" w:rsidRPr="001C2E03" w:rsidRDefault="008F6A7C" w:rsidP="008F6A7C">
      <w:pPr>
        <w:pStyle w:val="ListParagraph"/>
        <w:numPr>
          <w:ilvl w:val="0"/>
          <w:numId w:val="23"/>
        </w:numPr>
        <w:spacing w:after="0" w:line="360" w:lineRule="auto"/>
        <w:jc w:val="both"/>
        <w:rPr>
          <w:rFonts w:asciiTheme="minorHAnsi" w:hAnsiTheme="minorHAnsi" w:cs="Arial"/>
          <w:sz w:val="24"/>
        </w:rPr>
      </w:pPr>
      <w:r w:rsidRPr="009E7E12">
        <w:rPr>
          <w:rFonts w:asciiTheme="minorHAnsi" w:hAnsiTheme="minorHAnsi" w:cs="Arial"/>
          <w:b/>
          <w:bCs/>
          <w:sz w:val="24"/>
          <w:lang w:val="en-GB"/>
        </w:rPr>
        <w:t>A Supplementary Design Document (3 pages)</w:t>
      </w:r>
      <w:r w:rsidRPr="001C2E03">
        <w:rPr>
          <w:rFonts w:asciiTheme="minorHAnsi" w:hAnsiTheme="minorHAnsi" w:cs="Arial"/>
          <w:sz w:val="24"/>
          <w:lang w:val="en-GB"/>
        </w:rPr>
        <w:t xml:space="preserve"> containing:</w:t>
      </w:r>
    </w:p>
    <w:p w14:paraId="49513194" w14:textId="77777777" w:rsidR="008F6A7C" w:rsidRPr="000B536E" w:rsidRDefault="008F6A7C" w:rsidP="008F6A7C">
      <w:pPr>
        <w:pStyle w:val="ListParagraph"/>
        <w:numPr>
          <w:ilvl w:val="2"/>
          <w:numId w:val="23"/>
        </w:numPr>
        <w:spacing w:after="0" w:line="360" w:lineRule="auto"/>
        <w:ind w:left="1418"/>
        <w:jc w:val="both"/>
        <w:rPr>
          <w:rFonts w:asciiTheme="minorHAnsi" w:hAnsiTheme="minorHAnsi" w:cs="Arial"/>
          <w:sz w:val="24"/>
        </w:rPr>
      </w:pPr>
      <w:r w:rsidRPr="000B536E">
        <w:rPr>
          <w:rFonts w:asciiTheme="minorHAnsi" w:hAnsiTheme="minorHAnsi" w:cs="Arial"/>
          <w:sz w:val="24"/>
          <w:lang w:val="en-GB"/>
        </w:rPr>
        <w:t>Database Design</w:t>
      </w:r>
      <w:r>
        <w:rPr>
          <w:rFonts w:asciiTheme="minorHAnsi" w:hAnsiTheme="minorHAnsi" w:cs="Arial"/>
          <w:sz w:val="24"/>
          <w:lang w:val="en-GB"/>
        </w:rPr>
        <w:t xml:space="preserve">: </w:t>
      </w:r>
      <w:r w:rsidRPr="000B536E">
        <w:rPr>
          <w:rFonts w:asciiTheme="minorHAnsi" w:hAnsiTheme="minorHAnsi" w:cs="Arial"/>
          <w:sz w:val="24"/>
          <w:lang w:val="en-GB"/>
        </w:rPr>
        <w:t>ER Diagram (page 1)</w:t>
      </w:r>
    </w:p>
    <w:p w14:paraId="4AE7C88A" w14:textId="77777777" w:rsidR="008F6A7C" w:rsidRPr="00A74D6B" w:rsidRDefault="008F6A7C" w:rsidP="008F6A7C">
      <w:pPr>
        <w:pStyle w:val="ListParagraph"/>
        <w:numPr>
          <w:ilvl w:val="2"/>
          <w:numId w:val="23"/>
        </w:numPr>
        <w:spacing w:after="0" w:line="360" w:lineRule="auto"/>
        <w:ind w:left="1418"/>
        <w:jc w:val="both"/>
        <w:rPr>
          <w:rFonts w:asciiTheme="minorHAnsi" w:hAnsiTheme="minorHAnsi" w:cs="Arial"/>
          <w:sz w:val="24"/>
        </w:rPr>
      </w:pPr>
      <w:r w:rsidRPr="00A74D6B">
        <w:rPr>
          <w:rFonts w:asciiTheme="minorHAnsi" w:hAnsiTheme="minorHAnsi" w:cs="Arial"/>
          <w:sz w:val="24"/>
          <w:lang w:val="en-GB"/>
        </w:rPr>
        <w:t>Database schema (page 2)</w:t>
      </w:r>
    </w:p>
    <w:p w14:paraId="390544CD" w14:textId="77777777" w:rsidR="008F6A7C" w:rsidRPr="00A74D6B" w:rsidRDefault="008F6A7C" w:rsidP="008F6A7C">
      <w:pPr>
        <w:pStyle w:val="ListParagraph"/>
        <w:numPr>
          <w:ilvl w:val="2"/>
          <w:numId w:val="23"/>
        </w:numPr>
        <w:spacing w:after="0" w:line="360" w:lineRule="auto"/>
        <w:ind w:left="1418"/>
        <w:jc w:val="both"/>
        <w:rPr>
          <w:rFonts w:asciiTheme="minorHAnsi" w:hAnsiTheme="minorHAnsi" w:cs="Arial"/>
          <w:sz w:val="24"/>
        </w:rPr>
      </w:pPr>
      <w:r w:rsidRPr="00A74D6B">
        <w:rPr>
          <w:rFonts w:asciiTheme="minorHAnsi" w:hAnsiTheme="minorHAnsi" w:cs="Arial"/>
          <w:sz w:val="24"/>
          <w:lang w:val="en-GB"/>
        </w:rPr>
        <w:t>Limitations and assumptions relating to the design process (page 3)</w:t>
      </w:r>
    </w:p>
    <w:p w14:paraId="1A2D512E" w14:textId="77777777" w:rsidR="008F6A7C" w:rsidRDefault="008F6A7C" w:rsidP="008F6A7C">
      <w:pPr>
        <w:pStyle w:val="ListParagraph"/>
        <w:numPr>
          <w:ilvl w:val="1"/>
          <w:numId w:val="23"/>
        </w:numPr>
        <w:spacing w:after="0" w:line="360" w:lineRule="auto"/>
        <w:jc w:val="both"/>
        <w:rPr>
          <w:rFonts w:asciiTheme="minorHAnsi" w:hAnsiTheme="minorHAnsi" w:cs="Arial"/>
          <w:sz w:val="24"/>
        </w:rPr>
      </w:pPr>
      <w:r w:rsidRPr="009E7E12">
        <w:rPr>
          <w:rFonts w:asciiTheme="minorHAnsi" w:hAnsiTheme="minorHAnsi" w:cs="Arial"/>
          <w:b/>
          <w:bCs/>
          <w:sz w:val="24"/>
        </w:rPr>
        <w:t>Video screencast (10 minutes duration)</w:t>
      </w:r>
      <w:r w:rsidRPr="00935BB0">
        <w:rPr>
          <w:rFonts w:asciiTheme="minorHAnsi" w:hAnsiTheme="minorHAnsi" w:cs="Arial"/>
          <w:sz w:val="24"/>
        </w:rPr>
        <w:t xml:space="preserve"> will be submitted by each student using Blackboard. Video screencast will be narrated by the student discussing the following components:</w:t>
      </w:r>
    </w:p>
    <w:p w14:paraId="579009FB" w14:textId="77777777" w:rsidR="008F6A7C" w:rsidRPr="00434A58" w:rsidRDefault="008F6A7C" w:rsidP="008F6A7C">
      <w:pPr>
        <w:pStyle w:val="ListParagraph"/>
        <w:numPr>
          <w:ilvl w:val="2"/>
          <w:numId w:val="23"/>
        </w:numPr>
        <w:spacing w:after="0" w:line="360" w:lineRule="auto"/>
        <w:ind w:left="1418" w:hanging="425"/>
        <w:jc w:val="both"/>
        <w:rPr>
          <w:rFonts w:asciiTheme="minorHAnsi" w:hAnsiTheme="minorHAnsi" w:cs="Arial"/>
          <w:sz w:val="24"/>
        </w:rPr>
      </w:pPr>
      <w:r w:rsidRPr="00434A58">
        <w:rPr>
          <w:rFonts w:asciiTheme="minorHAnsi" w:hAnsiTheme="minorHAnsi" w:cs="Arial"/>
          <w:sz w:val="24"/>
          <w:lang w:val="en-GB"/>
        </w:rPr>
        <w:t>Database Implementation</w:t>
      </w:r>
      <w:r>
        <w:rPr>
          <w:rFonts w:asciiTheme="minorHAnsi" w:hAnsiTheme="minorHAnsi" w:cs="Arial"/>
          <w:sz w:val="24"/>
          <w:lang w:val="en-GB"/>
        </w:rPr>
        <w:t xml:space="preserve"> (</w:t>
      </w:r>
      <w:r w:rsidRPr="00434A58">
        <w:rPr>
          <w:rFonts w:asciiTheme="minorHAnsi" w:hAnsiTheme="minorHAnsi" w:cs="Arial"/>
          <w:sz w:val="24"/>
          <w:lang w:val="en-GB"/>
        </w:rPr>
        <w:t>Walkthrough and execution of code written to create and populate the database</w:t>
      </w:r>
      <w:r>
        <w:rPr>
          <w:rFonts w:asciiTheme="minorHAnsi" w:hAnsiTheme="minorHAnsi" w:cs="Arial"/>
          <w:sz w:val="24"/>
          <w:lang w:val="en-GB"/>
        </w:rPr>
        <w:t>)</w:t>
      </w:r>
    </w:p>
    <w:p w14:paraId="4BDBCBD5" w14:textId="77777777" w:rsidR="008F6A7C" w:rsidRPr="00434A58" w:rsidRDefault="008F6A7C" w:rsidP="008F6A7C">
      <w:pPr>
        <w:pStyle w:val="ListParagraph"/>
        <w:numPr>
          <w:ilvl w:val="2"/>
          <w:numId w:val="23"/>
        </w:numPr>
        <w:spacing w:after="0" w:line="360" w:lineRule="auto"/>
        <w:ind w:left="1418" w:hanging="425"/>
        <w:jc w:val="both"/>
        <w:rPr>
          <w:rFonts w:asciiTheme="minorHAnsi" w:hAnsiTheme="minorHAnsi" w:cs="Arial"/>
          <w:sz w:val="24"/>
        </w:rPr>
      </w:pPr>
      <w:r w:rsidRPr="00434A58">
        <w:rPr>
          <w:rFonts w:asciiTheme="minorHAnsi" w:hAnsiTheme="minorHAnsi" w:cs="Arial"/>
          <w:sz w:val="24"/>
          <w:lang w:val="en-GB"/>
        </w:rPr>
        <w:t>SQL queries for the Business Scenario</w:t>
      </w:r>
    </w:p>
    <w:p w14:paraId="4A278890" w14:textId="77777777" w:rsidR="008F6A7C" w:rsidRPr="00935BB0" w:rsidRDefault="008F6A7C" w:rsidP="008F6A7C">
      <w:pPr>
        <w:pStyle w:val="ListParagraph"/>
        <w:numPr>
          <w:ilvl w:val="2"/>
          <w:numId w:val="23"/>
        </w:numPr>
        <w:spacing w:after="0" w:line="360" w:lineRule="auto"/>
        <w:ind w:left="1418" w:hanging="425"/>
        <w:jc w:val="both"/>
        <w:rPr>
          <w:rFonts w:asciiTheme="minorHAnsi" w:hAnsiTheme="minorHAnsi" w:cs="Arial"/>
          <w:sz w:val="24"/>
        </w:rPr>
      </w:pPr>
      <w:r w:rsidRPr="009E7E12">
        <w:rPr>
          <w:rFonts w:asciiTheme="minorHAnsi" w:hAnsiTheme="minorHAnsi" w:cs="Arial"/>
          <w:sz w:val="24"/>
          <w:lang w:val="en-GB"/>
        </w:rPr>
        <w:t>Walkthrough and execution of queries.</w:t>
      </w:r>
    </w:p>
    <w:p w14:paraId="62F3281A" w14:textId="77777777" w:rsidR="00380BBA" w:rsidRDefault="00380BBA">
      <w:pPr>
        <w:spacing w:after="0" w:line="240" w:lineRule="auto"/>
        <w:rPr>
          <w:rFonts w:eastAsiaTheme="minorEastAsia"/>
          <w:b/>
          <w:sz w:val="28"/>
          <w:lang w:eastAsia="en-GB"/>
        </w:rPr>
      </w:pPr>
      <w:r>
        <w:rPr>
          <w:rFonts w:eastAsiaTheme="minorEastAsia"/>
          <w:b/>
          <w:sz w:val="28"/>
          <w:lang w:eastAsia="en-GB"/>
        </w:rPr>
        <w:br w:type="page"/>
      </w:r>
    </w:p>
    <w:p w14:paraId="2517A87A" w14:textId="4959D2C8" w:rsidR="005E55B6" w:rsidRPr="00F1427C" w:rsidRDefault="005E55B6" w:rsidP="002C4D88">
      <w:pPr>
        <w:spacing w:before="240" w:after="0"/>
        <w:jc w:val="both"/>
        <w:rPr>
          <w:rFonts w:eastAsiaTheme="minorEastAsia"/>
          <w:b/>
          <w:sz w:val="28"/>
          <w:lang w:eastAsia="en-GB"/>
        </w:rPr>
      </w:pPr>
      <w:r>
        <w:rPr>
          <w:rFonts w:eastAsiaTheme="minorEastAsia"/>
          <w:b/>
          <w:sz w:val="28"/>
          <w:lang w:eastAsia="en-GB"/>
        </w:rPr>
        <w:lastRenderedPageBreak/>
        <w:t>Business Scenario</w:t>
      </w:r>
      <w:r w:rsidR="004F72ED">
        <w:rPr>
          <w:rFonts w:eastAsiaTheme="minorEastAsia"/>
          <w:b/>
          <w:sz w:val="28"/>
          <w:lang w:eastAsia="en-GB"/>
        </w:rPr>
        <w:t xml:space="preserve"> and Business Processes</w:t>
      </w:r>
    </w:p>
    <w:p w14:paraId="515D0A42" w14:textId="230D4C96" w:rsidR="002A5920" w:rsidRPr="00B96084" w:rsidRDefault="002A5920" w:rsidP="002A5920">
      <w:pPr>
        <w:spacing w:after="0"/>
        <w:jc w:val="both"/>
        <w:rPr>
          <w:rFonts w:asciiTheme="minorHAnsi" w:hAnsiTheme="minorHAnsi" w:cs="Arial"/>
          <w:sz w:val="24"/>
        </w:rPr>
      </w:pPr>
      <w:r w:rsidRPr="00B96084">
        <w:rPr>
          <w:rFonts w:asciiTheme="minorHAnsi" w:hAnsiTheme="minorHAnsi" w:cs="Arial"/>
          <w:sz w:val="24"/>
        </w:rPr>
        <w:t xml:space="preserve">A </w:t>
      </w:r>
      <w:r w:rsidR="0009396A" w:rsidRPr="0009396A">
        <w:rPr>
          <w:rFonts w:asciiTheme="minorHAnsi" w:hAnsiTheme="minorHAnsi" w:cs="Arial"/>
          <w:sz w:val="24"/>
        </w:rPr>
        <w:t xml:space="preserve">driving school </w:t>
      </w:r>
      <w:r w:rsidRPr="00B96084">
        <w:rPr>
          <w:rFonts w:asciiTheme="minorHAnsi" w:hAnsiTheme="minorHAnsi" w:cs="Arial"/>
          <w:sz w:val="24"/>
        </w:rPr>
        <w:t>requires a web-based system to manage aspects of its business.</w:t>
      </w:r>
    </w:p>
    <w:p w14:paraId="398B5F96" w14:textId="77777777" w:rsidR="001902C0" w:rsidRPr="00260468" w:rsidRDefault="001902C0" w:rsidP="001902C0">
      <w:pPr>
        <w:pStyle w:val="paragraph"/>
        <w:spacing w:before="240" w:beforeAutospacing="0" w:after="240" w:afterAutospacing="0"/>
        <w:ind w:left="556"/>
        <w:textAlignment w:val="baseline"/>
        <w:rPr>
          <w:rStyle w:val="normaltextrun"/>
          <w:rFonts w:ascii="Calibri" w:hAnsi="Calibri" w:cs="Calibri"/>
          <w:i/>
          <w:iCs/>
        </w:rPr>
      </w:pPr>
      <w:r w:rsidRPr="345FD61D">
        <w:rPr>
          <w:rStyle w:val="normaltextrun"/>
          <w:rFonts w:ascii="Calibri" w:hAnsi="Calibri" w:cs="Calibri"/>
          <w:i/>
          <w:iCs/>
        </w:rPr>
        <w:t>There are a number of customers, each of whom may book a number of lessons, and each individual lesson is booked by an individual customer. Each lesson is taken by one instructor, and uses one vehicle, but an instructor can take many lessons and an individual vehicle can be used in many lessons.</w:t>
      </w:r>
      <w:r>
        <w:rPr>
          <w:rStyle w:val="normaltextrun"/>
          <w:rFonts w:ascii="Calibri" w:hAnsi="Calibri" w:cs="Calibri"/>
          <w:i/>
          <w:iCs/>
        </w:rPr>
        <w:t xml:space="preserve"> </w:t>
      </w:r>
      <w:r w:rsidRPr="00260468">
        <w:rPr>
          <w:rStyle w:val="normaltextrun"/>
          <w:rFonts w:ascii="Calibri" w:hAnsi="Calibri" w:cs="Calibri"/>
          <w:i/>
          <w:iCs/>
        </w:rPr>
        <w:t xml:space="preserve">There are four different lesson types (Standard, Advanced, etc). </w:t>
      </w:r>
      <w:r w:rsidRPr="345FD61D">
        <w:rPr>
          <w:rStyle w:val="normaltextrun"/>
          <w:rFonts w:ascii="Calibri" w:hAnsi="Calibri" w:cs="Calibri"/>
          <w:i/>
          <w:iCs/>
        </w:rPr>
        <w:t>Each vehicle is of one</w:t>
      </w:r>
      <w:r>
        <w:rPr>
          <w:rStyle w:val="normaltextrun"/>
          <w:rFonts w:ascii="Calibri" w:hAnsi="Calibri" w:cs="Calibri"/>
          <w:i/>
          <w:iCs/>
        </w:rPr>
        <w:t xml:space="preserve"> </w:t>
      </w:r>
      <w:r w:rsidRPr="345FD61D">
        <w:rPr>
          <w:rStyle w:val="normaltextrun"/>
          <w:rFonts w:ascii="Calibri" w:hAnsi="Calibri" w:cs="Calibri"/>
          <w:i/>
          <w:iCs/>
        </w:rPr>
        <w:t>particular type (car, motorbike, lorry, etc) and each instructor is qualified for a number of different vehicle</w:t>
      </w:r>
      <w:r>
        <w:rPr>
          <w:rStyle w:val="normaltextrun"/>
          <w:rFonts w:ascii="Calibri" w:hAnsi="Calibri" w:cs="Calibri"/>
          <w:i/>
          <w:iCs/>
        </w:rPr>
        <w:t xml:space="preserve"> </w:t>
      </w:r>
      <w:r w:rsidRPr="345FD61D">
        <w:rPr>
          <w:rStyle w:val="normaltextrun"/>
          <w:rFonts w:ascii="Calibri" w:hAnsi="Calibri" w:cs="Calibri"/>
          <w:i/>
          <w:iCs/>
        </w:rPr>
        <w:t>types. The company has at least one vehicle of each type and at least one instructor qualified for each type.</w:t>
      </w:r>
    </w:p>
    <w:p w14:paraId="5C449714" w14:textId="77777777" w:rsidR="002A5920" w:rsidRPr="001A3180" w:rsidRDefault="002A5920" w:rsidP="002A5920">
      <w:pPr>
        <w:spacing w:after="0"/>
        <w:jc w:val="both"/>
        <w:rPr>
          <w:rFonts w:cs="Arial"/>
          <w:sz w:val="24"/>
        </w:rPr>
      </w:pPr>
      <w:r w:rsidRPr="001A3180">
        <w:rPr>
          <w:rFonts w:cs="Arial"/>
          <w:sz w:val="24"/>
        </w:rPr>
        <w:t>Information to be held and manipulated include:</w:t>
      </w:r>
    </w:p>
    <w:p w14:paraId="51373AD8" w14:textId="77777777" w:rsidR="00F425DF" w:rsidRPr="003F078A" w:rsidRDefault="00F425DF" w:rsidP="00F425DF">
      <w:pPr>
        <w:pStyle w:val="ListParagraph"/>
        <w:numPr>
          <w:ilvl w:val="0"/>
          <w:numId w:val="15"/>
        </w:numPr>
        <w:spacing w:after="0"/>
        <w:ind w:left="850" w:hanging="357"/>
        <w:contextualSpacing w:val="0"/>
        <w:rPr>
          <w:rFonts w:cs="Arial"/>
          <w:i/>
          <w:sz w:val="24"/>
          <w:szCs w:val="24"/>
        </w:rPr>
      </w:pPr>
      <w:r w:rsidRPr="003F078A">
        <w:rPr>
          <w:rFonts w:cs="Arial"/>
          <w:i/>
          <w:sz w:val="24"/>
          <w:szCs w:val="24"/>
        </w:rPr>
        <w:t xml:space="preserve">the name, </w:t>
      </w:r>
      <w:r>
        <w:rPr>
          <w:rFonts w:cs="Arial"/>
          <w:i/>
          <w:sz w:val="24"/>
          <w:szCs w:val="24"/>
        </w:rPr>
        <w:t>address</w:t>
      </w:r>
      <w:r w:rsidRPr="003F078A">
        <w:rPr>
          <w:rFonts w:cs="Arial"/>
          <w:i/>
          <w:sz w:val="24"/>
          <w:szCs w:val="24"/>
        </w:rPr>
        <w:t xml:space="preserve">, </w:t>
      </w:r>
      <w:r>
        <w:rPr>
          <w:rFonts w:cs="Arial"/>
          <w:i/>
          <w:sz w:val="24"/>
          <w:szCs w:val="24"/>
        </w:rPr>
        <w:t xml:space="preserve">town, postcode, </w:t>
      </w:r>
      <w:r w:rsidRPr="003F078A">
        <w:rPr>
          <w:rFonts w:cs="Arial"/>
          <w:i/>
          <w:sz w:val="24"/>
          <w:szCs w:val="24"/>
        </w:rPr>
        <w:t>email address, phone number</w:t>
      </w:r>
      <w:r>
        <w:rPr>
          <w:rFonts w:cs="Arial"/>
          <w:i/>
          <w:sz w:val="24"/>
          <w:szCs w:val="24"/>
        </w:rPr>
        <w:t>, date of birth</w:t>
      </w:r>
      <w:r w:rsidRPr="003F078A">
        <w:rPr>
          <w:rFonts w:cs="Arial"/>
          <w:i/>
          <w:sz w:val="24"/>
          <w:szCs w:val="24"/>
        </w:rPr>
        <w:t xml:space="preserve"> and id number of each customer.</w:t>
      </w:r>
    </w:p>
    <w:p w14:paraId="4ED958FE" w14:textId="77777777" w:rsidR="00F425DF" w:rsidRPr="00650F5B" w:rsidRDefault="00F425DF" w:rsidP="00F425DF">
      <w:pPr>
        <w:pStyle w:val="ListParagraph"/>
        <w:numPr>
          <w:ilvl w:val="0"/>
          <w:numId w:val="15"/>
        </w:numPr>
        <w:spacing w:after="0"/>
        <w:ind w:left="850" w:hanging="357"/>
        <w:contextualSpacing w:val="0"/>
        <w:rPr>
          <w:rFonts w:cs="Arial"/>
          <w:i/>
          <w:iCs/>
          <w:sz w:val="24"/>
          <w:szCs w:val="24"/>
        </w:rPr>
      </w:pPr>
      <w:r w:rsidRPr="345FD61D">
        <w:rPr>
          <w:rFonts w:cs="Arial"/>
          <w:i/>
          <w:iCs/>
          <w:sz w:val="24"/>
          <w:szCs w:val="24"/>
        </w:rPr>
        <w:t>for each</w:t>
      </w:r>
      <w:r>
        <w:rPr>
          <w:rFonts w:cs="Arial"/>
          <w:i/>
          <w:iCs/>
          <w:sz w:val="24"/>
          <w:szCs w:val="24"/>
        </w:rPr>
        <w:t xml:space="preserve"> </w:t>
      </w:r>
      <w:r w:rsidRPr="345FD61D">
        <w:rPr>
          <w:rFonts w:cs="Arial"/>
          <w:i/>
          <w:iCs/>
          <w:sz w:val="24"/>
          <w:szCs w:val="24"/>
        </w:rPr>
        <w:t>lesson, the</w:t>
      </w:r>
      <w:r>
        <w:rPr>
          <w:rFonts w:cs="Arial"/>
          <w:i/>
          <w:iCs/>
          <w:sz w:val="24"/>
          <w:szCs w:val="24"/>
        </w:rPr>
        <w:t xml:space="preserve"> </w:t>
      </w:r>
      <w:r w:rsidRPr="345FD61D">
        <w:rPr>
          <w:rFonts w:cs="Arial"/>
          <w:i/>
          <w:iCs/>
          <w:sz w:val="24"/>
          <w:szCs w:val="24"/>
        </w:rPr>
        <w:t>lesson id,</w:t>
      </w:r>
      <w:r>
        <w:rPr>
          <w:rFonts w:cs="Arial"/>
          <w:i/>
          <w:iCs/>
          <w:sz w:val="24"/>
          <w:szCs w:val="24"/>
        </w:rPr>
        <w:t xml:space="preserve"> lesson type, </w:t>
      </w:r>
      <w:r w:rsidRPr="345FD61D">
        <w:rPr>
          <w:rFonts w:cs="Arial"/>
          <w:i/>
          <w:iCs/>
          <w:sz w:val="24"/>
          <w:szCs w:val="24"/>
        </w:rPr>
        <w:t>lesson date and start time, pick-up point and cost of each lesson.</w:t>
      </w:r>
      <w:r>
        <w:rPr>
          <w:rFonts w:cs="Arial"/>
          <w:i/>
          <w:iCs/>
          <w:sz w:val="24"/>
          <w:szCs w:val="24"/>
        </w:rPr>
        <w:t xml:space="preserve"> </w:t>
      </w:r>
      <w:r w:rsidRPr="345FD61D">
        <w:rPr>
          <w:rFonts w:cs="Arial"/>
          <w:i/>
          <w:iCs/>
          <w:sz w:val="24"/>
          <w:szCs w:val="24"/>
        </w:rPr>
        <w:t>Each lesson lasts for 2 hours and a record is kept of whether a lesson has been completed or not.</w:t>
      </w:r>
    </w:p>
    <w:p w14:paraId="0337F107" w14:textId="77777777" w:rsidR="00F425DF" w:rsidRPr="00650F5B" w:rsidRDefault="00F425DF" w:rsidP="00F425DF">
      <w:pPr>
        <w:pStyle w:val="ListParagraph"/>
        <w:numPr>
          <w:ilvl w:val="0"/>
          <w:numId w:val="15"/>
        </w:numPr>
        <w:spacing w:after="0"/>
        <w:ind w:left="850" w:hanging="357"/>
        <w:contextualSpacing w:val="0"/>
        <w:rPr>
          <w:rFonts w:cs="Arial"/>
          <w:i/>
          <w:sz w:val="24"/>
          <w:szCs w:val="24"/>
        </w:rPr>
      </w:pPr>
      <w:r w:rsidRPr="00650F5B">
        <w:rPr>
          <w:rFonts w:cs="Arial"/>
          <w:i/>
          <w:sz w:val="24"/>
          <w:szCs w:val="24"/>
        </w:rPr>
        <w:t>The</w:t>
      </w:r>
      <w:r>
        <w:rPr>
          <w:rFonts w:cs="Arial"/>
          <w:i/>
          <w:sz w:val="24"/>
          <w:szCs w:val="24"/>
        </w:rPr>
        <w:t xml:space="preserve"> </w:t>
      </w:r>
      <w:r w:rsidRPr="00650F5B">
        <w:rPr>
          <w:rFonts w:cs="Arial"/>
          <w:i/>
          <w:sz w:val="24"/>
          <w:szCs w:val="24"/>
        </w:rPr>
        <w:t>registration</w:t>
      </w:r>
      <w:r>
        <w:rPr>
          <w:rFonts w:cs="Arial"/>
          <w:i/>
          <w:sz w:val="24"/>
          <w:szCs w:val="24"/>
        </w:rPr>
        <w:t xml:space="preserve"> </w:t>
      </w:r>
      <w:r w:rsidRPr="00650F5B">
        <w:rPr>
          <w:rFonts w:cs="Arial"/>
          <w:i/>
          <w:sz w:val="24"/>
          <w:szCs w:val="24"/>
        </w:rPr>
        <w:t>number,</w:t>
      </w:r>
      <w:r>
        <w:rPr>
          <w:rFonts w:cs="Arial"/>
          <w:i/>
          <w:sz w:val="24"/>
          <w:szCs w:val="24"/>
        </w:rPr>
        <w:t xml:space="preserve"> </w:t>
      </w:r>
      <w:r w:rsidRPr="00650F5B">
        <w:rPr>
          <w:rFonts w:cs="Arial"/>
          <w:i/>
          <w:sz w:val="24"/>
          <w:szCs w:val="24"/>
        </w:rPr>
        <w:t>make,</w:t>
      </w:r>
      <w:r>
        <w:rPr>
          <w:rFonts w:cs="Arial"/>
          <w:i/>
          <w:sz w:val="24"/>
          <w:szCs w:val="24"/>
        </w:rPr>
        <w:t xml:space="preserve"> </w:t>
      </w:r>
      <w:r w:rsidRPr="00650F5B">
        <w:rPr>
          <w:rFonts w:cs="Arial"/>
          <w:i/>
          <w:sz w:val="24"/>
          <w:szCs w:val="24"/>
        </w:rPr>
        <w:t>model</w:t>
      </w:r>
      <w:r>
        <w:rPr>
          <w:rFonts w:cs="Arial"/>
          <w:i/>
          <w:sz w:val="24"/>
          <w:szCs w:val="24"/>
        </w:rPr>
        <w:t>,</w:t>
      </w:r>
      <w:r w:rsidRPr="00650F5B">
        <w:rPr>
          <w:rFonts w:cs="Arial"/>
          <w:i/>
          <w:sz w:val="24"/>
          <w:szCs w:val="24"/>
        </w:rPr>
        <w:t xml:space="preserve"> date of manufacture</w:t>
      </w:r>
      <w:r>
        <w:rPr>
          <w:rFonts w:cs="Arial"/>
          <w:i/>
          <w:sz w:val="24"/>
          <w:szCs w:val="24"/>
        </w:rPr>
        <w:t xml:space="preserve"> and date of last maintenance </w:t>
      </w:r>
      <w:r w:rsidRPr="00650F5B">
        <w:rPr>
          <w:rFonts w:cs="Arial"/>
          <w:i/>
          <w:sz w:val="24"/>
          <w:szCs w:val="24"/>
        </w:rPr>
        <w:t>of each</w:t>
      </w:r>
      <w:r>
        <w:rPr>
          <w:rFonts w:cs="Arial"/>
          <w:i/>
          <w:sz w:val="24"/>
          <w:szCs w:val="24"/>
        </w:rPr>
        <w:t xml:space="preserve"> </w:t>
      </w:r>
      <w:r w:rsidRPr="00650F5B">
        <w:rPr>
          <w:rFonts w:cs="Arial"/>
          <w:i/>
          <w:sz w:val="24"/>
          <w:szCs w:val="24"/>
        </w:rPr>
        <w:t>vehicle.</w:t>
      </w:r>
    </w:p>
    <w:p w14:paraId="14264A79" w14:textId="77777777" w:rsidR="00F425DF" w:rsidRPr="00650F5B" w:rsidRDefault="00F425DF" w:rsidP="00F425DF">
      <w:pPr>
        <w:pStyle w:val="ListParagraph"/>
        <w:numPr>
          <w:ilvl w:val="0"/>
          <w:numId w:val="15"/>
        </w:numPr>
        <w:spacing w:after="0"/>
        <w:ind w:left="850" w:hanging="357"/>
        <w:contextualSpacing w:val="0"/>
        <w:rPr>
          <w:rFonts w:cs="Arial"/>
          <w:i/>
          <w:sz w:val="24"/>
          <w:szCs w:val="24"/>
        </w:rPr>
      </w:pPr>
      <w:r w:rsidRPr="00650F5B">
        <w:rPr>
          <w:rFonts w:cs="Arial"/>
          <w:i/>
          <w:sz w:val="24"/>
          <w:szCs w:val="24"/>
        </w:rPr>
        <w:t>the type id, name and short description of each vehicle type.</w:t>
      </w:r>
    </w:p>
    <w:p w14:paraId="1C03CEE4" w14:textId="77777777" w:rsidR="00F425DF" w:rsidRPr="00650F5B" w:rsidRDefault="00F425DF" w:rsidP="00F425DF">
      <w:pPr>
        <w:pStyle w:val="ListParagraph"/>
        <w:numPr>
          <w:ilvl w:val="0"/>
          <w:numId w:val="15"/>
        </w:numPr>
        <w:spacing w:after="0"/>
        <w:ind w:left="850" w:hanging="357"/>
        <w:contextualSpacing w:val="0"/>
        <w:rPr>
          <w:rFonts w:cs="Arial"/>
          <w:i/>
          <w:iCs/>
          <w:sz w:val="24"/>
          <w:szCs w:val="24"/>
        </w:rPr>
      </w:pPr>
      <w:r w:rsidRPr="345FD61D">
        <w:rPr>
          <w:rFonts w:cs="Arial"/>
          <w:i/>
          <w:iCs/>
          <w:sz w:val="24"/>
          <w:szCs w:val="24"/>
        </w:rPr>
        <w:t>for each</w:t>
      </w:r>
      <w:r>
        <w:rPr>
          <w:rFonts w:cs="Arial"/>
          <w:i/>
          <w:iCs/>
          <w:sz w:val="24"/>
          <w:szCs w:val="24"/>
        </w:rPr>
        <w:t xml:space="preserve"> </w:t>
      </w:r>
      <w:r w:rsidRPr="345FD61D">
        <w:rPr>
          <w:rFonts w:cs="Arial"/>
          <w:i/>
          <w:iCs/>
          <w:sz w:val="24"/>
          <w:szCs w:val="24"/>
        </w:rPr>
        <w:t>instructor, the</w:t>
      </w:r>
      <w:r>
        <w:rPr>
          <w:rFonts w:cs="Arial"/>
          <w:i/>
          <w:iCs/>
          <w:sz w:val="24"/>
          <w:szCs w:val="24"/>
        </w:rPr>
        <w:t xml:space="preserve"> </w:t>
      </w:r>
      <w:r w:rsidRPr="345FD61D">
        <w:rPr>
          <w:rFonts w:cs="Arial"/>
          <w:i/>
          <w:iCs/>
          <w:sz w:val="24"/>
          <w:szCs w:val="24"/>
        </w:rPr>
        <w:t>instructor id, name, grade, email address and phone number.</w:t>
      </w:r>
    </w:p>
    <w:p w14:paraId="47EDB6C1" w14:textId="77777777" w:rsidR="002A5920" w:rsidRPr="002A5920" w:rsidRDefault="002A5920" w:rsidP="002A5920">
      <w:pPr>
        <w:spacing w:after="0"/>
        <w:jc w:val="both"/>
        <w:rPr>
          <w:rFonts w:cs="Arial"/>
          <w:sz w:val="28"/>
          <w:szCs w:val="24"/>
        </w:rPr>
      </w:pPr>
      <w:r w:rsidRPr="002A5920">
        <w:rPr>
          <w:rFonts w:cs="Arial"/>
          <w:sz w:val="28"/>
          <w:szCs w:val="24"/>
          <w:u w:val="single"/>
        </w:rPr>
        <w:t>An unstructured Excel file of the data to be entered into the database should be downloaded from</w:t>
      </w:r>
      <w:r w:rsidRPr="002A5920">
        <w:rPr>
          <w:rFonts w:cs="Arial"/>
          <w:sz w:val="28"/>
          <w:szCs w:val="24"/>
        </w:rPr>
        <w:t xml:space="preserve"> </w:t>
      </w:r>
      <w:r w:rsidRPr="002A5920">
        <w:rPr>
          <w:rFonts w:cs="Arial"/>
          <w:b/>
          <w:sz w:val="28"/>
          <w:szCs w:val="24"/>
          <w:u w:val="single"/>
        </w:rPr>
        <w:t>Blackboard</w:t>
      </w:r>
      <w:r w:rsidRPr="002A5920">
        <w:rPr>
          <w:rFonts w:cs="Arial"/>
          <w:sz w:val="28"/>
          <w:szCs w:val="24"/>
        </w:rPr>
        <w:t>.</w:t>
      </w:r>
    </w:p>
    <w:p w14:paraId="31593FB4" w14:textId="77777777" w:rsidR="002A5920" w:rsidRDefault="002A5920" w:rsidP="002A5920">
      <w:pPr>
        <w:spacing w:after="0"/>
        <w:jc w:val="both"/>
        <w:rPr>
          <w:rFonts w:cs="Arial"/>
          <w:b/>
          <w:bCs/>
          <w:sz w:val="24"/>
        </w:rPr>
      </w:pPr>
    </w:p>
    <w:p w14:paraId="168DF4EE" w14:textId="684B71CA" w:rsidR="002A5920" w:rsidRPr="001A3180" w:rsidRDefault="002A5920" w:rsidP="002A5920">
      <w:pPr>
        <w:spacing w:after="0"/>
        <w:jc w:val="both"/>
        <w:rPr>
          <w:rFonts w:cs="Arial"/>
          <w:sz w:val="24"/>
        </w:rPr>
      </w:pPr>
      <w:r w:rsidRPr="00BE687D">
        <w:rPr>
          <w:rFonts w:cs="Arial"/>
          <w:b/>
          <w:bCs/>
          <w:sz w:val="24"/>
        </w:rPr>
        <w:t>Business Processes</w:t>
      </w:r>
      <w:r w:rsidRPr="001A3180">
        <w:rPr>
          <w:rFonts w:cs="Arial"/>
          <w:sz w:val="24"/>
        </w:rPr>
        <w:t xml:space="preserve"> to be supported include the ability to:</w:t>
      </w:r>
    </w:p>
    <w:p w14:paraId="1E0CC221" w14:textId="77777777" w:rsidR="009B06F5" w:rsidRPr="008A1DD5" w:rsidRDefault="009B06F5" w:rsidP="009B06F5">
      <w:pPr>
        <w:pStyle w:val="ListParagraph"/>
        <w:numPr>
          <w:ilvl w:val="0"/>
          <w:numId w:val="22"/>
        </w:numPr>
        <w:contextualSpacing w:val="0"/>
        <w:rPr>
          <w:rFonts w:cs="Arial"/>
          <w:i/>
          <w:sz w:val="24"/>
          <w:szCs w:val="24"/>
        </w:rPr>
      </w:pPr>
      <w:r w:rsidRPr="008A1DD5">
        <w:rPr>
          <w:rFonts w:cs="Arial"/>
          <w:i/>
          <w:sz w:val="24"/>
          <w:szCs w:val="24"/>
        </w:rPr>
        <w:t>add details of a new customer together with the date, time, and type of a lesson they have booked, but without specifying the vehicle to be used or the instructor who will take the lesson.</w:t>
      </w:r>
      <w:r>
        <w:rPr>
          <w:rFonts w:cs="Arial"/>
          <w:i/>
          <w:sz w:val="24"/>
          <w:szCs w:val="24"/>
        </w:rPr>
        <w:t xml:space="preserve"> </w:t>
      </w:r>
      <w:r>
        <w:rPr>
          <w:rFonts w:cs="Arial"/>
          <w:i/>
          <w:color w:val="FF0000"/>
          <w:sz w:val="24"/>
          <w:szCs w:val="24"/>
        </w:rPr>
        <w:t>Vehicle type can be mentioned.</w:t>
      </w:r>
    </w:p>
    <w:p w14:paraId="6A80386A" w14:textId="77777777" w:rsidR="009B06F5" w:rsidRPr="00830D6D" w:rsidRDefault="009B06F5" w:rsidP="009B06F5">
      <w:pPr>
        <w:pStyle w:val="ListParagraph"/>
        <w:numPr>
          <w:ilvl w:val="0"/>
          <w:numId w:val="22"/>
        </w:numPr>
        <w:contextualSpacing w:val="0"/>
        <w:rPr>
          <w:rFonts w:cs="Arial"/>
          <w:i/>
          <w:sz w:val="24"/>
          <w:szCs w:val="24"/>
        </w:rPr>
      </w:pPr>
      <w:r>
        <w:rPr>
          <w:rFonts w:cs="Arial"/>
          <w:i/>
          <w:sz w:val="24"/>
          <w:szCs w:val="24"/>
        </w:rPr>
        <w:t>f</w:t>
      </w:r>
      <w:r w:rsidRPr="00830D6D">
        <w:rPr>
          <w:rFonts w:cs="Arial"/>
          <w:i/>
          <w:sz w:val="24"/>
          <w:szCs w:val="24"/>
        </w:rPr>
        <w:t>ind the number of times each vehicle is used</w:t>
      </w:r>
      <w:r>
        <w:rPr>
          <w:rFonts w:cs="Arial"/>
          <w:i/>
          <w:sz w:val="24"/>
          <w:szCs w:val="24"/>
        </w:rPr>
        <w:t>,</w:t>
      </w:r>
      <w:r w:rsidRPr="00830D6D">
        <w:rPr>
          <w:rFonts w:cs="Arial"/>
          <w:i/>
          <w:sz w:val="24"/>
          <w:szCs w:val="24"/>
        </w:rPr>
        <w:t xml:space="preserve"> and the amount charged per vehicle for lessons booked between two given dates.</w:t>
      </w:r>
    </w:p>
    <w:p w14:paraId="54011ED6" w14:textId="77777777" w:rsidR="009B06F5" w:rsidRPr="00830D6D" w:rsidRDefault="009B06F5" w:rsidP="009B06F5">
      <w:pPr>
        <w:pStyle w:val="ListParagraph"/>
        <w:numPr>
          <w:ilvl w:val="0"/>
          <w:numId w:val="22"/>
        </w:numPr>
        <w:contextualSpacing w:val="0"/>
        <w:rPr>
          <w:rFonts w:cs="Arial"/>
          <w:i/>
          <w:sz w:val="24"/>
          <w:szCs w:val="24"/>
        </w:rPr>
      </w:pPr>
      <w:r w:rsidRPr="00830D6D">
        <w:rPr>
          <w:rFonts w:cs="Arial"/>
          <w:i/>
          <w:sz w:val="24"/>
          <w:szCs w:val="24"/>
        </w:rPr>
        <w:t>get the names of customers who have completed more than one lesson together with the number of lessons completed and the total cost of the completed lessons.</w:t>
      </w:r>
    </w:p>
    <w:p w14:paraId="4A08D9E6" w14:textId="77777777" w:rsidR="009B06F5" w:rsidRPr="00830D6D" w:rsidRDefault="009B06F5" w:rsidP="009B06F5">
      <w:pPr>
        <w:pStyle w:val="ListParagraph"/>
        <w:numPr>
          <w:ilvl w:val="0"/>
          <w:numId w:val="22"/>
        </w:numPr>
        <w:contextualSpacing w:val="0"/>
        <w:rPr>
          <w:rFonts w:cs="Arial"/>
          <w:i/>
          <w:sz w:val="24"/>
          <w:szCs w:val="24"/>
        </w:rPr>
      </w:pPr>
      <w:r w:rsidRPr="00830D6D">
        <w:rPr>
          <w:rFonts w:cs="Arial"/>
          <w:i/>
          <w:sz w:val="24"/>
          <w:szCs w:val="24"/>
        </w:rPr>
        <w:t>get the names of instructors available for a lesson at a given date and time. The query should also return the name and description of all vehicles for which each available instructor is qualified.</w:t>
      </w:r>
      <w:r>
        <w:rPr>
          <w:rFonts w:cs="Arial"/>
          <w:i/>
          <w:sz w:val="24"/>
          <w:szCs w:val="24"/>
        </w:rPr>
        <w:t xml:space="preserve"> Test your query for a lesson at 11:00 o’clock on 1 April 2021.</w:t>
      </w:r>
    </w:p>
    <w:p w14:paraId="509C2472" w14:textId="77777777" w:rsidR="009B06F5" w:rsidRPr="00830D6D" w:rsidRDefault="009B06F5" w:rsidP="009B06F5">
      <w:pPr>
        <w:pStyle w:val="ListParagraph"/>
        <w:numPr>
          <w:ilvl w:val="0"/>
          <w:numId w:val="22"/>
        </w:numPr>
        <w:contextualSpacing w:val="0"/>
        <w:rPr>
          <w:rFonts w:cs="Arial"/>
          <w:i/>
          <w:sz w:val="24"/>
          <w:szCs w:val="24"/>
        </w:rPr>
      </w:pPr>
      <w:r w:rsidRPr="00830D6D">
        <w:rPr>
          <w:rFonts w:cs="Arial"/>
          <w:i/>
          <w:sz w:val="24"/>
          <w:szCs w:val="24"/>
        </w:rPr>
        <w:t>remove a vehicle temporarily for a period of time (e.g., for servicing) and get a list of vehicles that are not available.</w:t>
      </w:r>
    </w:p>
    <w:p w14:paraId="1015B48F" w14:textId="54034F79" w:rsidR="00A3397D" w:rsidRPr="002A5920" w:rsidRDefault="00A3397D" w:rsidP="002A5920">
      <w:pPr>
        <w:pStyle w:val="ListParagraph"/>
        <w:numPr>
          <w:ilvl w:val="0"/>
          <w:numId w:val="22"/>
        </w:numPr>
        <w:spacing w:line="264" w:lineRule="auto"/>
        <w:contextualSpacing w:val="0"/>
        <w:rPr>
          <w:rFonts w:cs="Arial"/>
          <w:i/>
          <w:sz w:val="24"/>
          <w:szCs w:val="24"/>
        </w:rPr>
      </w:pPr>
      <w:r w:rsidRPr="002A5920">
        <w:rPr>
          <w:rFonts w:eastAsiaTheme="minorEastAsia"/>
          <w:b/>
          <w:sz w:val="28"/>
          <w:lang w:eastAsia="en-GB"/>
        </w:rPr>
        <w:br w:type="page"/>
      </w:r>
    </w:p>
    <w:p w14:paraId="0EEF3517" w14:textId="77777777" w:rsidR="00F004D9" w:rsidRPr="00C22633" w:rsidRDefault="00F004D9" w:rsidP="00F004D9">
      <w:pPr>
        <w:spacing w:before="240" w:after="0"/>
        <w:ind w:left="-425" w:firstLine="425"/>
        <w:jc w:val="both"/>
        <w:rPr>
          <w:rFonts w:eastAsiaTheme="minorEastAsia"/>
          <w:b/>
          <w:sz w:val="28"/>
          <w:lang w:eastAsia="en-GB"/>
        </w:rPr>
      </w:pPr>
      <w:r w:rsidRPr="00C22633">
        <w:rPr>
          <w:rFonts w:eastAsiaTheme="minorEastAsia"/>
          <w:b/>
          <w:sz w:val="28"/>
          <w:lang w:eastAsia="en-GB"/>
        </w:rPr>
        <w:lastRenderedPageBreak/>
        <w:t>Tasks</w:t>
      </w:r>
      <w:r>
        <w:rPr>
          <w:rFonts w:eastAsiaTheme="minorEastAsia"/>
          <w:b/>
          <w:sz w:val="28"/>
          <w:lang w:eastAsia="en-GB"/>
        </w:rPr>
        <w:t xml:space="preserve"> and Deliverables</w:t>
      </w:r>
    </w:p>
    <w:p w14:paraId="09D47DD6" w14:textId="77777777" w:rsidR="00F004D9" w:rsidRDefault="00F004D9" w:rsidP="00F004D9">
      <w:pPr>
        <w:spacing w:before="120" w:after="0"/>
        <w:ind w:left="1276" w:hanging="1276"/>
        <w:jc w:val="both"/>
        <w:rPr>
          <w:rFonts w:asciiTheme="minorHAnsi" w:hAnsiTheme="minorHAnsi" w:cs="Arial"/>
          <w:sz w:val="24"/>
          <w:szCs w:val="24"/>
        </w:rPr>
      </w:pPr>
      <w:r w:rsidRPr="007943DD">
        <w:rPr>
          <w:rFonts w:asciiTheme="minorHAnsi" w:hAnsiTheme="minorHAnsi" w:cs="Arial"/>
          <w:b/>
          <w:sz w:val="24"/>
          <w:szCs w:val="24"/>
        </w:rPr>
        <w:t>Task One:</w:t>
      </w:r>
      <w:r>
        <w:rPr>
          <w:rFonts w:asciiTheme="minorHAnsi" w:hAnsiTheme="minorHAnsi" w:cs="Arial"/>
          <w:sz w:val="24"/>
          <w:szCs w:val="24"/>
        </w:rPr>
        <w:tab/>
        <w:t>Noting any simplifying assumptions you make, design a relational database schema capable of supporting the given business scenario and storing the data provided in the sample data file.</w:t>
      </w:r>
    </w:p>
    <w:p w14:paraId="37EC4359" w14:textId="77777777" w:rsidR="00F004D9" w:rsidRDefault="00F004D9" w:rsidP="00F004D9">
      <w:pPr>
        <w:spacing w:before="120" w:after="0"/>
        <w:ind w:left="1276" w:hanging="1276"/>
        <w:jc w:val="both"/>
        <w:rPr>
          <w:rFonts w:asciiTheme="minorHAnsi" w:hAnsiTheme="minorHAnsi" w:cs="Arial"/>
          <w:sz w:val="24"/>
          <w:szCs w:val="24"/>
        </w:rPr>
      </w:pPr>
      <w:r w:rsidRPr="007943DD">
        <w:rPr>
          <w:rFonts w:asciiTheme="minorHAnsi" w:hAnsiTheme="minorHAnsi" w:cs="Arial"/>
          <w:b/>
          <w:sz w:val="24"/>
          <w:szCs w:val="24"/>
        </w:rPr>
        <w:t>Task Two:</w:t>
      </w:r>
      <w:r>
        <w:rPr>
          <w:rFonts w:asciiTheme="minorHAnsi" w:hAnsiTheme="minorHAnsi" w:cs="Arial"/>
          <w:sz w:val="24"/>
          <w:szCs w:val="24"/>
        </w:rPr>
        <w:tab/>
        <w:t>Write SQL code to implement your database design. You should save your code and use constraints, default values, ON DELETE clauses, etc. as appropriate for the business scenario.</w:t>
      </w:r>
    </w:p>
    <w:p w14:paraId="7DE0878B" w14:textId="77777777" w:rsidR="00F004D9" w:rsidRDefault="00F004D9" w:rsidP="00F004D9">
      <w:pPr>
        <w:spacing w:before="120" w:after="0"/>
        <w:ind w:left="1276" w:hanging="1276"/>
        <w:jc w:val="both"/>
        <w:rPr>
          <w:rFonts w:asciiTheme="minorHAnsi" w:hAnsiTheme="minorHAnsi" w:cs="Arial"/>
          <w:sz w:val="24"/>
          <w:szCs w:val="24"/>
        </w:rPr>
      </w:pPr>
      <w:r>
        <w:rPr>
          <w:rFonts w:asciiTheme="minorHAnsi" w:hAnsiTheme="minorHAnsi" w:cs="Arial"/>
          <w:b/>
          <w:sz w:val="24"/>
          <w:szCs w:val="24"/>
        </w:rPr>
        <w:t>Task Three:</w:t>
      </w:r>
      <w:r>
        <w:rPr>
          <w:rFonts w:asciiTheme="minorHAnsi" w:hAnsiTheme="minorHAnsi" w:cs="Arial"/>
          <w:sz w:val="24"/>
          <w:szCs w:val="24"/>
        </w:rPr>
        <w:tab/>
        <w:t xml:space="preserve">Implement your database using </w:t>
      </w:r>
      <w:r>
        <w:rPr>
          <w:rFonts w:asciiTheme="minorHAnsi" w:hAnsiTheme="minorHAnsi" w:cs="Arial"/>
          <w:sz w:val="24"/>
        </w:rPr>
        <w:t xml:space="preserve">either </w:t>
      </w:r>
      <w:r w:rsidRPr="005C6263">
        <w:rPr>
          <w:rFonts w:asciiTheme="minorHAnsi" w:hAnsiTheme="minorHAnsi" w:cs="Arial"/>
          <w:sz w:val="24"/>
        </w:rPr>
        <w:t xml:space="preserve">SQL Server </w:t>
      </w:r>
      <w:r>
        <w:rPr>
          <w:rFonts w:asciiTheme="minorHAnsi" w:hAnsiTheme="minorHAnsi" w:cs="Arial"/>
          <w:sz w:val="24"/>
        </w:rPr>
        <w:t>OR MySQL</w:t>
      </w:r>
      <w:r>
        <w:rPr>
          <w:rFonts w:asciiTheme="minorHAnsi" w:hAnsiTheme="minorHAnsi" w:cs="Arial"/>
          <w:sz w:val="24"/>
          <w:szCs w:val="24"/>
        </w:rPr>
        <w:t xml:space="preserve"> OR Azure Data Studio and populate it with the data provided in the sample data file. </w:t>
      </w:r>
    </w:p>
    <w:p w14:paraId="29BCD403" w14:textId="77777777" w:rsidR="00F004D9" w:rsidRDefault="00F004D9" w:rsidP="00F004D9">
      <w:pPr>
        <w:spacing w:before="120" w:after="0"/>
        <w:ind w:left="1276" w:hanging="1276"/>
        <w:jc w:val="both"/>
        <w:rPr>
          <w:rFonts w:asciiTheme="minorHAnsi" w:hAnsiTheme="minorHAnsi" w:cs="Arial"/>
          <w:sz w:val="24"/>
          <w:szCs w:val="24"/>
        </w:rPr>
      </w:pPr>
      <w:r>
        <w:rPr>
          <w:rFonts w:asciiTheme="minorHAnsi" w:hAnsiTheme="minorHAnsi" w:cs="Arial"/>
          <w:b/>
          <w:sz w:val="24"/>
          <w:szCs w:val="24"/>
        </w:rPr>
        <w:t>Task Four:</w:t>
      </w:r>
      <w:r>
        <w:rPr>
          <w:rFonts w:asciiTheme="minorHAnsi" w:hAnsiTheme="minorHAnsi" w:cs="Arial"/>
          <w:b/>
          <w:sz w:val="24"/>
          <w:szCs w:val="24"/>
        </w:rPr>
        <w:tab/>
      </w:r>
      <w:r w:rsidRPr="000503BA">
        <w:rPr>
          <w:rFonts w:asciiTheme="minorHAnsi" w:hAnsiTheme="minorHAnsi" w:cs="Arial"/>
          <w:sz w:val="24"/>
          <w:szCs w:val="24"/>
        </w:rPr>
        <w:t>You are required to produce a</w:t>
      </w:r>
      <w:r>
        <w:rPr>
          <w:rFonts w:asciiTheme="minorHAnsi" w:hAnsiTheme="minorHAnsi" w:cs="Arial"/>
          <w:sz w:val="24"/>
          <w:szCs w:val="24"/>
        </w:rPr>
        <w:t xml:space="preserve"> supplementary document (3 pages) and a</w:t>
      </w:r>
      <w:r w:rsidRPr="000503BA">
        <w:rPr>
          <w:rFonts w:asciiTheme="minorHAnsi" w:hAnsiTheme="minorHAnsi" w:cs="Arial"/>
          <w:sz w:val="24"/>
          <w:szCs w:val="24"/>
        </w:rPr>
        <w:t xml:space="preserve"> </w:t>
      </w:r>
      <w:r>
        <w:rPr>
          <w:rFonts w:asciiTheme="minorHAnsi" w:hAnsiTheme="minorHAnsi" w:cs="Arial"/>
          <w:sz w:val="24"/>
          <w:szCs w:val="24"/>
        </w:rPr>
        <w:t>video screencast (10 minutes)</w:t>
      </w:r>
      <w:r w:rsidRPr="000503BA">
        <w:rPr>
          <w:rFonts w:asciiTheme="minorHAnsi" w:hAnsiTheme="minorHAnsi" w:cs="Arial"/>
          <w:sz w:val="24"/>
          <w:szCs w:val="24"/>
        </w:rPr>
        <w:t xml:space="preserve">  which provides</w:t>
      </w:r>
      <w:r>
        <w:rPr>
          <w:rFonts w:asciiTheme="minorHAnsi" w:hAnsiTheme="minorHAnsi" w:cs="Arial"/>
          <w:sz w:val="24"/>
          <w:szCs w:val="24"/>
        </w:rPr>
        <w:t xml:space="preserve"> the detail as follows:</w:t>
      </w:r>
    </w:p>
    <w:p w14:paraId="4C1E3BF3" w14:textId="77777777" w:rsidR="00F004D9" w:rsidRPr="00C27FED" w:rsidRDefault="00F004D9" w:rsidP="00F004D9">
      <w:pPr>
        <w:pStyle w:val="ListParagraph"/>
        <w:numPr>
          <w:ilvl w:val="0"/>
          <w:numId w:val="16"/>
        </w:numPr>
        <w:spacing w:after="0"/>
        <w:ind w:left="1984" w:hanging="357"/>
        <w:jc w:val="both"/>
        <w:rPr>
          <w:rFonts w:asciiTheme="minorHAnsi" w:hAnsiTheme="minorHAnsi" w:cs="Arial"/>
          <w:sz w:val="24"/>
          <w:szCs w:val="24"/>
        </w:rPr>
      </w:pPr>
      <w:r w:rsidRPr="009E7E12">
        <w:rPr>
          <w:rFonts w:asciiTheme="minorHAnsi" w:hAnsiTheme="minorHAnsi" w:cs="Arial"/>
          <w:b/>
          <w:bCs/>
          <w:sz w:val="24"/>
          <w:lang w:val="en-GB"/>
        </w:rPr>
        <w:t>A Supplementary Design Document (3 pages)</w:t>
      </w:r>
      <w:r w:rsidRPr="001C2E03">
        <w:rPr>
          <w:rFonts w:asciiTheme="minorHAnsi" w:hAnsiTheme="minorHAnsi" w:cs="Arial"/>
          <w:sz w:val="24"/>
          <w:lang w:val="en-GB"/>
        </w:rPr>
        <w:t xml:space="preserve"> containing</w:t>
      </w:r>
      <w:r>
        <w:rPr>
          <w:rFonts w:asciiTheme="minorHAnsi" w:hAnsiTheme="minorHAnsi" w:cs="Arial"/>
          <w:sz w:val="24"/>
          <w:lang w:val="en-GB"/>
        </w:rPr>
        <w:t xml:space="preserve"> </w:t>
      </w:r>
      <w:r w:rsidRPr="000B536E">
        <w:rPr>
          <w:rFonts w:asciiTheme="minorHAnsi" w:hAnsiTheme="minorHAnsi" w:cs="Arial"/>
          <w:sz w:val="24"/>
          <w:lang w:val="en-GB"/>
        </w:rPr>
        <w:t>ER Diagram (page 1)</w:t>
      </w:r>
      <w:r>
        <w:rPr>
          <w:rFonts w:asciiTheme="minorHAnsi" w:hAnsiTheme="minorHAnsi" w:cs="Arial"/>
          <w:sz w:val="24"/>
          <w:lang w:val="en-GB"/>
        </w:rPr>
        <w:t xml:space="preserve">, </w:t>
      </w:r>
      <w:r w:rsidRPr="00A74D6B">
        <w:rPr>
          <w:rFonts w:asciiTheme="minorHAnsi" w:hAnsiTheme="minorHAnsi" w:cs="Arial"/>
          <w:sz w:val="24"/>
          <w:lang w:val="en-GB"/>
        </w:rPr>
        <w:t>Database schema (page 2)</w:t>
      </w:r>
      <w:r>
        <w:rPr>
          <w:rFonts w:asciiTheme="minorHAnsi" w:hAnsiTheme="minorHAnsi" w:cs="Arial"/>
          <w:sz w:val="24"/>
          <w:lang w:val="en-GB"/>
        </w:rPr>
        <w:t xml:space="preserve">, and </w:t>
      </w:r>
      <w:r w:rsidRPr="00A74D6B">
        <w:rPr>
          <w:rFonts w:asciiTheme="minorHAnsi" w:hAnsiTheme="minorHAnsi" w:cs="Arial"/>
          <w:sz w:val="24"/>
          <w:lang w:val="en-GB"/>
        </w:rPr>
        <w:t>Limitations and assumptions relating to the design process (page 3)</w:t>
      </w:r>
      <w:r>
        <w:rPr>
          <w:rFonts w:asciiTheme="minorHAnsi" w:hAnsiTheme="minorHAnsi" w:cs="Arial"/>
          <w:sz w:val="24"/>
          <w:lang w:val="en-GB"/>
        </w:rPr>
        <w:t xml:space="preserve">. </w:t>
      </w:r>
    </w:p>
    <w:p w14:paraId="3EEEB058" w14:textId="77777777" w:rsidR="00F004D9" w:rsidRDefault="00F004D9" w:rsidP="00F004D9">
      <w:pPr>
        <w:pStyle w:val="ListParagraph"/>
        <w:numPr>
          <w:ilvl w:val="0"/>
          <w:numId w:val="16"/>
        </w:numPr>
        <w:spacing w:after="0"/>
        <w:ind w:left="1984" w:hanging="357"/>
        <w:jc w:val="both"/>
        <w:rPr>
          <w:rFonts w:asciiTheme="minorHAnsi" w:hAnsiTheme="minorHAnsi" w:cs="Arial"/>
          <w:sz w:val="24"/>
          <w:szCs w:val="24"/>
        </w:rPr>
      </w:pPr>
      <w:r w:rsidRPr="009E7E12">
        <w:rPr>
          <w:rFonts w:asciiTheme="minorHAnsi" w:hAnsiTheme="minorHAnsi" w:cs="Arial"/>
          <w:b/>
          <w:bCs/>
          <w:sz w:val="24"/>
        </w:rPr>
        <w:t>Video screencast (10 minutes duration)</w:t>
      </w:r>
      <w:r>
        <w:rPr>
          <w:rFonts w:asciiTheme="minorHAnsi" w:hAnsiTheme="minorHAnsi" w:cs="Arial"/>
          <w:b/>
          <w:bCs/>
          <w:sz w:val="24"/>
        </w:rPr>
        <w:t xml:space="preserve"> </w:t>
      </w:r>
      <w:r w:rsidRPr="00935BB0">
        <w:rPr>
          <w:rFonts w:asciiTheme="minorHAnsi" w:hAnsiTheme="minorHAnsi" w:cs="Arial"/>
          <w:sz w:val="24"/>
        </w:rPr>
        <w:t>will be narrated by the student discussing the</w:t>
      </w:r>
      <w:r>
        <w:rPr>
          <w:rFonts w:asciiTheme="minorHAnsi" w:hAnsiTheme="minorHAnsi" w:cs="Arial"/>
          <w:sz w:val="24"/>
        </w:rPr>
        <w:t>se</w:t>
      </w:r>
      <w:r w:rsidRPr="00935BB0">
        <w:rPr>
          <w:rFonts w:asciiTheme="minorHAnsi" w:hAnsiTheme="minorHAnsi" w:cs="Arial"/>
          <w:sz w:val="24"/>
        </w:rPr>
        <w:t xml:space="preserve"> components:</w:t>
      </w:r>
      <w:r>
        <w:rPr>
          <w:rFonts w:asciiTheme="minorHAnsi" w:hAnsiTheme="minorHAnsi" w:cs="Arial"/>
          <w:sz w:val="24"/>
        </w:rPr>
        <w:t xml:space="preserve"> </w:t>
      </w:r>
      <w:r w:rsidRPr="00434A58">
        <w:rPr>
          <w:rFonts w:asciiTheme="minorHAnsi" w:hAnsiTheme="minorHAnsi" w:cs="Arial"/>
          <w:sz w:val="24"/>
          <w:lang w:val="en-GB"/>
        </w:rPr>
        <w:t>Database Implementation</w:t>
      </w:r>
      <w:r>
        <w:rPr>
          <w:rFonts w:asciiTheme="minorHAnsi" w:hAnsiTheme="minorHAnsi" w:cs="Arial"/>
          <w:sz w:val="24"/>
          <w:lang w:val="en-GB"/>
        </w:rPr>
        <w:t xml:space="preserve"> (</w:t>
      </w:r>
      <w:r w:rsidRPr="00434A58">
        <w:rPr>
          <w:rFonts w:asciiTheme="minorHAnsi" w:hAnsiTheme="minorHAnsi" w:cs="Arial"/>
          <w:sz w:val="24"/>
          <w:lang w:val="en-GB"/>
        </w:rPr>
        <w:t>Walkthrough and execution of code written to create and populate the database</w:t>
      </w:r>
      <w:r>
        <w:rPr>
          <w:rFonts w:asciiTheme="minorHAnsi" w:hAnsiTheme="minorHAnsi" w:cs="Arial"/>
          <w:sz w:val="24"/>
          <w:lang w:val="en-GB"/>
        </w:rPr>
        <w:t xml:space="preserve">), </w:t>
      </w:r>
      <w:r w:rsidRPr="00434A58">
        <w:rPr>
          <w:rFonts w:asciiTheme="minorHAnsi" w:hAnsiTheme="minorHAnsi" w:cs="Arial"/>
          <w:sz w:val="24"/>
          <w:lang w:val="en-GB"/>
        </w:rPr>
        <w:t>SQL queries for the Business Scenario</w:t>
      </w:r>
      <w:r>
        <w:rPr>
          <w:rFonts w:asciiTheme="minorHAnsi" w:hAnsiTheme="minorHAnsi" w:cs="Arial"/>
          <w:sz w:val="24"/>
          <w:lang w:val="en-GB"/>
        </w:rPr>
        <w:t xml:space="preserve">, and </w:t>
      </w:r>
      <w:r w:rsidRPr="009E7E12">
        <w:rPr>
          <w:rFonts w:asciiTheme="minorHAnsi" w:hAnsiTheme="minorHAnsi" w:cs="Arial"/>
          <w:sz w:val="24"/>
          <w:lang w:val="en-GB"/>
        </w:rPr>
        <w:t>Walkthrough and execution of queries.</w:t>
      </w:r>
    </w:p>
    <w:p w14:paraId="65EFFC5A" w14:textId="77777777" w:rsidR="00F004D9" w:rsidRDefault="00F004D9" w:rsidP="00F004D9">
      <w:pPr>
        <w:spacing w:before="120" w:after="0"/>
        <w:jc w:val="both"/>
        <w:rPr>
          <w:rFonts w:asciiTheme="minorHAnsi" w:hAnsiTheme="minorHAnsi" w:cs="Arial"/>
          <w:sz w:val="24"/>
          <w:szCs w:val="24"/>
        </w:rPr>
      </w:pPr>
    </w:p>
    <w:p w14:paraId="42B10779" w14:textId="77777777" w:rsidR="00F004D9" w:rsidRPr="00067A52" w:rsidRDefault="00F004D9" w:rsidP="00F004D9">
      <w:pPr>
        <w:spacing w:before="120" w:after="0"/>
        <w:jc w:val="both"/>
        <w:rPr>
          <w:rFonts w:asciiTheme="minorHAnsi" w:hAnsiTheme="minorHAnsi" w:cs="Arial"/>
          <w:sz w:val="24"/>
          <w:szCs w:val="24"/>
        </w:rPr>
      </w:pPr>
      <w:r w:rsidRPr="3A824F4C">
        <w:rPr>
          <w:rFonts w:asciiTheme="minorHAnsi" w:hAnsiTheme="minorHAnsi" w:cs="Arial"/>
          <w:sz w:val="24"/>
          <w:szCs w:val="24"/>
        </w:rPr>
        <w:t xml:space="preserve">A detailed guide, outlining what the </w:t>
      </w:r>
      <w:r w:rsidRPr="009E7E12">
        <w:rPr>
          <w:rFonts w:asciiTheme="minorHAnsi" w:hAnsiTheme="minorHAnsi" w:cs="Arial"/>
          <w:b/>
          <w:bCs/>
          <w:sz w:val="24"/>
          <w:lang w:val="en-GB"/>
        </w:rPr>
        <w:t>Supplementary Design Document</w:t>
      </w:r>
      <w:r w:rsidRPr="3A824F4C">
        <w:rPr>
          <w:rFonts w:asciiTheme="minorHAnsi" w:hAnsiTheme="minorHAnsi" w:cs="Arial"/>
          <w:sz w:val="24"/>
          <w:szCs w:val="24"/>
        </w:rPr>
        <w:t xml:space="preserve"> </w:t>
      </w:r>
      <w:r>
        <w:rPr>
          <w:rFonts w:asciiTheme="minorHAnsi" w:hAnsiTheme="minorHAnsi" w:cs="Arial"/>
          <w:sz w:val="24"/>
          <w:szCs w:val="24"/>
        </w:rPr>
        <w:t xml:space="preserve">and </w:t>
      </w:r>
      <w:r w:rsidRPr="00F727C7">
        <w:rPr>
          <w:rFonts w:asciiTheme="minorHAnsi" w:hAnsiTheme="minorHAnsi" w:cs="Arial"/>
          <w:b/>
          <w:bCs/>
          <w:sz w:val="24"/>
          <w:szCs w:val="24"/>
        </w:rPr>
        <w:t>video screencast</w:t>
      </w:r>
      <w:r w:rsidRPr="3A824F4C">
        <w:rPr>
          <w:rFonts w:asciiTheme="minorHAnsi" w:hAnsiTheme="minorHAnsi" w:cs="Arial"/>
          <w:sz w:val="24"/>
          <w:szCs w:val="24"/>
        </w:rPr>
        <w:t xml:space="preserve"> needs to contain, can be found in the </w:t>
      </w:r>
      <w:r w:rsidRPr="00AB5696">
        <w:rPr>
          <w:rFonts w:asciiTheme="minorHAnsi" w:hAnsiTheme="minorHAnsi" w:cs="Arial"/>
          <w:b/>
          <w:bCs/>
          <w:sz w:val="24"/>
          <w:szCs w:val="24"/>
        </w:rPr>
        <w:t>Coursework</w:t>
      </w:r>
      <w:r w:rsidRPr="3A824F4C">
        <w:rPr>
          <w:rFonts w:asciiTheme="minorHAnsi" w:hAnsiTheme="minorHAnsi" w:cs="Arial"/>
          <w:sz w:val="24"/>
          <w:szCs w:val="24"/>
        </w:rPr>
        <w:t xml:space="preserve"> folder in Blackboard. </w:t>
      </w:r>
      <w:r>
        <w:rPr>
          <w:rFonts w:asciiTheme="minorHAnsi" w:hAnsiTheme="minorHAnsi" w:cs="Arial"/>
          <w:sz w:val="24"/>
          <w:szCs w:val="24"/>
        </w:rPr>
        <w:t xml:space="preserve">Video Screencasts </w:t>
      </w:r>
      <w:r w:rsidRPr="3A824F4C">
        <w:rPr>
          <w:rFonts w:asciiTheme="minorHAnsi" w:hAnsiTheme="minorHAnsi" w:cs="Arial"/>
          <w:sz w:val="24"/>
          <w:szCs w:val="24"/>
        </w:rPr>
        <w:t xml:space="preserve">that go beyond </w:t>
      </w:r>
      <w:r>
        <w:rPr>
          <w:rFonts w:asciiTheme="minorHAnsi" w:hAnsiTheme="minorHAnsi" w:cs="Arial"/>
          <w:b/>
          <w:bCs/>
          <w:sz w:val="24"/>
          <w:szCs w:val="24"/>
        </w:rPr>
        <w:t>ten</w:t>
      </w:r>
      <w:r w:rsidRPr="00BB28AF">
        <w:rPr>
          <w:rFonts w:asciiTheme="minorHAnsi" w:hAnsiTheme="minorHAnsi" w:cs="Arial"/>
          <w:b/>
          <w:bCs/>
          <w:sz w:val="24"/>
          <w:szCs w:val="24"/>
        </w:rPr>
        <w:t xml:space="preserve"> minutes</w:t>
      </w:r>
      <w:r w:rsidRPr="3A824F4C">
        <w:rPr>
          <w:rFonts w:asciiTheme="minorHAnsi" w:hAnsiTheme="minorHAnsi" w:cs="Arial"/>
          <w:sz w:val="24"/>
          <w:szCs w:val="24"/>
        </w:rPr>
        <w:t xml:space="preserve"> will be </w:t>
      </w:r>
      <w:r>
        <w:rPr>
          <w:rFonts w:asciiTheme="minorHAnsi" w:hAnsiTheme="minorHAnsi" w:cs="Arial"/>
          <w:sz w:val="24"/>
          <w:szCs w:val="24"/>
        </w:rPr>
        <w:t>penalised according to the University framework of penalties (a summary of this is available on the next page)</w:t>
      </w:r>
      <w:r w:rsidRPr="3A824F4C">
        <w:rPr>
          <w:rFonts w:asciiTheme="minorHAnsi" w:hAnsiTheme="minorHAnsi" w:cs="Arial"/>
          <w:sz w:val="24"/>
          <w:szCs w:val="24"/>
        </w:rPr>
        <w:t>.</w:t>
      </w:r>
      <w:r>
        <w:rPr>
          <w:rFonts w:asciiTheme="minorHAnsi" w:hAnsiTheme="minorHAnsi" w:cs="Arial"/>
          <w:sz w:val="24"/>
          <w:szCs w:val="24"/>
        </w:rPr>
        <w:t xml:space="preserve"> </w:t>
      </w:r>
      <w:r w:rsidRPr="00835A9D">
        <w:rPr>
          <w:rFonts w:cs="Arial"/>
          <w:sz w:val="24"/>
        </w:rPr>
        <w:t>An unstructured Excel file of the data to be entered into the database</w:t>
      </w:r>
      <w:r>
        <w:rPr>
          <w:rFonts w:cs="Arial"/>
          <w:sz w:val="24"/>
        </w:rPr>
        <w:t xml:space="preserve"> can also be found on Blackboard.</w:t>
      </w:r>
    </w:p>
    <w:p w14:paraId="1C7893B0" w14:textId="77777777" w:rsidR="00F004D9" w:rsidRDefault="00F004D9" w:rsidP="00F004D9">
      <w:pPr>
        <w:spacing w:before="120" w:after="0"/>
        <w:jc w:val="both"/>
        <w:rPr>
          <w:rFonts w:asciiTheme="minorHAnsi" w:hAnsiTheme="minorHAnsi" w:cs="Arial"/>
          <w:sz w:val="24"/>
          <w:szCs w:val="24"/>
        </w:rPr>
      </w:pPr>
    </w:p>
    <w:p w14:paraId="00469C27" w14:textId="13ED3AA3" w:rsidR="00835A9D" w:rsidRPr="00067A52" w:rsidRDefault="00835A9D" w:rsidP="002C4D88">
      <w:pPr>
        <w:spacing w:before="120" w:after="0"/>
        <w:jc w:val="both"/>
        <w:rPr>
          <w:rFonts w:asciiTheme="minorHAnsi" w:hAnsiTheme="minorHAnsi" w:cs="Arial"/>
          <w:sz w:val="24"/>
          <w:szCs w:val="24"/>
        </w:rPr>
      </w:pPr>
    </w:p>
    <w:p w14:paraId="4FB2AE7F" w14:textId="77777777" w:rsidR="00F70977" w:rsidRDefault="00F70977" w:rsidP="002C4D88">
      <w:pPr>
        <w:spacing w:before="120" w:after="0"/>
        <w:jc w:val="both"/>
        <w:rPr>
          <w:rFonts w:asciiTheme="minorHAnsi" w:hAnsiTheme="minorHAnsi" w:cs="Arial"/>
          <w:sz w:val="24"/>
          <w:szCs w:val="24"/>
        </w:rPr>
      </w:pPr>
    </w:p>
    <w:p w14:paraId="606EAC54" w14:textId="2D180DC9" w:rsidR="001D6D02" w:rsidRPr="00E56AC3" w:rsidRDefault="001D6D02" w:rsidP="00F70977">
      <w:pPr>
        <w:spacing w:before="120" w:after="0"/>
        <w:jc w:val="center"/>
        <w:rPr>
          <w:rFonts w:asciiTheme="minorHAnsi" w:hAnsiTheme="minorHAnsi" w:cs="Arial"/>
          <w:sz w:val="28"/>
          <w:szCs w:val="28"/>
          <w:u w:val="single"/>
        </w:rPr>
      </w:pPr>
      <w:r w:rsidRPr="00E56AC3">
        <w:rPr>
          <w:rFonts w:asciiTheme="minorHAnsi" w:hAnsiTheme="minorHAnsi" w:cs="Arial"/>
          <w:sz w:val="28"/>
          <w:szCs w:val="28"/>
          <w:u w:val="single"/>
        </w:rPr>
        <w:t>Please</w:t>
      </w:r>
      <w:r w:rsidR="00E56AC3">
        <w:rPr>
          <w:rFonts w:asciiTheme="minorHAnsi" w:hAnsiTheme="minorHAnsi" w:cs="Arial"/>
          <w:sz w:val="28"/>
          <w:szCs w:val="28"/>
          <w:u w:val="single"/>
        </w:rPr>
        <w:t xml:space="preserve"> read</w:t>
      </w:r>
      <w:r w:rsidRPr="00E56AC3">
        <w:rPr>
          <w:rFonts w:asciiTheme="minorHAnsi" w:hAnsiTheme="minorHAnsi" w:cs="Arial"/>
          <w:sz w:val="28"/>
          <w:szCs w:val="28"/>
          <w:u w:val="single"/>
        </w:rPr>
        <w:t xml:space="preserve"> the remaining pages of this specification </w:t>
      </w:r>
      <w:r w:rsidR="00F228E0">
        <w:rPr>
          <w:rFonts w:asciiTheme="minorHAnsi" w:hAnsiTheme="minorHAnsi" w:cs="Arial"/>
          <w:sz w:val="28"/>
          <w:szCs w:val="28"/>
          <w:u w:val="single"/>
        </w:rPr>
        <w:t xml:space="preserve">document </w:t>
      </w:r>
      <w:r w:rsidRPr="00E56AC3">
        <w:rPr>
          <w:rFonts w:asciiTheme="minorHAnsi" w:hAnsiTheme="minorHAnsi" w:cs="Arial"/>
          <w:sz w:val="28"/>
          <w:szCs w:val="28"/>
          <w:u w:val="single"/>
        </w:rPr>
        <w:t>for information on the submission process and the assessment criteria.</w:t>
      </w:r>
    </w:p>
    <w:p w14:paraId="2B3EE9C0" w14:textId="77777777" w:rsidR="00A87696" w:rsidRDefault="00A87696" w:rsidP="002C4D88">
      <w:pPr>
        <w:spacing w:before="240" w:after="0"/>
        <w:jc w:val="both"/>
        <w:rPr>
          <w:rFonts w:eastAsiaTheme="minorEastAsia"/>
          <w:b/>
          <w:sz w:val="28"/>
          <w:lang w:eastAsia="en-GB"/>
        </w:rPr>
      </w:pPr>
    </w:p>
    <w:p w14:paraId="62046085" w14:textId="77777777" w:rsidR="00A87696" w:rsidRDefault="00A87696" w:rsidP="002C4D88">
      <w:pPr>
        <w:spacing w:before="240" w:after="0"/>
        <w:jc w:val="both"/>
        <w:rPr>
          <w:rFonts w:eastAsiaTheme="minorEastAsia"/>
          <w:b/>
          <w:sz w:val="28"/>
          <w:lang w:eastAsia="en-GB"/>
        </w:rPr>
      </w:pPr>
    </w:p>
    <w:p w14:paraId="275091CC" w14:textId="77777777" w:rsidR="00A87696" w:rsidRDefault="00A87696" w:rsidP="002C4D88">
      <w:pPr>
        <w:spacing w:before="240" w:after="0"/>
        <w:jc w:val="both"/>
        <w:rPr>
          <w:rFonts w:eastAsiaTheme="minorEastAsia"/>
          <w:b/>
          <w:sz w:val="28"/>
          <w:lang w:eastAsia="en-GB"/>
        </w:rPr>
      </w:pPr>
    </w:p>
    <w:p w14:paraId="6EE3D09A" w14:textId="77777777" w:rsidR="00A87696" w:rsidRDefault="00A87696" w:rsidP="002C4D88">
      <w:pPr>
        <w:spacing w:before="240" w:after="0"/>
        <w:jc w:val="both"/>
        <w:rPr>
          <w:rFonts w:eastAsiaTheme="minorEastAsia"/>
          <w:b/>
          <w:sz w:val="28"/>
          <w:lang w:eastAsia="en-GB"/>
        </w:rPr>
      </w:pPr>
    </w:p>
    <w:p w14:paraId="3FF3A140" w14:textId="77777777" w:rsidR="00A87696" w:rsidRDefault="00A87696" w:rsidP="002C4D88">
      <w:pPr>
        <w:spacing w:before="240" w:after="0"/>
        <w:jc w:val="both"/>
        <w:rPr>
          <w:rFonts w:eastAsiaTheme="minorEastAsia"/>
          <w:b/>
          <w:sz w:val="28"/>
          <w:lang w:eastAsia="en-GB"/>
        </w:rPr>
      </w:pPr>
    </w:p>
    <w:p w14:paraId="03CB2EE1" w14:textId="77777777" w:rsidR="009A45DB" w:rsidRPr="000503BA" w:rsidRDefault="009A45DB" w:rsidP="00350C12">
      <w:pPr>
        <w:spacing w:before="240" w:after="0"/>
        <w:jc w:val="both"/>
        <w:rPr>
          <w:rFonts w:eastAsiaTheme="minorEastAsia"/>
          <w:b/>
          <w:sz w:val="28"/>
          <w:lang w:eastAsia="en-GB"/>
        </w:rPr>
      </w:pPr>
      <w:r w:rsidRPr="000503BA">
        <w:rPr>
          <w:rFonts w:eastAsiaTheme="minorEastAsia"/>
          <w:b/>
          <w:sz w:val="28"/>
          <w:lang w:eastAsia="en-GB"/>
        </w:rPr>
        <w:lastRenderedPageBreak/>
        <w:t>Submission Requirements</w:t>
      </w:r>
    </w:p>
    <w:p w14:paraId="24D21D9F" w14:textId="77777777" w:rsidR="009A45DB" w:rsidRDefault="009A45DB" w:rsidP="00350C12">
      <w:pPr>
        <w:spacing w:after="0"/>
        <w:jc w:val="both"/>
        <w:rPr>
          <w:rFonts w:asciiTheme="minorHAnsi" w:hAnsiTheme="minorHAnsi" w:cs="Arial"/>
          <w:sz w:val="24"/>
        </w:rPr>
      </w:pPr>
      <w:r>
        <w:rPr>
          <w:rFonts w:asciiTheme="minorHAnsi" w:hAnsiTheme="minorHAnsi" w:cs="Arial"/>
          <w:sz w:val="24"/>
        </w:rPr>
        <w:t xml:space="preserve">A submission area for both Supplementary Design Document and Video Screencast Submission is </w:t>
      </w:r>
      <w:r w:rsidRPr="00E24C56">
        <w:rPr>
          <w:rFonts w:asciiTheme="minorHAnsi" w:hAnsiTheme="minorHAnsi" w:cs="Arial"/>
          <w:sz w:val="24"/>
        </w:rPr>
        <w:t xml:space="preserve">provided </w:t>
      </w:r>
      <w:r>
        <w:rPr>
          <w:rFonts w:asciiTheme="minorHAnsi" w:hAnsiTheme="minorHAnsi" w:cs="Arial"/>
          <w:sz w:val="24"/>
        </w:rPr>
        <w:t xml:space="preserve">in </w:t>
      </w:r>
      <w:r w:rsidRPr="00E24C56">
        <w:rPr>
          <w:rFonts w:asciiTheme="minorHAnsi" w:hAnsiTheme="minorHAnsi" w:cs="Arial"/>
          <w:sz w:val="24"/>
        </w:rPr>
        <w:t xml:space="preserve">the </w:t>
      </w:r>
      <w:r w:rsidRPr="00CF66FE">
        <w:rPr>
          <w:rFonts w:asciiTheme="minorHAnsi" w:hAnsiTheme="minorHAnsi" w:cs="Arial"/>
          <w:b/>
          <w:bCs/>
          <w:sz w:val="24"/>
        </w:rPr>
        <w:t>Coursework</w:t>
      </w:r>
      <w:r>
        <w:rPr>
          <w:rFonts w:asciiTheme="minorHAnsi" w:hAnsiTheme="minorHAnsi" w:cs="Arial"/>
          <w:sz w:val="24"/>
        </w:rPr>
        <w:t xml:space="preserve"> </w:t>
      </w:r>
      <w:r w:rsidRPr="00E24C56">
        <w:rPr>
          <w:rFonts w:asciiTheme="minorHAnsi" w:hAnsiTheme="minorHAnsi" w:cs="Arial"/>
          <w:sz w:val="24"/>
        </w:rPr>
        <w:t>folder</w:t>
      </w:r>
      <w:r>
        <w:rPr>
          <w:rFonts w:asciiTheme="minorHAnsi" w:hAnsiTheme="minorHAnsi" w:cs="Arial"/>
          <w:sz w:val="24"/>
        </w:rPr>
        <w:t xml:space="preserve"> in</w:t>
      </w:r>
      <w:r w:rsidRPr="00E24C56">
        <w:rPr>
          <w:rFonts w:asciiTheme="minorHAnsi" w:hAnsiTheme="minorHAnsi" w:cs="Arial"/>
          <w:sz w:val="24"/>
        </w:rPr>
        <w:t xml:space="preserve"> Blackboard.</w:t>
      </w:r>
    </w:p>
    <w:p w14:paraId="2BC712DD" w14:textId="77777777" w:rsidR="009A45DB" w:rsidRPr="00E24C56" w:rsidRDefault="009A45DB" w:rsidP="00350C12">
      <w:pPr>
        <w:spacing w:before="120" w:after="0"/>
        <w:ind w:firstLine="567"/>
        <w:jc w:val="both"/>
        <w:rPr>
          <w:rFonts w:asciiTheme="minorHAnsi" w:hAnsiTheme="minorHAnsi" w:cs="Arial"/>
          <w:b/>
          <w:sz w:val="24"/>
          <w:szCs w:val="24"/>
        </w:rPr>
      </w:pPr>
      <w:r w:rsidRPr="00E24C56">
        <w:rPr>
          <w:rFonts w:asciiTheme="minorHAnsi" w:hAnsiTheme="minorHAnsi" w:cs="Arial"/>
          <w:b/>
          <w:sz w:val="24"/>
          <w:szCs w:val="24"/>
        </w:rPr>
        <w:t>V</w:t>
      </w:r>
      <w:r>
        <w:rPr>
          <w:rFonts w:asciiTheme="minorHAnsi" w:hAnsiTheme="minorHAnsi" w:cs="Arial"/>
          <w:b/>
          <w:sz w:val="24"/>
          <w:szCs w:val="24"/>
        </w:rPr>
        <w:t>ideo Screencast</w:t>
      </w:r>
      <w:r w:rsidRPr="00E24C56">
        <w:rPr>
          <w:rFonts w:asciiTheme="minorHAnsi" w:hAnsiTheme="minorHAnsi" w:cs="Arial"/>
          <w:b/>
          <w:sz w:val="24"/>
          <w:szCs w:val="24"/>
        </w:rPr>
        <w:t xml:space="preserve"> Submission</w:t>
      </w:r>
      <w:r>
        <w:rPr>
          <w:rFonts w:asciiTheme="minorHAnsi" w:hAnsiTheme="minorHAnsi" w:cs="Arial"/>
          <w:b/>
          <w:sz w:val="24"/>
          <w:szCs w:val="24"/>
        </w:rPr>
        <w:t xml:space="preserve"> (Time Limit 10 Minutes)</w:t>
      </w:r>
    </w:p>
    <w:p w14:paraId="0F2B614F" w14:textId="77777777" w:rsidR="009A45DB" w:rsidRDefault="009A45DB" w:rsidP="00350C12">
      <w:pPr>
        <w:spacing w:after="0"/>
        <w:ind w:left="567"/>
        <w:jc w:val="both"/>
        <w:rPr>
          <w:rFonts w:asciiTheme="minorHAnsi" w:hAnsiTheme="minorHAnsi" w:cs="Arial"/>
          <w:sz w:val="24"/>
        </w:rPr>
      </w:pPr>
      <w:r>
        <w:rPr>
          <w:rFonts w:asciiTheme="minorHAnsi" w:hAnsiTheme="minorHAnsi" w:cs="Arial"/>
          <w:sz w:val="24"/>
        </w:rPr>
        <w:t xml:space="preserve">Detailed guidelines on the required content, structure and production of the video screencast are provided in </w:t>
      </w:r>
      <w:r w:rsidRPr="00E24C56">
        <w:rPr>
          <w:rFonts w:asciiTheme="minorHAnsi" w:hAnsiTheme="minorHAnsi" w:cs="Arial"/>
          <w:sz w:val="24"/>
        </w:rPr>
        <w:t xml:space="preserve">the </w:t>
      </w:r>
      <w:r>
        <w:rPr>
          <w:rFonts w:asciiTheme="minorHAnsi" w:hAnsiTheme="minorHAnsi" w:cs="Arial"/>
          <w:sz w:val="24"/>
        </w:rPr>
        <w:t xml:space="preserve">Coursework </w:t>
      </w:r>
      <w:r w:rsidRPr="00E24C56">
        <w:rPr>
          <w:rFonts w:asciiTheme="minorHAnsi" w:hAnsiTheme="minorHAnsi" w:cs="Arial"/>
          <w:sz w:val="24"/>
        </w:rPr>
        <w:t>Assignment folder</w:t>
      </w:r>
      <w:r>
        <w:rPr>
          <w:rFonts w:asciiTheme="minorHAnsi" w:hAnsiTheme="minorHAnsi" w:cs="Arial"/>
          <w:sz w:val="24"/>
        </w:rPr>
        <w:t xml:space="preserve"> in</w:t>
      </w:r>
      <w:r w:rsidRPr="00E24C56">
        <w:rPr>
          <w:rFonts w:asciiTheme="minorHAnsi" w:hAnsiTheme="minorHAnsi" w:cs="Arial"/>
          <w:sz w:val="24"/>
        </w:rPr>
        <w:t xml:space="preserve"> Blackboard</w:t>
      </w:r>
      <w:r>
        <w:rPr>
          <w:rFonts w:asciiTheme="minorHAnsi" w:hAnsiTheme="minorHAnsi" w:cs="Arial"/>
          <w:sz w:val="24"/>
        </w:rPr>
        <w:t xml:space="preserve">. </w:t>
      </w:r>
      <w:r w:rsidRPr="00E24C56">
        <w:rPr>
          <w:rFonts w:asciiTheme="minorHAnsi" w:hAnsiTheme="minorHAnsi" w:cs="Arial"/>
          <w:sz w:val="24"/>
        </w:rPr>
        <w:t>Please ensure the filename of the</w:t>
      </w:r>
      <w:r>
        <w:rPr>
          <w:rFonts w:asciiTheme="minorHAnsi" w:hAnsiTheme="minorHAnsi" w:cs="Arial"/>
          <w:sz w:val="24"/>
        </w:rPr>
        <w:t xml:space="preserve"> Supplementary Design Document and video screencast </w:t>
      </w:r>
      <w:r w:rsidRPr="00E24C56">
        <w:rPr>
          <w:rFonts w:asciiTheme="minorHAnsi" w:hAnsiTheme="minorHAnsi" w:cs="Arial"/>
          <w:sz w:val="24"/>
        </w:rPr>
        <w:t>submitted is given as Surname</w:t>
      </w:r>
      <w:r>
        <w:rPr>
          <w:rFonts w:asciiTheme="minorHAnsi" w:hAnsiTheme="minorHAnsi" w:cs="Arial"/>
          <w:sz w:val="24"/>
        </w:rPr>
        <w:t>_BCode (e.g., ‘Burns_</w:t>
      </w:r>
      <w:r w:rsidRPr="00E24C56">
        <w:rPr>
          <w:rFonts w:asciiTheme="minorHAnsi" w:hAnsiTheme="minorHAnsi" w:cs="Arial"/>
          <w:sz w:val="24"/>
        </w:rPr>
        <w:t>B00123456.mp4</w:t>
      </w:r>
      <w:r>
        <w:rPr>
          <w:rFonts w:asciiTheme="minorHAnsi" w:hAnsiTheme="minorHAnsi" w:cs="Arial"/>
          <w:sz w:val="24"/>
        </w:rPr>
        <w:t>’)</w:t>
      </w:r>
      <w:r w:rsidRPr="00E24C56">
        <w:rPr>
          <w:rFonts w:asciiTheme="minorHAnsi" w:hAnsiTheme="minorHAnsi" w:cs="Arial"/>
          <w:sz w:val="24"/>
        </w:rPr>
        <w:t xml:space="preserve">. </w:t>
      </w:r>
    </w:p>
    <w:p w14:paraId="0E40CFF2" w14:textId="77777777" w:rsidR="009A45DB" w:rsidRDefault="009A45DB" w:rsidP="00350C12">
      <w:pPr>
        <w:spacing w:before="240" w:after="0"/>
        <w:jc w:val="both"/>
        <w:rPr>
          <w:rFonts w:asciiTheme="minorHAnsi" w:eastAsia="Times New Roman" w:hAnsiTheme="minorHAnsi" w:cstheme="minorHAnsi"/>
          <w:b/>
          <w:bCs/>
          <w:sz w:val="28"/>
          <w:szCs w:val="28"/>
        </w:rPr>
      </w:pPr>
      <w:r w:rsidRPr="005B1CA7">
        <w:rPr>
          <w:rFonts w:asciiTheme="minorHAnsi" w:eastAsia="Times New Roman" w:hAnsiTheme="minorHAnsi" w:cstheme="minorHAnsi"/>
          <w:b/>
          <w:bCs/>
          <w:sz w:val="28"/>
          <w:szCs w:val="28"/>
        </w:rPr>
        <w:t xml:space="preserve">Penalties for Exceeding Workload: </w:t>
      </w:r>
    </w:p>
    <w:p w14:paraId="67762BE3" w14:textId="77777777" w:rsidR="009A45DB" w:rsidRPr="005B1CA7" w:rsidRDefault="009A45DB" w:rsidP="00350C12">
      <w:pPr>
        <w:spacing w:before="240" w:after="0"/>
        <w:jc w:val="both"/>
        <w:rPr>
          <w:rFonts w:asciiTheme="minorHAnsi" w:hAnsiTheme="minorHAnsi" w:cs="Arial"/>
          <w:sz w:val="24"/>
          <w:szCs w:val="24"/>
        </w:rPr>
      </w:pPr>
      <w:r w:rsidRPr="005B1CA7">
        <w:rPr>
          <w:rFonts w:asciiTheme="minorHAnsi" w:hAnsiTheme="minorHAnsi" w:cs="Arial"/>
          <w:sz w:val="24"/>
          <w:szCs w:val="24"/>
        </w:rPr>
        <w:t>Where submitted work exceeds the agreed assessment limit, a margin of up to +10% of the work limit will be allowed without any penalty of mark deduction.</w:t>
      </w:r>
    </w:p>
    <w:p w14:paraId="3B7E8D6A" w14:textId="77777777" w:rsidR="009A45DB" w:rsidRPr="005B1CA7" w:rsidRDefault="009A45DB" w:rsidP="00350C12">
      <w:pPr>
        <w:spacing w:before="240" w:after="0"/>
        <w:jc w:val="both"/>
        <w:rPr>
          <w:rFonts w:asciiTheme="minorHAnsi" w:hAnsiTheme="minorHAnsi" w:cs="Arial"/>
          <w:sz w:val="24"/>
          <w:szCs w:val="24"/>
        </w:rPr>
      </w:pPr>
      <w:r w:rsidRPr="005B1CA7">
        <w:rPr>
          <w:rFonts w:asciiTheme="minorHAnsi" w:hAnsiTheme="minorHAnsi" w:cs="Arial"/>
          <w:sz w:val="24"/>
          <w:szCs w:val="24"/>
        </w:rPr>
        <w:t>If the work submitted is significantly in excess of the specified limit (+10%), there is no expectation that staff will assess the piece beyond the limit or provide feedback on work beyond this point. Markers will indicate the point at which the limit is reached and where they have stopped marking. A mark will be awarded only for the content submitted up to this point. No additional deduction or penalty will be applied to the overall mark awarded. The student is self-penalising as work will not be considered/marked.</w:t>
      </w:r>
    </w:p>
    <w:p w14:paraId="0103EF35" w14:textId="77777777" w:rsidR="009A45DB" w:rsidRDefault="009A45DB" w:rsidP="00350C12">
      <w:pPr>
        <w:spacing w:before="120" w:after="0"/>
        <w:jc w:val="both"/>
        <w:rPr>
          <w:rFonts w:asciiTheme="minorHAnsi" w:hAnsiTheme="minorHAnsi" w:cs="Arial"/>
          <w:sz w:val="24"/>
        </w:rPr>
      </w:pPr>
      <w:r w:rsidRPr="00510DE6">
        <w:rPr>
          <w:rFonts w:asciiTheme="minorHAnsi" w:hAnsiTheme="minorHAnsi" w:cs="Arial"/>
          <w:b/>
          <w:sz w:val="24"/>
        </w:rPr>
        <w:t>N</w:t>
      </w:r>
      <w:r>
        <w:rPr>
          <w:rFonts w:asciiTheme="minorHAnsi" w:hAnsiTheme="minorHAnsi" w:cs="Arial"/>
          <w:b/>
          <w:sz w:val="24"/>
        </w:rPr>
        <w:t>otes on Submission</w:t>
      </w:r>
      <w:r w:rsidRPr="00510DE6">
        <w:rPr>
          <w:rFonts w:asciiTheme="minorHAnsi" w:hAnsiTheme="minorHAnsi" w:cs="Arial"/>
          <w:b/>
          <w:sz w:val="24"/>
        </w:rPr>
        <w:t>:</w:t>
      </w:r>
    </w:p>
    <w:p w14:paraId="0EFC739D" w14:textId="77777777" w:rsidR="009A45DB" w:rsidRPr="00510DE6" w:rsidRDefault="009A45DB" w:rsidP="00350C12">
      <w:pPr>
        <w:pStyle w:val="ListParagraph"/>
        <w:numPr>
          <w:ilvl w:val="0"/>
          <w:numId w:val="17"/>
        </w:numPr>
        <w:spacing w:after="0"/>
        <w:ind w:left="851" w:hanging="284"/>
        <w:jc w:val="both"/>
        <w:rPr>
          <w:rFonts w:asciiTheme="minorHAnsi" w:hAnsiTheme="minorHAnsi" w:cs="Arial"/>
          <w:sz w:val="24"/>
        </w:rPr>
      </w:pPr>
      <w:r w:rsidRPr="00510DE6">
        <w:rPr>
          <w:rFonts w:asciiTheme="minorHAnsi" w:hAnsiTheme="minorHAnsi" w:cs="Arial"/>
          <w:sz w:val="24"/>
        </w:rPr>
        <w:t xml:space="preserve">Students should ensure that the submitted </w:t>
      </w:r>
      <w:r>
        <w:rPr>
          <w:rFonts w:asciiTheme="minorHAnsi" w:hAnsiTheme="minorHAnsi" w:cs="Arial"/>
          <w:sz w:val="24"/>
        </w:rPr>
        <w:t>video s</w:t>
      </w:r>
      <w:r w:rsidRPr="00510DE6">
        <w:rPr>
          <w:rFonts w:asciiTheme="minorHAnsi" w:hAnsiTheme="minorHAnsi" w:cs="Arial"/>
          <w:sz w:val="24"/>
        </w:rPr>
        <w:t>creencasts conform</w:t>
      </w:r>
      <w:r>
        <w:rPr>
          <w:rFonts w:asciiTheme="minorHAnsi" w:hAnsiTheme="minorHAnsi" w:cs="Arial"/>
          <w:sz w:val="24"/>
        </w:rPr>
        <w:t xml:space="preserve"> </w:t>
      </w:r>
      <w:r w:rsidRPr="00510DE6">
        <w:rPr>
          <w:rFonts w:asciiTheme="minorHAnsi" w:hAnsiTheme="minorHAnsi" w:cs="Arial"/>
          <w:sz w:val="24"/>
        </w:rPr>
        <w:t xml:space="preserve">to mp4 format. </w:t>
      </w:r>
      <w:r w:rsidRPr="00D032B1">
        <w:rPr>
          <w:rFonts w:asciiTheme="minorHAnsi" w:hAnsiTheme="minorHAnsi" w:cs="Arial"/>
          <w:b/>
          <w:bCs/>
          <w:sz w:val="24"/>
        </w:rPr>
        <w:t>Corrupted files will be treated as a non-submission.</w:t>
      </w:r>
    </w:p>
    <w:p w14:paraId="05EBF9B9" w14:textId="77777777" w:rsidR="009A45DB" w:rsidRPr="00FD149E" w:rsidRDefault="009A45DB" w:rsidP="00350C12">
      <w:pPr>
        <w:pStyle w:val="ListParagraph"/>
        <w:numPr>
          <w:ilvl w:val="0"/>
          <w:numId w:val="17"/>
        </w:numPr>
        <w:spacing w:after="0"/>
        <w:ind w:left="851" w:hanging="284"/>
        <w:jc w:val="both"/>
        <w:rPr>
          <w:rFonts w:asciiTheme="minorHAnsi" w:hAnsiTheme="minorHAnsi" w:cs="Arial"/>
          <w:sz w:val="24"/>
        </w:rPr>
      </w:pPr>
      <w:r w:rsidRPr="00510DE6">
        <w:rPr>
          <w:rFonts w:asciiTheme="minorHAnsi" w:hAnsiTheme="minorHAnsi" w:cs="Arial"/>
          <w:sz w:val="24"/>
        </w:rPr>
        <w:t>This is an individual assignment and all work submitted must be your own. Plagiarism will not be tolerated and will be dealt with according to university policy</w:t>
      </w:r>
      <w:r>
        <w:rPr>
          <w:rFonts w:asciiTheme="minorHAnsi" w:hAnsiTheme="minorHAnsi" w:cs="Arial"/>
          <w:sz w:val="24"/>
        </w:rPr>
        <w:t>:</w:t>
      </w:r>
      <w:r>
        <w:rPr>
          <w:rFonts w:asciiTheme="minorHAnsi" w:hAnsiTheme="minorHAnsi" w:cs="Arial"/>
          <w:sz w:val="24"/>
        </w:rPr>
        <w:br/>
      </w:r>
      <w:hyperlink r:id="rId10" w:history="1">
        <w:r w:rsidRPr="002D6C78">
          <w:rPr>
            <w:rStyle w:val="Hyperlink"/>
          </w:rPr>
          <w:t>https://www.ulster.ac.uk/student/exams/cheating-and-plagiarism</w:t>
        </w:r>
      </w:hyperlink>
      <w:r>
        <w:t xml:space="preserve"> </w:t>
      </w:r>
      <w:r>
        <w:tab/>
        <w:t xml:space="preserve"> </w:t>
      </w:r>
      <w:r>
        <w:tab/>
      </w:r>
    </w:p>
    <w:p w14:paraId="48D7E936" w14:textId="77777777" w:rsidR="009A45DB" w:rsidRDefault="009A45DB" w:rsidP="00350C12">
      <w:pPr>
        <w:pStyle w:val="ListParagraph"/>
        <w:numPr>
          <w:ilvl w:val="0"/>
          <w:numId w:val="17"/>
        </w:numPr>
        <w:spacing w:after="0"/>
        <w:ind w:left="851" w:hanging="284"/>
        <w:jc w:val="both"/>
        <w:rPr>
          <w:rFonts w:asciiTheme="minorHAnsi" w:hAnsiTheme="minorHAnsi" w:cs="Arial"/>
          <w:sz w:val="24"/>
        </w:rPr>
      </w:pPr>
      <w:r w:rsidRPr="00E24C56">
        <w:rPr>
          <w:rFonts w:asciiTheme="minorHAnsi" w:hAnsiTheme="minorHAnsi" w:cs="Arial"/>
          <w:sz w:val="24"/>
        </w:rPr>
        <w:t xml:space="preserve">Late submission, with the exemption of those supported by prior submission of an EC1 form, will </w:t>
      </w:r>
      <w:r>
        <w:rPr>
          <w:rFonts w:asciiTheme="minorHAnsi" w:hAnsiTheme="minorHAnsi" w:cs="Arial"/>
          <w:sz w:val="24"/>
        </w:rPr>
        <w:t xml:space="preserve">not be marked and will </w:t>
      </w:r>
      <w:r w:rsidRPr="00E24C56">
        <w:rPr>
          <w:rFonts w:asciiTheme="minorHAnsi" w:hAnsiTheme="minorHAnsi" w:cs="Arial"/>
          <w:sz w:val="24"/>
        </w:rPr>
        <w:t xml:space="preserve">be </w:t>
      </w:r>
      <w:r>
        <w:rPr>
          <w:rFonts w:asciiTheme="minorHAnsi" w:hAnsiTheme="minorHAnsi" w:cs="Arial"/>
          <w:sz w:val="24"/>
        </w:rPr>
        <w:t>considered non-submissions.</w:t>
      </w:r>
    </w:p>
    <w:p w14:paraId="1E1AAB40" w14:textId="77777777" w:rsidR="009A45DB" w:rsidRPr="005A17FC" w:rsidRDefault="009A45DB" w:rsidP="00350C12">
      <w:pPr>
        <w:spacing w:before="240" w:after="0"/>
        <w:rPr>
          <w:rFonts w:eastAsiaTheme="minorEastAsia"/>
          <w:b/>
          <w:sz w:val="28"/>
          <w:lang w:eastAsia="en-GB"/>
        </w:rPr>
      </w:pPr>
      <w:r w:rsidRPr="005A17FC">
        <w:rPr>
          <w:rFonts w:eastAsiaTheme="minorEastAsia"/>
          <w:b/>
          <w:sz w:val="28"/>
          <w:lang w:eastAsia="en-GB"/>
        </w:rPr>
        <w:t>Assessment Criteria</w:t>
      </w:r>
    </w:p>
    <w:p w14:paraId="00288454" w14:textId="681161C5" w:rsidR="009A45DB" w:rsidRDefault="009A45DB" w:rsidP="009A45DB">
      <w:pPr>
        <w:spacing w:after="0"/>
        <w:jc w:val="both"/>
        <w:rPr>
          <w:rFonts w:eastAsiaTheme="minorEastAsia"/>
          <w:b/>
          <w:sz w:val="28"/>
          <w:lang w:eastAsia="en-GB"/>
        </w:rPr>
        <w:sectPr w:rsidR="009A45DB" w:rsidSect="009A45DB">
          <w:headerReference w:type="default" r:id="rId11"/>
          <w:footerReference w:type="default" r:id="rId12"/>
          <w:pgSz w:w="11906" w:h="16838"/>
          <w:pgMar w:top="1134" w:right="1134" w:bottom="1134" w:left="1134" w:header="709" w:footer="709" w:gutter="0"/>
          <w:cols w:space="708"/>
          <w:docGrid w:linePitch="360"/>
        </w:sectPr>
      </w:pPr>
      <w:r w:rsidRPr="00D02037">
        <w:rPr>
          <w:rFonts w:asciiTheme="minorHAnsi" w:hAnsiTheme="minorHAnsi" w:cs="Arial"/>
          <w:sz w:val="24"/>
        </w:rPr>
        <w:t>Marks will be awarded based upon an assessment of the evidence provided within the recorded video screencast according to the criteria in</w:t>
      </w:r>
      <w:r>
        <w:rPr>
          <w:rFonts w:asciiTheme="minorHAnsi" w:hAnsiTheme="minorHAnsi" w:cs="Arial"/>
          <w:sz w:val="24"/>
        </w:rPr>
        <w:t xml:space="preserve"> </w:t>
      </w:r>
      <w:r w:rsidRPr="00556DF0">
        <w:rPr>
          <w:rFonts w:asciiTheme="minorHAnsi" w:hAnsiTheme="minorHAnsi" w:cs="Arial"/>
          <w:b/>
          <w:bCs/>
          <w:sz w:val="24"/>
        </w:rPr>
        <w:t>pages 5</w:t>
      </w:r>
      <w:r w:rsidR="00BF4618">
        <w:rPr>
          <w:rFonts w:asciiTheme="minorHAnsi" w:hAnsiTheme="minorHAnsi" w:cs="Arial"/>
          <w:b/>
          <w:bCs/>
          <w:sz w:val="24"/>
        </w:rPr>
        <w:t xml:space="preserve"> and 6</w:t>
      </w:r>
      <w:r w:rsidRPr="00D02037">
        <w:rPr>
          <w:rFonts w:asciiTheme="minorHAnsi" w:hAnsiTheme="minorHAnsi" w:cs="Arial"/>
          <w:sz w:val="24"/>
        </w:rPr>
        <w:t>. While the assessment elements in the following table total to 100% of this coursework mark, it is important to note that the mark for this coursework contributes to 60% of the overall module mark.</w:t>
      </w:r>
    </w:p>
    <w:tbl>
      <w:tblPr>
        <w:tblStyle w:val="GridTable1Light"/>
        <w:tblW w:w="0" w:type="auto"/>
        <w:tblLook w:val="04A0" w:firstRow="1" w:lastRow="0" w:firstColumn="1" w:lastColumn="0" w:noHBand="0" w:noVBand="1"/>
      </w:tblPr>
      <w:tblGrid>
        <w:gridCol w:w="1536"/>
        <w:gridCol w:w="2013"/>
        <w:gridCol w:w="2013"/>
        <w:gridCol w:w="2013"/>
        <w:gridCol w:w="1852"/>
        <w:gridCol w:w="1901"/>
      </w:tblGrid>
      <w:tr w:rsidR="00CA2C06" w:rsidRPr="00CC708A" w14:paraId="17B78BFC" w14:textId="77777777" w:rsidTr="00D42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dxa"/>
            <w:hideMark/>
          </w:tcPr>
          <w:p w14:paraId="7C693836" w14:textId="77777777" w:rsidR="00CA2C06" w:rsidRPr="00CC708A" w:rsidRDefault="00CA2C06" w:rsidP="00D421E3">
            <w:pPr>
              <w:spacing w:after="0"/>
              <w:jc w:val="center"/>
              <w:rPr>
                <w:sz w:val="20"/>
                <w:szCs w:val="20"/>
              </w:rPr>
            </w:pPr>
            <w:r w:rsidRPr="00CC708A">
              <w:rPr>
                <w:sz w:val="20"/>
                <w:szCs w:val="20"/>
              </w:rPr>
              <w:lastRenderedPageBreak/>
              <w:t>Criteria (Weighting)</w:t>
            </w:r>
          </w:p>
        </w:tc>
        <w:tc>
          <w:tcPr>
            <w:tcW w:w="2048" w:type="dxa"/>
            <w:hideMark/>
          </w:tcPr>
          <w:p w14:paraId="6B9E5DE9" w14:textId="77777777" w:rsidR="00CA2C06" w:rsidRPr="00CC708A" w:rsidRDefault="00CA2C06" w:rsidP="00D421E3">
            <w:pPr>
              <w:spacing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708A">
              <w:rPr>
                <w:sz w:val="20"/>
                <w:szCs w:val="20"/>
              </w:rPr>
              <w:t>0–39% (Fail)</w:t>
            </w:r>
          </w:p>
        </w:tc>
        <w:tc>
          <w:tcPr>
            <w:tcW w:w="2048" w:type="dxa"/>
            <w:hideMark/>
          </w:tcPr>
          <w:p w14:paraId="35859BDF" w14:textId="77777777" w:rsidR="00CA2C06" w:rsidRPr="00CC708A" w:rsidRDefault="00CA2C06" w:rsidP="00D421E3">
            <w:pPr>
              <w:spacing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708A">
              <w:rPr>
                <w:sz w:val="20"/>
                <w:szCs w:val="20"/>
              </w:rPr>
              <w:t>40–49% (Third)</w:t>
            </w:r>
          </w:p>
        </w:tc>
        <w:tc>
          <w:tcPr>
            <w:tcW w:w="2062" w:type="dxa"/>
            <w:hideMark/>
          </w:tcPr>
          <w:p w14:paraId="61B986F6" w14:textId="77777777" w:rsidR="00CA2C06" w:rsidRPr="00CC708A" w:rsidRDefault="00CA2C06" w:rsidP="00D421E3">
            <w:pPr>
              <w:spacing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708A">
              <w:rPr>
                <w:sz w:val="20"/>
                <w:szCs w:val="20"/>
              </w:rPr>
              <w:t>50–59% (Lower Second)</w:t>
            </w:r>
          </w:p>
        </w:tc>
        <w:tc>
          <w:tcPr>
            <w:tcW w:w="1567" w:type="dxa"/>
            <w:hideMark/>
          </w:tcPr>
          <w:p w14:paraId="257B7A1D" w14:textId="77777777" w:rsidR="00CA2C06" w:rsidRPr="00CC708A" w:rsidRDefault="00CA2C06" w:rsidP="00D421E3">
            <w:pPr>
              <w:spacing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708A">
              <w:rPr>
                <w:sz w:val="20"/>
                <w:szCs w:val="20"/>
              </w:rPr>
              <w:t>60–69% (Upper Second)</w:t>
            </w:r>
          </w:p>
        </w:tc>
        <w:tc>
          <w:tcPr>
            <w:tcW w:w="2041" w:type="dxa"/>
            <w:hideMark/>
          </w:tcPr>
          <w:p w14:paraId="0D086FD9" w14:textId="77777777" w:rsidR="00CA2C06" w:rsidRPr="00CC708A" w:rsidRDefault="00CA2C06" w:rsidP="00D421E3">
            <w:pPr>
              <w:spacing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708A">
              <w:rPr>
                <w:sz w:val="20"/>
                <w:szCs w:val="20"/>
              </w:rPr>
              <w:t>70–100% (First)</w:t>
            </w:r>
          </w:p>
        </w:tc>
      </w:tr>
      <w:tr w:rsidR="00CA2C06" w:rsidRPr="00CC708A" w14:paraId="17626257" w14:textId="77777777" w:rsidTr="00D421E3">
        <w:tc>
          <w:tcPr>
            <w:cnfStyle w:val="001000000000" w:firstRow="0" w:lastRow="0" w:firstColumn="1" w:lastColumn="0" w:oddVBand="0" w:evenVBand="0" w:oddHBand="0" w:evenHBand="0" w:firstRowFirstColumn="0" w:firstRowLastColumn="0" w:lastRowFirstColumn="0" w:lastRowLastColumn="0"/>
            <w:tcW w:w="1562" w:type="dxa"/>
            <w:hideMark/>
          </w:tcPr>
          <w:p w14:paraId="77820634" w14:textId="77777777" w:rsidR="00CA2C06" w:rsidRPr="00CC708A" w:rsidRDefault="00CA2C06" w:rsidP="00D421E3">
            <w:pPr>
              <w:spacing w:after="0"/>
              <w:jc w:val="center"/>
              <w:rPr>
                <w:sz w:val="20"/>
                <w:szCs w:val="20"/>
              </w:rPr>
            </w:pPr>
            <w:r w:rsidRPr="00CC708A">
              <w:rPr>
                <w:sz w:val="20"/>
                <w:szCs w:val="20"/>
              </w:rPr>
              <w:t>Database Design (Document Only)</w:t>
            </w:r>
            <w:r w:rsidRPr="00CC708A">
              <w:rPr>
                <w:b w:val="0"/>
                <w:bCs w:val="0"/>
                <w:sz w:val="20"/>
                <w:szCs w:val="20"/>
              </w:rPr>
              <w:t xml:space="preserve"> </w:t>
            </w:r>
            <w:r w:rsidRPr="00CC708A">
              <w:rPr>
                <w:sz w:val="20"/>
                <w:szCs w:val="20"/>
              </w:rPr>
              <w:t>30%</w:t>
            </w:r>
          </w:p>
        </w:tc>
        <w:tc>
          <w:tcPr>
            <w:tcW w:w="2048" w:type="dxa"/>
            <w:hideMark/>
          </w:tcPr>
          <w:p w14:paraId="5234F9EB"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4738DE">
              <w:rPr>
                <w:rFonts w:cs="Calibri"/>
                <w:b/>
                <w:bCs/>
                <w:i/>
                <w:iCs/>
                <w:sz w:val="18"/>
                <w:szCs w:val="18"/>
              </w:rPr>
              <w:t>ER diagram:</w:t>
            </w:r>
            <w:r w:rsidRPr="004738DE">
              <w:rPr>
                <w:rFonts w:cs="Calibri"/>
                <w:i/>
                <w:iCs/>
                <w:sz w:val="18"/>
                <w:szCs w:val="18"/>
              </w:rPr>
              <w:t xml:space="preserve"> Not yet aligned to the scenario </w:t>
            </w:r>
            <w:r w:rsidRPr="004738DE">
              <w:rPr>
                <w:rFonts w:cs="Calibri"/>
                <w:b/>
                <w:bCs/>
                <w:i/>
                <w:iCs/>
                <w:sz w:val="18"/>
                <w:szCs w:val="18"/>
              </w:rPr>
              <w:t>or</w:t>
            </w:r>
            <w:r w:rsidRPr="004738DE">
              <w:rPr>
                <w:rFonts w:cs="Calibri"/>
                <w:i/>
                <w:iCs/>
                <w:sz w:val="18"/>
                <w:szCs w:val="18"/>
              </w:rPr>
              <w:t xml:space="preserve"> not yet presented; </w:t>
            </w:r>
            <w:r w:rsidRPr="004738DE">
              <w:rPr>
                <w:rFonts w:cs="Calibri"/>
                <w:b/>
                <w:bCs/>
                <w:i/>
                <w:iCs/>
                <w:sz w:val="18"/>
                <w:szCs w:val="18"/>
              </w:rPr>
              <w:t>cardinality</w:t>
            </w:r>
            <w:r w:rsidRPr="004738DE">
              <w:rPr>
                <w:rFonts w:cs="Calibri"/>
                <w:i/>
                <w:iCs/>
                <w:sz w:val="18"/>
                <w:szCs w:val="18"/>
              </w:rPr>
              <w:t>/</w:t>
            </w:r>
            <w:r w:rsidRPr="004738DE">
              <w:rPr>
                <w:rFonts w:cs="Calibri"/>
                <w:b/>
                <w:bCs/>
                <w:i/>
                <w:iCs/>
                <w:sz w:val="18"/>
                <w:szCs w:val="18"/>
              </w:rPr>
              <w:t>participation</w:t>
            </w:r>
            <w:r w:rsidRPr="004738DE">
              <w:rPr>
                <w:rFonts w:cs="Calibri"/>
                <w:i/>
                <w:iCs/>
                <w:sz w:val="18"/>
                <w:szCs w:val="18"/>
              </w:rPr>
              <w:t xml:space="preserve"> not shown; relationship names largely absent; notation unclear/inconsistent without note. </w:t>
            </w:r>
            <w:r w:rsidRPr="004738DE">
              <w:rPr>
                <w:rFonts w:cs="Calibri"/>
                <w:i/>
                <w:iCs/>
                <w:sz w:val="18"/>
                <w:szCs w:val="18"/>
              </w:rPr>
              <w:br/>
            </w:r>
          </w:p>
          <w:p w14:paraId="55647E1E"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4738DE">
              <w:rPr>
                <w:rFonts w:cs="Calibri"/>
                <w:b/>
                <w:bCs/>
                <w:i/>
                <w:iCs/>
                <w:sz w:val="18"/>
                <w:szCs w:val="18"/>
              </w:rPr>
              <w:t>Relational schema:</w:t>
            </w:r>
            <w:r w:rsidRPr="004738DE">
              <w:rPr>
                <w:rFonts w:cs="Calibri"/>
                <w:i/>
                <w:iCs/>
                <w:sz w:val="18"/>
                <w:szCs w:val="18"/>
              </w:rPr>
              <w:t xml:space="preserve"> Not yet presented </w:t>
            </w:r>
            <w:r w:rsidRPr="004738DE">
              <w:rPr>
                <w:rFonts w:cs="Calibri"/>
                <w:b/>
                <w:bCs/>
                <w:i/>
                <w:iCs/>
                <w:sz w:val="18"/>
                <w:szCs w:val="18"/>
              </w:rPr>
              <w:t>or</w:t>
            </w:r>
            <w:r w:rsidRPr="004738DE">
              <w:rPr>
                <w:rFonts w:cs="Calibri"/>
                <w:i/>
                <w:iCs/>
                <w:sz w:val="18"/>
                <w:szCs w:val="18"/>
              </w:rPr>
              <w:t xml:space="preserve"> shown without </w:t>
            </w:r>
            <w:r w:rsidRPr="004738DE">
              <w:rPr>
                <w:rFonts w:cs="Calibri"/>
                <w:b/>
                <w:bCs/>
                <w:i/>
                <w:iCs/>
                <w:sz w:val="18"/>
                <w:szCs w:val="18"/>
              </w:rPr>
              <w:t>PKs/FKs</w:t>
            </w:r>
            <w:r w:rsidRPr="004738DE">
              <w:rPr>
                <w:rFonts w:cs="Calibri"/>
                <w:i/>
                <w:iCs/>
                <w:sz w:val="18"/>
                <w:szCs w:val="18"/>
              </w:rPr>
              <w:t xml:space="preserve">; tables not yet in </w:t>
            </w:r>
            <w:r w:rsidRPr="004738DE">
              <w:rPr>
                <w:rFonts w:cs="Calibri"/>
                <w:b/>
                <w:bCs/>
                <w:i/>
                <w:iCs/>
                <w:sz w:val="18"/>
                <w:szCs w:val="18"/>
              </w:rPr>
              <w:t>3NF</w:t>
            </w:r>
            <w:r w:rsidRPr="004738DE">
              <w:rPr>
                <w:rFonts w:cs="Calibri"/>
                <w:i/>
                <w:iCs/>
                <w:sz w:val="18"/>
                <w:szCs w:val="18"/>
              </w:rPr>
              <w:t xml:space="preserve"> (repeating groups/functional dependencies present); key scenario entities/relationships not yet represented. </w:t>
            </w:r>
            <w:r w:rsidRPr="004738DE">
              <w:rPr>
                <w:rFonts w:cs="Calibri"/>
                <w:i/>
                <w:iCs/>
                <w:sz w:val="18"/>
                <w:szCs w:val="18"/>
              </w:rPr>
              <w:br/>
            </w:r>
          </w:p>
          <w:p w14:paraId="0B472542" w14:textId="77777777" w:rsidR="00CA2C06" w:rsidRPr="004738DE"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4738DE">
              <w:rPr>
                <w:rFonts w:cs="Calibri"/>
                <w:b/>
                <w:bCs/>
                <w:i/>
                <w:iCs/>
                <w:sz w:val="18"/>
                <w:szCs w:val="18"/>
              </w:rPr>
              <w:t>Assumptions &amp; limitations:</w:t>
            </w:r>
            <w:r w:rsidRPr="004738DE">
              <w:rPr>
                <w:rFonts w:cs="Calibri"/>
                <w:i/>
                <w:iCs/>
                <w:sz w:val="18"/>
                <w:szCs w:val="18"/>
              </w:rPr>
              <w:t xml:space="preserve"> Not yet provided or not relevant. </w:t>
            </w:r>
          </w:p>
          <w:p w14:paraId="436D1F15" w14:textId="77777777" w:rsidR="00CA2C06" w:rsidRPr="00CC708A"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48" w:type="dxa"/>
            <w:hideMark/>
          </w:tcPr>
          <w:p w14:paraId="4C4E34C1"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8B7CE5">
              <w:rPr>
                <w:rFonts w:cs="Calibri"/>
                <w:b/>
                <w:bCs/>
                <w:i/>
                <w:iCs/>
                <w:sz w:val="18"/>
                <w:szCs w:val="18"/>
              </w:rPr>
              <w:t>ER diagram:</w:t>
            </w:r>
            <w:r w:rsidRPr="008B7CE5">
              <w:rPr>
                <w:rFonts w:cs="Calibri"/>
                <w:i/>
                <w:iCs/>
                <w:sz w:val="18"/>
                <w:szCs w:val="18"/>
              </w:rPr>
              <w:t xml:space="preserve"> Represents the scenario </w:t>
            </w:r>
            <w:r w:rsidRPr="008B7CE5">
              <w:rPr>
                <w:rFonts w:cs="Calibri"/>
                <w:b/>
                <w:bCs/>
                <w:i/>
                <w:iCs/>
                <w:sz w:val="18"/>
                <w:szCs w:val="18"/>
              </w:rPr>
              <w:t>in part</w:t>
            </w:r>
            <w:r w:rsidRPr="008B7CE5">
              <w:rPr>
                <w:rFonts w:cs="Calibri"/>
                <w:i/>
                <w:iCs/>
                <w:sz w:val="18"/>
                <w:szCs w:val="18"/>
              </w:rPr>
              <w:t xml:space="preserve">; some </w:t>
            </w:r>
            <w:r w:rsidRPr="008B7CE5">
              <w:rPr>
                <w:rFonts w:cs="Calibri"/>
                <w:b/>
                <w:bCs/>
                <w:i/>
                <w:iCs/>
                <w:sz w:val="18"/>
                <w:szCs w:val="18"/>
              </w:rPr>
              <w:t>cardinality</w:t>
            </w:r>
            <w:r w:rsidRPr="008B7CE5">
              <w:rPr>
                <w:rFonts w:cs="Calibri"/>
                <w:i/>
                <w:iCs/>
                <w:sz w:val="18"/>
                <w:szCs w:val="18"/>
              </w:rPr>
              <w:t>/</w:t>
            </w:r>
            <w:r w:rsidRPr="008B7CE5">
              <w:rPr>
                <w:rFonts w:cs="Calibri"/>
                <w:b/>
                <w:bCs/>
                <w:i/>
                <w:iCs/>
                <w:sz w:val="18"/>
                <w:szCs w:val="18"/>
              </w:rPr>
              <w:t>participation</w:t>
            </w:r>
            <w:r w:rsidRPr="008B7CE5">
              <w:rPr>
                <w:rFonts w:cs="Calibri"/>
                <w:i/>
                <w:iCs/>
                <w:sz w:val="18"/>
                <w:szCs w:val="18"/>
              </w:rPr>
              <w:t xml:space="preserve"> missing or imprecise; relationship naming/notation needs consolidation (mixed styles are acceptable if noted). </w:t>
            </w:r>
            <w:r w:rsidRPr="008B7CE5">
              <w:rPr>
                <w:rFonts w:cs="Calibri"/>
                <w:i/>
                <w:iCs/>
                <w:sz w:val="18"/>
                <w:szCs w:val="18"/>
              </w:rPr>
              <w:br/>
            </w:r>
          </w:p>
          <w:p w14:paraId="6F4ABEEE"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8B7CE5">
              <w:rPr>
                <w:rFonts w:cs="Calibri"/>
                <w:b/>
                <w:bCs/>
                <w:i/>
                <w:iCs/>
                <w:sz w:val="18"/>
                <w:szCs w:val="18"/>
              </w:rPr>
              <w:t>Relational schema:</w:t>
            </w:r>
            <w:r w:rsidRPr="008B7CE5">
              <w:rPr>
                <w:rFonts w:cs="Calibri"/>
                <w:i/>
                <w:iCs/>
                <w:sz w:val="18"/>
                <w:szCs w:val="18"/>
              </w:rPr>
              <w:t xml:space="preserve"> Present but </w:t>
            </w:r>
            <w:r w:rsidRPr="008B7CE5">
              <w:rPr>
                <w:rFonts w:cs="Calibri"/>
                <w:b/>
                <w:bCs/>
                <w:i/>
                <w:iCs/>
                <w:sz w:val="18"/>
                <w:szCs w:val="18"/>
              </w:rPr>
              <w:t>FKs may be missing or not optimally placed</w:t>
            </w:r>
            <w:r w:rsidRPr="008B7CE5">
              <w:rPr>
                <w:rFonts w:cs="Calibri"/>
                <w:i/>
                <w:iCs/>
                <w:sz w:val="18"/>
                <w:szCs w:val="18"/>
              </w:rPr>
              <w:t xml:space="preserve">; some tables may not yet be in </w:t>
            </w:r>
            <w:r w:rsidRPr="008B7CE5">
              <w:rPr>
                <w:rFonts w:cs="Calibri"/>
                <w:b/>
                <w:bCs/>
                <w:i/>
                <w:iCs/>
                <w:sz w:val="18"/>
                <w:szCs w:val="18"/>
              </w:rPr>
              <w:t>3NF</w:t>
            </w:r>
            <w:r w:rsidRPr="008B7CE5">
              <w:rPr>
                <w:rFonts w:cs="Calibri"/>
                <w:i/>
                <w:iCs/>
                <w:sz w:val="18"/>
                <w:szCs w:val="18"/>
              </w:rPr>
              <w:t xml:space="preserve">; additional tables/attributes needed. </w:t>
            </w:r>
            <w:r w:rsidRPr="008B7CE5">
              <w:rPr>
                <w:rFonts w:cs="Calibri"/>
                <w:i/>
                <w:iCs/>
                <w:sz w:val="18"/>
                <w:szCs w:val="18"/>
              </w:rPr>
              <w:br/>
            </w:r>
          </w:p>
          <w:p w14:paraId="218BA31A" w14:textId="77777777" w:rsidR="00CA2C06" w:rsidRPr="008B7CE5"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8B7CE5">
              <w:rPr>
                <w:rFonts w:cs="Calibri"/>
                <w:b/>
                <w:bCs/>
                <w:i/>
                <w:iCs/>
                <w:sz w:val="18"/>
                <w:szCs w:val="18"/>
              </w:rPr>
              <w:t>Assumptions &amp; limitations:</w:t>
            </w:r>
            <w:r w:rsidRPr="008B7CE5">
              <w:rPr>
                <w:rFonts w:cs="Calibri"/>
                <w:i/>
                <w:iCs/>
                <w:sz w:val="18"/>
                <w:szCs w:val="18"/>
              </w:rPr>
              <w:t xml:space="preserve"> Listed at a basic level and partially relevant. </w:t>
            </w:r>
          </w:p>
          <w:p w14:paraId="04FCF2FE" w14:textId="77777777" w:rsidR="00CA2C06" w:rsidRPr="00CC708A"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CC708A">
              <w:rPr>
                <w:rFonts w:cs="Calibri"/>
                <w:i/>
                <w:iCs/>
                <w:sz w:val="18"/>
                <w:szCs w:val="18"/>
              </w:rPr>
              <w:t>.</w:t>
            </w:r>
          </w:p>
        </w:tc>
        <w:tc>
          <w:tcPr>
            <w:tcW w:w="2062" w:type="dxa"/>
            <w:hideMark/>
          </w:tcPr>
          <w:p w14:paraId="7702A5E1"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376228">
              <w:rPr>
                <w:rFonts w:cs="Calibri"/>
                <w:b/>
                <w:bCs/>
                <w:i/>
                <w:iCs/>
                <w:sz w:val="18"/>
                <w:szCs w:val="18"/>
              </w:rPr>
              <w:t>ER diagram:</w:t>
            </w:r>
            <w:r w:rsidRPr="00376228">
              <w:rPr>
                <w:rFonts w:cs="Calibri"/>
                <w:i/>
                <w:iCs/>
                <w:sz w:val="18"/>
                <w:szCs w:val="18"/>
              </w:rPr>
              <w:t xml:space="preserve"> Acceptably represents the scenario; </w:t>
            </w:r>
            <w:r w:rsidRPr="00376228">
              <w:rPr>
                <w:rFonts w:cs="Calibri"/>
                <w:b/>
                <w:bCs/>
                <w:i/>
                <w:iCs/>
                <w:sz w:val="18"/>
                <w:szCs w:val="18"/>
              </w:rPr>
              <w:t>cardinality</w:t>
            </w:r>
            <w:r w:rsidRPr="00376228">
              <w:rPr>
                <w:rFonts w:cs="Calibri"/>
                <w:i/>
                <w:iCs/>
                <w:sz w:val="18"/>
                <w:szCs w:val="18"/>
              </w:rPr>
              <w:t>/</w:t>
            </w:r>
            <w:r w:rsidRPr="00376228">
              <w:rPr>
                <w:rFonts w:cs="Calibri"/>
                <w:b/>
                <w:bCs/>
                <w:i/>
                <w:iCs/>
                <w:sz w:val="18"/>
                <w:szCs w:val="18"/>
              </w:rPr>
              <w:t>participation</w:t>
            </w:r>
            <w:r w:rsidRPr="00376228">
              <w:rPr>
                <w:rFonts w:cs="Calibri"/>
                <w:i/>
                <w:iCs/>
                <w:sz w:val="18"/>
                <w:szCs w:val="18"/>
              </w:rPr>
              <w:t xml:space="preserve"> shown across relationships, though </w:t>
            </w:r>
            <w:r w:rsidRPr="00376228">
              <w:rPr>
                <w:rFonts w:cs="Calibri"/>
                <w:b/>
                <w:bCs/>
                <w:i/>
                <w:iCs/>
                <w:sz w:val="18"/>
                <w:szCs w:val="18"/>
              </w:rPr>
              <w:t>one or more may be inaccurate</w:t>
            </w:r>
            <w:r w:rsidRPr="00376228">
              <w:rPr>
                <w:rFonts w:cs="Calibri"/>
                <w:i/>
                <w:iCs/>
                <w:sz w:val="18"/>
                <w:szCs w:val="18"/>
              </w:rPr>
              <w:t xml:space="preserve">; relationship names generally present; notation mostly consistent. </w:t>
            </w:r>
            <w:r w:rsidRPr="00376228">
              <w:rPr>
                <w:rFonts w:cs="Calibri"/>
                <w:i/>
                <w:iCs/>
                <w:sz w:val="18"/>
                <w:szCs w:val="18"/>
              </w:rPr>
              <w:br/>
            </w:r>
          </w:p>
          <w:p w14:paraId="3BA29E00"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376228">
              <w:rPr>
                <w:rFonts w:cs="Calibri"/>
                <w:b/>
                <w:bCs/>
                <w:i/>
                <w:iCs/>
                <w:sz w:val="18"/>
                <w:szCs w:val="18"/>
              </w:rPr>
              <w:t>Relational schema:</w:t>
            </w:r>
            <w:r w:rsidRPr="00376228">
              <w:rPr>
                <w:rFonts w:cs="Calibri"/>
                <w:i/>
                <w:iCs/>
                <w:sz w:val="18"/>
                <w:szCs w:val="18"/>
              </w:rPr>
              <w:t xml:space="preserve"> </w:t>
            </w:r>
            <w:r w:rsidRPr="00376228">
              <w:rPr>
                <w:rFonts w:cs="Calibri"/>
                <w:b/>
                <w:bCs/>
                <w:i/>
                <w:iCs/>
                <w:sz w:val="18"/>
                <w:szCs w:val="18"/>
              </w:rPr>
              <w:t>PKs/FKs indicated</w:t>
            </w:r>
            <w:r w:rsidRPr="00376228">
              <w:rPr>
                <w:rFonts w:cs="Calibri"/>
                <w:i/>
                <w:iCs/>
                <w:sz w:val="18"/>
                <w:szCs w:val="18"/>
              </w:rPr>
              <w:t xml:space="preserve">; design is workable; </w:t>
            </w:r>
            <w:r w:rsidRPr="00376228">
              <w:rPr>
                <w:rFonts w:cs="Calibri"/>
                <w:b/>
                <w:bCs/>
                <w:i/>
                <w:iCs/>
                <w:sz w:val="18"/>
                <w:szCs w:val="18"/>
              </w:rPr>
              <w:t>3NF</w:t>
            </w:r>
            <w:r w:rsidRPr="00376228">
              <w:rPr>
                <w:rFonts w:cs="Calibri"/>
                <w:i/>
                <w:iCs/>
                <w:sz w:val="18"/>
                <w:szCs w:val="18"/>
              </w:rPr>
              <w:t xml:space="preserve"> broadly evident; in places, </w:t>
            </w:r>
            <w:r w:rsidRPr="00376228">
              <w:rPr>
                <w:rFonts w:cs="Calibri"/>
                <w:b/>
                <w:bCs/>
                <w:i/>
                <w:iCs/>
                <w:sz w:val="18"/>
                <w:szCs w:val="18"/>
              </w:rPr>
              <w:t>more optimal FK placement or attribute grouping</w:t>
            </w:r>
            <w:r w:rsidRPr="00376228">
              <w:rPr>
                <w:rFonts w:cs="Calibri"/>
                <w:i/>
                <w:iCs/>
                <w:sz w:val="18"/>
                <w:szCs w:val="18"/>
              </w:rPr>
              <w:t xml:space="preserve"> could be selected (e.g., use a junction table rather than a stand</w:t>
            </w:r>
            <w:r w:rsidRPr="00376228">
              <w:rPr>
                <w:rFonts w:cs="Calibri"/>
                <w:i/>
                <w:iCs/>
                <w:sz w:val="18"/>
                <w:szCs w:val="18"/>
              </w:rPr>
              <w:noBreakHyphen/>
              <w:t xml:space="preserve">alone entity). </w:t>
            </w:r>
            <w:r w:rsidRPr="00376228">
              <w:rPr>
                <w:rFonts w:cs="Calibri"/>
                <w:i/>
                <w:iCs/>
                <w:sz w:val="18"/>
                <w:szCs w:val="18"/>
              </w:rPr>
              <w:br/>
            </w:r>
          </w:p>
          <w:p w14:paraId="68944A2D" w14:textId="77777777" w:rsidR="00CA2C06" w:rsidRPr="00376228"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376228">
              <w:rPr>
                <w:rFonts w:cs="Calibri"/>
                <w:b/>
                <w:bCs/>
                <w:i/>
                <w:iCs/>
                <w:sz w:val="18"/>
                <w:szCs w:val="18"/>
              </w:rPr>
              <w:t>Assumptions &amp; limitations:</w:t>
            </w:r>
            <w:r w:rsidRPr="00376228">
              <w:rPr>
                <w:rFonts w:cs="Calibri"/>
                <w:i/>
                <w:iCs/>
                <w:sz w:val="18"/>
                <w:szCs w:val="18"/>
              </w:rPr>
              <w:t xml:space="preserve"> Relevant and concise. </w:t>
            </w:r>
          </w:p>
          <w:p w14:paraId="1BEE9AEF" w14:textId="77777777" w:rsidR="00CA2C06" w:rsidRPr="00CC708A"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Pr>
                <w:rFonts w:cs="Calibri"/>
                <w:i/>
                <w:iCs/>
                <w:sz w:val="18"/>
                <w:szCs w:val="18"/>
              </w:rPr>
              <w:t>.</w:t>
            </w:r>
          </w:p>
        </w:tc>
        <w:tc>
          <w:tcPr>
            <w:tcW w:w="1567" w:type="dxa"/>
            <w:hideMark/>
          </w:tcPr>
          <w:p w14:paraId="2BBA7C98"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2A0736">
              <w:rPr>
                <w:rFonts w:cs="Calibri"/>
                <w:b/>
                <w:bCs/>
                <w:i/>
                <w:iCs/>
                <w:sz w:val="18"/>
                <w:szCs w:val="18"/>
              </w:rPr>
              <w:t>ER diagram:</w:t>
            </w:r>
            <w:r w:rsidRPr="002A0736">
              <w:rPr>
                <w:rFonts w:cs="Calibri"/>
                <w:i/>
                <w:iCs/>
                <w:sz w:val="18"/>
                <w:szCs w:val="18"/>
              </w:rPr>
              <w:t xml:space="preserve"> Clearly and correctly represents the scenario; </w:t>
            </w:r>
            <w:r w:rsidRPr="002A0736">
              <w:rPr>
                <w:rFonts w:cs="Calibri"/>
                <w:b/>
                <w:bCs/>
                <w:i/>
                <w:iCs/>
                <w:sz w:val="18"/>
                <w:szCs w:val="18"/>
              </w:rPr>
              <w:t>all cardinality and participation</w:t>
            </w:r>
            <w:r w:rsidRPr="002A0736">
              <w:rPr>
                <w:rFonts w:cs="Calibri"/>
                <w:i/>
                <w:iCs/>
                <w:sz w:val="18"/>
                <w:szCs w:val="18"/>
              </w:rPr>
              <w:t xml:space="preserve"> are present and appropriate; </w:t>
            </w:r>
            <w:r w:rsidRPr="002A0736">
              <w:rPr>
                <w:rFonts w:cs="Calibri"/>
                <w:b/>
                <w:bCs/>
                <w:i/>
                <w:iCs/>
                <w:sz w:val="18"/>
                <w:szCs w:val="18"/>
              </w:rPr>
              <w:t>notation is coherent</w:t>
            </w:r>
            <w:r w:rsidRPr="002A0736">
              <w:rPr>
                <w:rFonts w:cs="Calibri"/>
                <w:i/>
                <w:iCs/>
                <w:sz w:val="18"/>
                <w:szCs w:val="18"/>
              </w:rPr>
              <w:t xml:space="preserve"> (or mixed with a brief note); relationship names are complete and precise. </w:t>
            </w:r>
            <w:r w:rsidRPr="002A0736">
              <w:rPr>
                <w:rFonts w:cs="Calibri"/>
                <w:i/>
                <w:iCs/>
                <w:sz w:val="18"/>
                <w:szCs w:val="18"/>
              </w:rPr>
              <w:br/>
            </w:r>
          </w:p>
          <w:p w14:paraId="2C4AAEC8"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2EDBFE27">
              <w:rPr>
                <w:rFonts w:cs="Calibri"/>
                <w:b/>
                <w:bCs/>
                <w:i/>
                <w:iCs/>
                <w:sz w:val="18"/>
                <w:szCs w:val="18"/>
              </w:rPr>
              <w:t>Relational schema:</w:t>
            </w:r>
            <w:r w:rsidRPr="2EDBFE27">
              <w:rPr>
                <w:rFonts w:cs="Calibri"/>
                <w:i/>
                <w:iCs/>
                <w:sz w:val="18"/>
                <w:szCs w:val="18"/>
              </w:rPr>
              <w:t xml:space="preserve"> Coherent </w:t>
            </w:r>
            <w:r w:rsidRPr="2EDBFE27">
              <w:rPr>
                <w:rFonts w:cs="Calibri"/>
                <w:b/>
                <w:bCs/>
                <w:i/>
                <w:iCs/>
                <w:sz w:val="18"/>
                <w:szCs w:val="18"/>
              </w:rPr>
              <w:t>3NF</w:t>
            </w:r>
            <w:r w:rsidRPr="2EDBFE27">
              <w:rPr>
                <w:rFonts w:cs="Calibri"/>
                <w:i/>
                <w:iCs/>
                <w:sz w:val="18"/>
                <w:szCs w:val="18"/>
              </w:rPr>
              <w:t xml:space="preserve"> design with strong </w:t>
            </w:r>
            <w:r w:rsidRPr="2EDBFE27">
              <w:rPr>
                <w:rFonts w:cs="Calibri"/>
                <w:b/>
                <w:bCs/>
                <w:i/>
                <w:iCs/>
                <w:sz w:val="18"/>
                <w:szCs w:val="18"/>
              </w:rPr>
              <w:t>PK/FK</w:t>
            </w:r>
            <w:r w:rsidRPr="2EDBFE27">
              <w:rPr>
                <w:rFonts w:cs="Calibri"/>
                <w:i/>
                <w:iCs/>
                <w:sz w:val="18"/>
                <w:szCs w:val="18"/>
              </w:rPr>
              <w:t xml:space="preserve"> choices and appropriate </w:t>
            </w:r>
            <w:r w:rsidRPr="2EDBFE27">
              <w:rPr>
                <w:rFonts w:cs="Calibri"/>
                <w:b/>
                <w:bCs/>
                <w:i/>
                <w:iCs/>
                <w:sz w:val="18"/>
                <w:szCs w:val="18"/>
              </w:rPr>
              <w:t>junction tables</w:t>
            </w:r>
            <w:r w:rsidRPr="2EDBFE27">
              <w:rPr>
                <w:rFonts w:cs="Calibri"/>
                <w:i/>
                <w:iCs/>
                <w:sz w:val="18"/>
                <w:szCs w:val="18"/>
              </w:rPr>
              <w:t xml:space="preserve"> for </w:t>
            </w:r>
            <w:bookmarkStart w:id="0" w:name="_Int_933BkVoW"/>
            <w:r w:rsidRPr="2EDBFE27">
              <w:rPr>
                <w:rFonts w:cs="Calibri"/>
                <w:i/>
                <w:iCs/>
                <w:sz w:val="18"/>
                <w:szCs w:val="18"/>
              </w:rPr>
              <w:t>M:N</w:t>
            </w:r>
            <w:bookmarkEnd w:id="0"/>
            <w:r w:rsidRPr="2EDBFE27">
              <w:rPr>
                <w:rFonts w:cs="Calibri"/>
                <w:i/>
                <w:iCs/>
                <w:sz w:val="18"/>
                <w:szCs w:val="18"/>
              </w:rPr>
              <w:t xml:space="preserve">; constraints align with the ER model. </w:t>
            </w:r>
            <w:r>
              <w:br/>
            </w:r>
          </w:p>
          <w:p w14:paraId="48200725" w14:textId="77777777" w:rsidR="00CA2C06" w:rsidRPr="002A073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2A0736">
              <w:rPr>
                <w:rFonts w:cs="Calibri"/>
                <w:b/>
                <w:bCs/>
                <w:i/>
                <w:iCs/>
                <w:sz w:val="18"/>
                <w:szCs w:val="18"/>
              </w:rPr>
              <w:t>Assumptions &amp; limitations:</w:t>
            </w:r>
            <w:r w:rsidRPr="002A0736">
              <w:rPr>
                <w:rFonts w:cs="Calibri"/>
                <w:i/>
                <w:iCs/>
                <w:sz w:val="18"/>
                <w:szCs w:val="18"/>
              </w:rPr>
              <w:t xml:space="preserve"> Clearly stated, accurate, and helpful for interpreting the model.</w:t>
            </w:r>
          </w:p>
          <w:p w14:paraId="0FBF0424" w14:textId="77777777" w:rsidR="00CA2C06" w:rsidRPr="00CC708A"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41" w:type="dxa"/>
            <w:hideMark/>
          </w:tcPr>
          <w:p w14:paraId="2E0E898F"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2EDBFE27">
              <w:rPr>
                <w:rFonts w:cs="Calibri"/>
                <w:b/>
                <w:bCs/>
                <w:i/>
                <w:iCs/>
                <w:sz w:val="18"/>
                <w:szCs w:val="18"/>
              </w:rPr>
              <w:t>ER diagram:</w:t>
            </w:r>
            <w:r w:rsidRPr="2EDBFE27">
              <w:rPr>
                <w:rFonts w:cs="Calibri"/>
                <w:i/>
                <w:iCs/>
                <w:sz w:val="18"/>
                <w:szCs w:val="18"/>
              </w:rPr>
              <w:t xml:space="preserve"> </w:t>
            </w:r>
            <w:r w:rsidRPr="2EDBFE27">
              <w:rPr>
                <w:rFonts w:cs="Calibri"/>
                <w:b/>
                <w:bCs/>
                <w:i/>
                <w:iCs/>
                <w:sz w:val="18"/>
                <w:szCs w:val="18"/>
              </w:rPr>
              <w:t>Excellent</w:t>
            </w:r>
            <w:r w:rsidRPr="2EDBFE27">
              <w:rPr>
                <w:rFonts w:cs="Calibri"/>
                <w:i/>
                <w:iCs/>
                <w:sz w:val="18"/>
                <w:szCs w:val="18"/>
              </w:rPr>
              <w:t xml:space="preserve"> coverage and clarity; </w:t>
            </w:r>
            <w:r w:rsidRPr="2EDBFE27">
              <w:rPr>
                <w:rFonts w:cs="Calibri"/>
                <w:b/>
                <w:bCs/>
                <w:i/>
                <w:iCs/>
                <w:sz w:val="18"/>
                <w:szCs w:val="18"/>
              </w:rPr>
              <w:t>all cardinality and participation are correct</w:t>
            </w:r>
            <w:r w:rsidRPr="2EDBFE27">
              <w:rPr>
                <w:rFonts w:cs="Calibri"/>
                <w:i/>
                <w:iCs/>
                <w:sz w:val="18"/>
                <w:szCs w:val="18"/>
              </w:rPr>
              <w:t xml:space="preserve">, explicitly shown, and consistently notated; naming is clear and domain appropriate; any mixed notation is briefly noted. </w:t>
            </w:r>
            <w:r>
              <w:br/>
            </w:r>
          </w:p>
          <w:p w14:paraId="7EBFFA6D" w14:textId="77777777" w:rsidR="00CA2C06"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2EDBFE27">
              <w:rPr>
                <w:rFonts w:cs="Calibri"/>
                <w:b/>
                <w:bCs/>
                <w:i/>
                <w:iCs/>
                <w:sz w:val="18"/>
                <w:szCs w:val="18"/>
              </w:rPr>
              <w:t>Relational schema:</w:t>
            </w:r>
            <w:r w:rsidRPr="2EDBFE27">
              <w:rPr>
                <w:rFonts w:cs="Calibri"/>
                <w:i/>
                <w:iCs/>
                <w:sz w:val="18"/>
                <w:szCs w:val="18"/>
              </w:rPr>
              <w:t xml:space="preserve"> </w:t>
            </w:r>
            <w:r w:rsidRPr="2EDBFE27">
              <w:rPr>
                <w:rFonts w:cs="Calibri"/>
                <w:b/>
                <w:bCs/>
                <w:i/>
                <w:iCs/>
                <w:sz w:val="18"/>
                <w:szCs w:val="18"/>
              </w:rPr>
              <w:t>Outstanding</w:t>
            </w:r>
            <w:r w:rsidRPr="2EDBFE27">
              <w:rPr>
                <w:rFonts w:cs="Calibri"/>
                <w:i/>
                <w:iCs/>
                <w:sz w:val="18"/>
                <w:szCs w:val="18"/>
              </w:rPr>
              <w:t xml:space="preserve"> </w:t>
            </w:r>
            <w:r w:rsidRPr="2EDBFE27">
              <w:rPr>
                <w:rFonts w:cs="Calibri"/>
                <w:b/>
                <w:bCs/>
                <w:i/>
                <w:iCs/>
                <w:sz w:val="18"/>
                <w:szCs w:val="18"/>
              </w:rPr>
              <w:t>3NF</w:t>
            </w:r>
            <w:r w:rsidRPr="2EDBFE27">
              <w:rPr>
                <w:rFonts w:cs="Calibri"/>
                <w:i/>
                <w:iCs/>
                <w:sz w:val="18"/>
                <w:szCs w:val="18"/>
              </w:rPr>
              <w:t xml:space="preserve"> schema with well-chosen </w:t>
            </w:r>
            <w:r w:rsidRPr="2EDBFE27">
              <w:rPr>
                <w:rFonts w:cs="Calibri"/>
                <w:b/>
                <w:bCs/>
                <w:i/>
                <w:iCs/>
                <w:sz w:val="18"/>
                <w:szCs w:val="18"/>
              </w:rPr>
              <w:t>PK/FK</w:t>
            </w:r>
            <w:r w:rsidRPr="2EDBFE27">
              <w:rPr>
                <w:rFonts w:cs="Calibri"/>
                <w:i/>
                <w:iCs/>
                <w:sz w:val="18"/>
                <w:szCs w:val="18"/>
              </w:rPr>
              <w:t xml:space="preserve"> placement, sensible attribute allocation, and coherent constraint design; optimisation/scalability considerations visible where appropriate. </w:t>
            </w:r>
            <w:r>
              <w:br/>
            </w:r>
          </w:p>
          <w:p w14:paraId="25F732BE" w14:textId="3F90E7C2" w:rsidR="00CA2C06" w:rsidRPr="008C1EB5" w:rsidRDefault="00CA2C06" w:rsidP="00D421E3">
            <w:pPr>
              <w:spacing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2EDBFE27">
              <w:rPr>
                <w:rFonts w:cs="Calibri"/>
                <w:b/>
                <w:bCs/>
                <w:i/>
                <w:iCs/>
                <w:sz w:val="18"/>
                <w:szCs w:val="18"/>
              </w:rPr>
              <w:t>Assumptions &amp; limitations:</w:t>
            </w:r>
            <w:r w:rsidRPr="2EDBFE27">
              <w:rPr>
                <w:rFonts w:cs="Calibri"/>
                <w:i/>
                <w:iCs/>
                <w:sz w:val="18"/>
                <w:szCs w:val="18"/>
              </w:rPr>
              <w:t xml:space="preserve"> </w:t>
            </w:r>
            <w:r w:rsidRPr="2EDBFE27">
              <w:rPr>
                <w:rFonts w:cs="Calibri"/>
                <w:b/>
                <w:bCs/>
                <w:i/>
                <w:iCs/>
                <w:sz w:val="18"/>
                <w:szCs w:val="18"/>
              </w:rPr>
              <w:t>Complete and accurate</w:t>
            </w:r>
            <w:r w:rsidRPr="2EDBFE27">
              <w:rPr>
                <w:rFonts w:cs="Calibri"/>
                <w:i/>
                <w:iCs/>
                <w:sz w:val="18"/>
                <w:szCs w:val="18"/>
              </w:rPr>
              <w:t xml:space="preserve">, closely connected to the artefacts, with brief, </w:t>
            </w:r>
            <w:r w:rsidR="00F87801" w:rsidRPr="2EDBFE27">
              <w:rPr>
                <w:rFonts w:cs="Calibri"/>
                <w:i/>
                <w:iCs/>
                <w:sz w:val="18"/>
                <w:szCs w:val="18"/>
              </w:rPr>
              <w:t>forward-looking</w:t>
            </w:r>
            <w:r w:rsidRPr="2EDBFE27">
              <w:rPr>
                <w:rFonts w:cs="Calibri"/>
                <w:i/>
                <w:iCs/>
                <w:sz w:val="18"/>
                <w:szCs w:val="18"/>
              </w:rPr>
              <w:t xml:space="preserve"> improvements.</w:t>
            </w:r>
          </w:p>
        </w:tc>
      </w:tr>
      <w:tr w:rsidR="00CA2C06" w:rsidRPr="00CC708A" w14:paraId="2CA78B60" w14:textId="77777777" w:rsidTr="00D421E3">
        <w:trPr>
          <w:trHeight w:val="2825"/>
        </w:trPr>
        <w:tc>
          <w:tcPr>
            <w:cnfStyle w:val="001000000000" w:firstRow="0" w:lastRow="0" w:firstColumn="1" w:lastColumn="0" w:oddVBand="0" w:evenVBand="0" w:oddHBand="0" w:evenHBand="0" w:firstRowFirstColumn="0" w:firstRowLastColumn="0" w:lastRowFirstColumn="0" w:lastRowLastColumn="0"/>
            <w:tcW w:w="1562" w:type="dxa"/>
            <w:hideMark/>
          </w:tcPr>
          <w:p w14:paraId="346369BD" w14:textId="77777777" w:rsidR="00CA2C06" w:rsidRPr="00CC708A" w:rsidRDefault="00CA2C06" w:rsidP="00D421E3">
            <w:pPr>
              <w:spacing w:before="240" w:after="0"/>
              <w:jc w:val="center"/>
              <w:rPr>
                <w:sz w:val="20"/>
                <w:szCs w:val="20"/>
              </w:rPr>
            </w:pPr>
            <w:r w:rsidRPr="00CC708A">
              <w:rPr>
                <w:sz w:val="20"/>
                <w:szCs w:val="20"/>
              </w:rPr>
              <w:t>Database Implementation</w:t>
            </w:r>
            <w:r w:rsidRPr="00CC708A">
              <w:rPr>
                <w:b w:val="0"/>
                <w:bCs w:val="0"/>
                <w:sz w:val="20"/>
                <w:szCs w:val="20"/>
              </w:rPr>
              <w:t xml:space="preserve"> </w:t>
            </w:r>
            <w:r w:rsidRPr="00CC708A">
              <w:rPr>
                <w:sz w:val="20"/>
                <w:szCs w:val="20"/>
              </w:rPr>
              <w:t>30%</w:t>
            </w:r>
          </w:p>
        </w:tc>
        <w:tc>
          <w:tcPr>
            <w:tcW w:w="2048" w:type="dxa"/>
            <w:hideMark/>
          </w:tcPr>
          <w:p w14:paraId="64DC5219"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AC10A6">
              <w:rPr>
                <w:rFonts w:ascii="Calibri" w:eastAsia="Calibri" w:hAnsi="Calibri" w:cs="Calibri"/>
                <w:b/>
                <w:bCs/>
                <w:i/>
                <w:iCs/>
                <w:sz w:val="18"/>
                <w:szCs w:val="18"/>
              </w:rPr>
              <w:t>Table creation:</w:t>
            </w:r>
            <w:r w:rsidRPr="00AC10A6">
              <w:rPr>
                <w:rFonts w:ascii="Calibri" w:eastAsia="Calibri" w:hAnsi="Calibri" w:cs="Calibri"/>
                <w:i/>
                <w:iCs/>
                <w:sz w:val="18"/>
                <w:szCs w:val="18"/>
              </w:rPr>
              <w:t xml:space="preserve"> SQL scripts not shown or not aligned with the design; tables not created. </w:t>
            </w:r>
            <w:r w:rsidRPr="00AC10A6">
              <w:rPr>
                <w:rFonts w:ascii="Calibri" w:eastAsia="Calibri" w:hAnsi="Calibri" w:cs="Calibri"/>
                <w:i/>
                <w:iCs/>
                <w:sz w:val="18"/>
                <w:szCs w:val="18"/>
              </w:rPr>
              <w:br/>
            </w:r>
          </w:p>
          <w:p w14:paraId="73466C22"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AC10A6">
              <w:rPr>
                <w:rFonts w:ascii="Calibri" w:eastAsia="Calibri" w:hAnsi="Calibri" w:cs="Calibri"/>
                <w:b/>
                <w:bCs/>
                <w:i/>
                <w:iCs/>
                <w:sz w:val="18"/>
                <w:szCs w:val="18"/>
              </w:rPr>
              <w:t>Population &amp; outputs:</w:t>
            </w:r>
            <w:r w:rsidRPr="00AC10A6">
              <w:rPr>
                <w:rFonts w:ascii="Calibri" w:eastAsia="Calibri" w:hAnsi="Calibri" w:cs="Calibri"/>
                <w:i/>
                <w:iCs/>
                <w:sz w:val="18"/>
                <w:szCs w:val="18"/>
              </w:rPr>
              <w:t xml:space="preserve"> Population not demonstrated; table contents not shown. </w:t>
            </w:r>
            <w:r w:rsidRPr="00AC10A6">
              <w:rPr>
                <w:rFonts w:ascii="Calibri" w:eastAsia="Calibri" w:hAnsi="Calibri" w:cs="Calibri"/>
                <w:i/>
                <w:iCs/>
                <w:sz w:val="18"/>
                <w:szCs w:val="18"/>
              </w:rPr>
              <w:br/>
            </w:r>
          </w:p>
          <w:p w14:paraId="6FAF597F" w14:textId="77777777" w:rsidR="00CA2C06" w:rsidRPr="00C50FF2"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 xml:space="preserve">Integrity features: </w:t>
            </w:r>
            <w:r w:rsidRPr="00C50FF2">
              <w:rPr>
                <w:rFonts w:ascii="Calibri" w:eastAsia="Calibri" w:hAnsi="Calibri" w:cs="Calibri"/>
                <w:i/>
                <w:iCs/>
                <w:sz w:val="18"/>
                <w:szCs w:val="18"/>
              </w:rPr>
              <w:t>Constraints, Default values, ON DELETE CASCADE not demonstrated; no stored procedures or triggers.</w:t>
            </w:r>
            <w:r w:rsidRPr="00C50FF2">
              <w:rPr>
                <w:rFonts w:ascii="Calibri" w:eastAsia="Calibri" w:hAnsi="Calibri" w:cs="Calibri"/>
                <w:b/>
                <w:bCs/>
                <w:i/>
                <w:iCs/>
                <w:sz w:val="18"/>
                <w:szCs w:val="18"/>
              </w:rPr>
              <w:t xml:space="preserve"> </w:t>
            </w:r>
          </w:p>
          <w:p w14:paraId="350954CC" w14:textId="77777777" w:rsidR="00CA2C06" w:rsidRPr="008A702E"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sz w:val="18"/>
                <w:szCs w:val="18"/>
              </w:rPr>
            </w:pPr>
            <w:r w:rsidRPr="00AC10A6">
              <w:rPr>
                <w:rFonts w:ascii="Calibri" w:eastAsia="Calibri" w:hAnsi="Calibri" w:cs="Calibri"/>
                <w:i/>
                <w:iCs/>
                <w:sz w:val="18"/>
                <w:szCs w:val="18"/>
              </w:rPr>
              <w:t xml:space="preserve"> </w:t>
            </w:r>
            <w:r w:rsidRPr="00AC10A6">
              <w:rPr>
                <w:rFonts w:ascii="Calibri" w:eastAsia="Calibri" w:hAnsi="Calibri" w:cs="Calibri"/>
                <w:i/>
                <w:iCs/>
                <w:sz w:val="18"/>
                <w:szCs w:val="18"/>
              </w:rPr>
              <w:br/>
            </w:r>
            <w:r w:rsidRPr="00AC10A6">
              <w:rPr>
                <w:rFonts w:ascii="Calibri" w:eastAsia="Calibri" w:hAnsi="Calibri" w:cs="Calibri"/>
                <w:b/>
                <w:bCs/>
                <w:i/>
                <w:iCs/>
                <w:sz w:val="18"/>
                <w:szCs w:val="18"/>
              </w:rPr>
              <w:t>Readability:</w:t>
            </w:r>
            <w:r w:rsidRPr="00AC10A6">
              <w:rPr>
                <w:rFonts w:ascii="Calibri" w:eastAsia="Calibri" w:hAnsi="Calibri" w:cs="Calibri"/>
                <w:i/>
                <w:iCs/>
                <w:sz w:val="18"/>
                <w:szCs w:val="18"/>
              </w:rPr>
              <w:t xml:space="preserve"> No </w:t>
            </w:r>
            <w:r w:rsidRPr="00AC10A6">
              <w:rPr>
                <w:rFonts w:ascii="Calibri" w:eastAsia="Calibri" w:hAnsi="Calibri" w:cs="Calibri"/>
                <w:i/>
                <w:iCs/>
                <w:sz w:val="18"/>
                <w:szCs w:val="18"/>
              </w:rPr>
              <w:lastRenderedPageBreak/>
              <w:t xml:space="preserve">comments; code structure unclear. </w:t>
            </w:r>
          </w:p>
        </w:tc>
        <w:tc>
          <w:tcPr>
            <w:tcW w:w="2048" w:type="dxa"/>
            <w:hideMark/>
          </w:tcPr>
          <w:p w14:paraId="4206F318"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lastRenderedPageBreak/>
              <w:t>Table creation:</w:t>
            </w:r>
            <w:r w:rsidRPr="00C50FF2">
              <w:rPr>
                <w:rFonts w:ascii="Calibri" w:eastAsia="Calibri" w:hAnsi="Calibri" w:cs="Calibri"/>
                <w:i/>
                <w:iCs/>
                <w:sz w:val="18"/>
                <w:szCs w:val="18"/>
              </w:rPr>
              <w:t xml:space="preserve"> Some tables created and shown using SQL scripts. </w:t>
            </w:r>
            <w:r w:rsidRPr="00C50FF2">
              <w:rPr>
                <w:rFonts w:ascii="Calibri" w:eastAsia="Calibri" w:hAnsi="Calibri" w:cs="Calibri"/>
                <w:i/>
                <w:iCs/>
                <w:sz w:val="18"/>
                <w:szCs w:val="18"/>
              </w:rPr>
              <w:br/>
            </w:r>
          </w:p>
          <w:p w14:paraId="1FA8C985"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Population &amp; outputs:</w:t>
            </w:r>
            <w:r w:rsidRPr="00C50FF2">
              <w:rPr>
                <w:rFonts w:ascii="Calibri" w:eastAsia="Calibri" w:hAnsi="Calibri" w:cs="Calibri"/>
                <w:i/>
                <w:iCs/>
                <w:sz w:val="18"/>
                <w:szCs w:val="18"/>
              </w:rPr>
              <w:t xml:space="preserve"> One table populated and displayed. </w:t>
            </w:r>
            <w:r w:rsidRPr="00C50FF2">
              <w:rPr>
                <w:rFonts w:ascii="Calibri" w:eastAsia="Calibri" w:hAnsi="Calibri" w:cs="Calibri"/>
                <w:i/>
                <w:iCs/>
                <w:sz w:val="18"/>
                <w:szCs w:val="18"/>
              </w:rPr>
              <w:br/>
            </w:r>
          </w:p>
          <w:p w14:paraId="2947B914" w14:textId="77777777" w:rsidR="00CA2C06" w:rsidRPr="00C50FF2"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 xml:space="preserve">Integrity features: </w:t>
            </w:r>
            <w:r w:rsidRPr="00C50FF2">
              <w:rPr>
                <w:rFonts w:ascii="Calibri" w:eastAsia="Calibri" w:hAnsi="Calibri" w:cs="Calibri"/>
                <w:i/>
                <w:iCs/>
                <w:sz w:val="18"/>
                <w:szCs w:val="18"/>
              </w:rPr>
              <w:t>Basic constraints only; Default values and ON DELETE CASCADE not used; no stored procedures or triggers.</w:t>
            </w:r>
            <w:r w:rsidRPr="00C50FF2">
              <w:rPr>
                <w:rFonts w:ascii="Calibri" w:eastAsia="Calibri" w:hAnsi="Calibri" w:cs="Calibri"/>
                <w:b/>
                <w:bCs/>
                <w:i/>
                <w:iCs/>
                <w:sz w:val="18"/>
                <w:szCs w:val="18"/>
              </w:rPr>
              <w:t xml:space="preserve"> </w:t>
            </w:r>
          </w:p>
          <w:p w14:paraId="3F93EBDD"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p>
          <w:p w14:paraId="28CC4E96" w14:textId="77777777" w:rsidR="00CA2C06" w:rsidRPr="00C50FF2"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sz w:val="18"/>
                <w:szCs w:val="18"/>
              </w:rPr>
            </w:pPr>
            <w:r w:rsidRPr="00C50FF2">
              <w:rPr>
                <w:rFonts w:ascii="Calibri" w:eastAsia="Calibri" w:hAnsi="Calibri" w:cs="Calibri"/>
                <w:b/>
                <w:bCs/>
                <w:i/>
                <w:iCs/>
                <w:sz w:val="18"/>
                <w:szCs w:val="18"/>
              </w:rPr>
              <w:t>Readability:</w:t>
            </w:r>
            <w:r w:rsidRPr="00C50FF2">
              <w:rPr>
                <w:rFonts w:ascii="Calibri" w:eastAsia="Calibri" w:hAnsi="Calibri" w:cs="Calibri"/>
                <w:i/>
                <w:iCs/>
                <w:sz w:val="18"/>
                <w:szCs w:val="18"/>
              </w:rPr>
              <w:t xml:space="preserve"> Minimal comments. </w:t>
            </w:r>
          </w:p>
          <w:p w14:paraId="40EF870A" w14:textId="77777777" w:rsidR="00CA2C06" w:rsidRPr="00CC708A"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62" w:type="dxa"/>
            <w:hideMark/>
          </w:tcPr>
          <w:p w14:paraId="401C6D77"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lastRenderedPageBreak/>
              <w:t>Table creation:</w:t>
            </w:r>
            <w:r w:rsidRPr="00C50FF2">
              <w:rPr>
                <w:rFonts w:ascii="Calibri" w:eastAsia="Calibri" w:hAnsi="Calibri" w:cs="Calibri"/>
                <w:i/>
                <w:iCs/>
                <w:sz w:val="18"/>
                <w:szCs w:val="18"/>
              </w:rPr>
              <w:t xml:space="preserve"> Most tables created and shown using SQL scripts. </w:t>
            </w:r>
            <w:r w:rsidRPr="00C50FF2">
              <w:rPr>
                <w:rFonts w:ascii="Calibri" w:eastAsia="Calibri" w:hAnsi="Calibri" w:cs="Calibri"/>
                <w:i/>
                <w:iCs/>
                <w:sz w:val="18"/>
                <w:szCs w:val="18"/>
              </w:rPr>
              <w:br/>
            </w:r>
          </w:p>
          <w:p w14:paraId="1DA0381D"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Population &amp; outputs:</w:t>
            </w:r>
            <w:r w:rsidRPr="00C50FF2">
              <w:rPr>
                <w:rFonts w:ascii="Calibri" w:eastAsia="Calibri" w:hAnsi="Calibri" w:cs="Calibri"/>
                <w:i/>
                <w:iCs/>
                <w:sz w:val="18"/>
                <w:szCs w:val="18"/>
              </w:rPr>
              <w:t xml:space="preserve"> Several tables populated and displayed; import steps (if used) shown. </w:t>
            </w:r>
            <w:r w:rsidRPr="00C50FF2">
              <w:rPr>
                <w:rFonts w:ascii="Calibri" w:eastAsia="Calibri" w:hAnsi="Calibri" w:cs="Calibri"/>
                <w:i/>
                <w:iCs/>
                <w:sz w:val="18"/>
                <w:szCs w:val="18"/>
              </w:rPr>
              <w:br/>
            </w:r>
          </w:p>
          <w:p w14:paraId="269567C2"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Integrity features:</w:t>
            </w:r>
            <w:r w:rsidRPr="00C50FF2">
              <w:rPr>
                <w:rFonts w:ascii="Calibri" w:eastAsia="Calibri" w:hAnsi="Calibri" w:cs="Calibri"/>
                <w:i/>
                <w:iCs/>
                <w:sz w:val="18"/>
                <w:szCs w:val="18"/>
              </w:rPr>
              <w:t xml:space="preserve"> Constraints and Default values used; ON DELETE CASCADE partly applied; one stored procedure or trigger shown. </w:t>
            </w:r>
            <w:r w:rsidRPr="00C50FF2">
              <w:rPr>
                <w:rFonts w:ascii="Calibri" w:eastAsia="Calibri" w:hAnsi="Calibri" w:cs="Calibri"/>
                <w:i/>
                <w:iCs/>
                <w:sz w:val="18"/>
                <w:szCs w:val="18"/>
              </w:rPr>
              <w:br/>
            </w:r>
          </w:p>
          <w:p w14:paraId="4CBA524C" w14:textId="77777777" w:rsidR="00CA2C06" w:rsidRPr="008A702E"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sz w:val="18"/>
                <w:szCs w:val="18"/>
              </w:rPr>
            </w:pPr>
            <w:r w:rsidRPr="00C50FF2">
              <w:rPr>
                <w:rFonts w:ascii="Calibri" w:eastAsia="Calibri" w:hAnsi="Calibri" w:cs="Calibri"/>
                <w:b/>
                <w:bCs/>
                <w:i/>
                <w:iCs/>
                <w:sz w:val="18"/>
                <w:szCs w:val="18"/>
              </w:rPr>
              <w:t>Readability:</w:t>
            </w:r>
            <w:r w:rsidRPr="00C50FF2">
              <w:rPr>
                <w:rFonts w:ascii="Calibri" w:eastAsia="Calibri" w:hAnsi="Calibri" w:cs="Calibri"/>
                <w:i/>
                <w:iCs/>
                <w:sz w:val="18"/>
                <w:szCs w:val="18"/>
              </w:rPr>
              <w:t xml:space="preserve"> Acceptable comments and structure.</w:t>
            </w:r>
          </w:p>
        </w:tc>
        <w:tc>
          <w:tcPr>
            <w:tcW w:w="1567" w:type="dxa"/>
            <w:hideMark/>
          </w:tcPr>
          <w:p w14:paraId="22F3F8C4"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Table creation:</w:t>
            </w:r>
            <w:r w:rsidRPr="00C50FF2">
              <w:rPr>
                <w:rFonts w:ascii="Calibri" w:eastAsia="Calibri" w:hAnsi="Calibri" w:cs="Calibri"/>
                <w:i/>
                <w:iCs/>
                <w:sz w:val="18"/>
                <w:szCs w:val="18"/>
              </w:rPr>
              <w:t xml:space="preserve"> All tables created and shown using SQL scripts. </w:t>
            </w:r>
            <w:r w:rsidRPr="00C50FF2">
              <w:rPr>
                <w:rFonts w:ascii="Calibri" w:eastAsia="Calibri" w:hAnsi="Calibri" w:cs="Calibri"/>
                <w:i/>
                <w:iCs/>
                <w:sz w:val="18"/>
                <w:szCs w:val="18"/>
              </w:rPr>
              <w:br/>
            </w:r>
          </w:p>
          <w:p w14:paraId="049B31CD"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Population &amp; outputs:</w:t>
            </w:r>
            <w:r w:rsidRPr="00C50FF2">
              <w:rPr>
                <w:rFonts w:ascii="Calibri" w:eastAsia="Calibri" w:hAnsi="Calibri" w:cs="Calibri"/>
                <w:i/>
                <w:iCs/>
                <w:sz w:val="18"/>
                <w:szCs w:val="18"/>
              </w:rPr>
              <w:t xml:space="preserve"> All tables populated and outputs shown clearly; import/transformation demonstrated if used. </w:t>
            </w:r>
            <w:r w:rsidRPr="00C50FF2">
              <w:rPr>
                <w:rFonts w:ascii="Calibri" w:eastAsia="Calibri" w:hAnsi="Calibri" w:cs="Calibri"/>
                <w:i/>
                <w:iCs/>
                <w:sz w:val="18"/>
                <w:szCs w:val="18"/>
              </w:rPr>
              <w:br/>
            </w:r>
          </w:p>
          <w:p w14:paraId="50D23A99"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2EDBFE27">
              <w:rPr>
                <w:rFonts w:ascii="Calibri" w:eastAsia="Calibri" w:hAnsi="Calibri" w:cs="Calibri"/>
                <w:b/>
                <w:bCs/>
                <w:i/>
                <w:iCs/>
                <w:sz w:val="18"/>
                <w:szCs w:val="18"/>
              </w:rPr>
              <w:t>Integrity features:</w:t>
            </w:r>
            <w:r w:rsidRPr="2EDBFE27">
              <w:rPr>
                <w:rFonts w:ascii="Calibri" w:eastAsia="Calibri" w:hAnsi="Calibri" w:cs="Calibri"/>
                <w:i/>
                <w:iCs/>
                <w:sz w:val="18"/>
                <w:szCs w:val="18"/>
              </w:rPr>
              <w:t xml:space="preserve"> </w:t>
            </w:r>
            <w:bookmarkStart w:id="1" w:name="_Int_ElZ07ULA"/>
            <w:r w:rsidRPr="2EDBFE27">
              <w:rPr>
                <w:rFonts w:ascii="Calibri" w:eastAsia="Calibri" w:hAnsi="Calibri" w:cs="Calibri"/>
                <w:i/>
                <w:iCs/>
                <w:sz w:val="18"/>
                <w:szCs w:val="18"/>
              </w:rPr>
              <w:t>Good</w:t>
            </w:r>
            <w:bookmarkEnd w:id="1"/>
            <w:r w:rsidRPr="2EDBFE27">
              <w:rPr>
                <w:rFonts w:ascii="Calibri" w:eastAsia="Calibri" w:hAnsi="Calibri" w:cs="Calibri"/>
                <w:i/>
                <w:iCs/>
                <w:sz w:val="18"/>
                <w:szCs w:val="18"/>
              </w:rPr>
              <w:t xml:space="preserve"> use of constraints, Default values, and ON DELETE CASCADE; either a stored </w:t>
            </w:r>
            <w:r w:rsidRPr="2EDBFE27">
              <w:rPr>
                <w:rFonts w:ascii="Calibri" w:eastAsia="Calibri" w:hAnsi="Calibri" w:cs="Calibri"/>
                <w:i/>
                <w:iCs/>
                <w:sz w:val="18"/>
                <w:szCs w:val="18"/>
              </w:rPr>
              <w:lastRenderedPageBreak/>
              <w:t xml:space="preserve">procedure or trigger demonstrated effectively. </w:t>
            </w:r>
            <w:r>
              <w:br/>
            </w:r>
          </w:p>
          <w:p w14:paraId="2C1ED11B" w14:textId="77777777" w:rsidR="00CA2C06" w:rsidRPr="008A702E"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sz w:val="18"/>
                <w:szCs w:val="18"/>
              </w:rPr>
            </w:pPr>
            <w:r w:rsidRPr="00C50FF2">
              <w:rPr>
                <w:rFonts w:ascii="Calibri" w:eastAsia="Calibri" w:hAnsi="Calibri" w:cs="Calibri"/>
                <w:b/>
                <w:bCs/>
                <w:i/>
                <w:iCs/>
                <w:sz w:val="18"/>
                <w:szCs w:val="18"/>
              </w:rPr>
              <w:t>Readability:</w:t>
            </w:r>
            <w:r w:rsidRPr="00C50FF2">
              <w:rPr>
                <w:rFonts w:ascii="Calibri" w:eastAsia="Calibri" w:hAnsi="Calibri" w:cs="Calibri"/>
                <w:i/>
                <w:iCs/>
                <w:sz w:val="18"/>
                <w:szCs w:val="18"/>
              </w:rPr>
              <w:t xml:space="preserve"> Well-organised scripts with meaningful comments.</w:t>
            </w:r>
          </w:p>
        </w:tc>
        <w:tc>
          <w:tcPr>
            <w:tcW w:w="2041" w:type="dxa"/>
            <w:hideMark/>
          </w:tcPr>
          <w:p w14:paraId="3548C443"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lastRenderedPageBreak/>
              <w:t>Table creation:</w:t>
            </w:r>
            <w:r w:rsidRPr="00C50FF2">
              <w:rPr>
                <w:rFonts w:ascii="Calibri" w:eastAsia="Calibri" w:hAnsi="Calibri" w:cs="Calibri"/>
                <w:i/>
                <w:iCs/>
                <w:sz w:val="18"/>
                <w:szCs w:val="18"/>
              </w:rPr>
              <w:t xml:space="preserve"> Complete and correct SQL scripts for all tables. </w:t>
            </w:r>
            <w:r w:rsidRPr="00C50FF2">
              <w:rPr>
                <w:rFonts w:ascii="Calibri" w:eastAsia="Calibri" w:hAnsi="Calibri" w:cs="Calibri"/>
                <w:i/>
                <w:iCs/>
                <w:sz w:val="18"/>
                <w:szCs w:val="18"/>
              </w:rPr>
              <w:br/>
            </w:r>
          </w:p>
          <w:p w14:paraId="439E14CF"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Population &amp; outputs:</w:t>
            </w:r>
            <w:r w:rsidRPr="00C50FF2">
              <w:rPr>
                <w:rFonts w:ascii="Calibri" w:eastAsia="Calibri" w:hAnsi="Calibri" w:cs="Calibri"/>
                <w:i/>
                <w:iCs/>
                <w:sz w:val="18"/>
                <w:szCs w:val="18"/>
              </w:rPr>
              <w:t xml:space="preserve"> All tables populated; outputs clear and complete. </w:t>
            </w:r>
            <w:r w:rsidRPr="00C50FF2">
              <w:rPr>
                <w:rFonts w:ascii="Calibri" w:eastAsia="Calibri" w:hAnsi="Calibri" w:cs="Calibri"/>
                <w:i/>
                <w:iCs/>
                <w:sz w:val="18"/>
                <w:szCs w:val="18"/>
              </w:rPr>
              <w:br/>
            </w:r>
          </w:p>
          <w:p w14:paraId="22911434" w14:textId="77777777" w:rsidR="00CA2C06" w:rsidRDefault="00CA2C06" w:rsidP="00D421E3">
            <w:pPr>
              <w:spacing w:before="24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i/>
                <w:iCs/>
                <w:sz w:val="18"/>
                <w:szCs w:val="18"/>
              </w:rPr>
            </w:pPr>
            <w:r w:rsidRPr="00C50FF2">
              <w:rPr>
                <w:rFonts w:ascii="Calibri" w:eastAsia="Calibri" w:hAnsi="Calibri" w:cs="Calibri"/>
                <w:b/>
                <w:bCs/>
                <w:i/>
                <w:iCs/>
                <w:sz w:val="18"/>
                <w:szCs w:val="18"/>
              </w:rPr>
              <w:t>Integrity features:</w:t>
            </w:r>
            <w:r w:rsidRPr="00C50FF2">
              <w:rPr>
                <w:rFonts w:ascii="Calibri" w:eastAsia="Calibri" w:hAnsi="Calibri" w:cs="Calibri"/>
                <w:i/>
                <w:iCs/>
                <w:sz w:val="18"/>
                <w:szCs w:val="18"/>
              </w:rPr>
              <w:t xml:space="preserve"> Excellent use of constraints, Default values, and ON DELETE CASCADE; both a stored procedure and a trigger demonstrated. </w:t>
            </w:r>
            <w:r w:rsidRPr="00C50FF2">
              <w:rPr>
                <w:rFonts w:ascii="Calibri" w:eastAsia="Calibri" w:hAnsi="Calibri" w:cs="Calibri"/>
                <w:i/>
                <w:iCs/>
                <w:sz w:val="18"/>
                <w:szCs w:val="18"/>
              </w:rPr>
              <w:br/>
            </w:r>
          </w:p>
          <w:p w14:paraId="32C0E1EA" w14:textId="77777777" w:rsidR="00CA2C06" w:rsidRPr="008A702E" w:rsidRDefault="00CA2C06" w:rsidP="00D421E3">
            <w:pPr>
              <w:spacing w:before="24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sz w:val="18"/>
                <w:szCs w:val="18"/>
              </w:rPr>
            </w:pPr>
            <w:r w:rsidRPr="00C50FF2">
              <w:rPr>
                <w:rFonts w:ascii="Calibri" w:eastAsia="Calibri" w:hAnsi="Calibri" w:cs="Calibri"/>
                <w:b/>
                <w:bCs/>
                <w:i/>
                <w:iCs/>
                <w:sz w:val="18"/>
                <w:szCs w:val="18"/>
              </w:rPr>
              <w:lastRenderedPageBreak/>
              <w:t>Readability:</w:t>
            </w:r>
            <w:r w:rsidRPr="00C50FF2">
              <w:rPr>
                <w:rFonts w:ascii="Calibri" w:eastAsia="Calibri" w:hAnsi="Calibri" w:cs="Calibri"/>
                <w:i/>
                <w:iCs/>
                <w:sz w:val="18"/>
                <w:szCs w:val="18"/>
              </w:rPr>
              <w:t xml:space="preserve"> Clear structure, consistent naming, and excellent comments. </w:t>
            </w:r>
          </w:p>
        </w:tc>
      </w:tr>
      <w:tr w:rsidR="00CA2C06" w:rsidRPr="00CC708A" w14:paraId="36B1836B" w14:textId="77777777" w:rsidTr="00D421E3">
        <w:tc>
          <w:tcPr>
            <w:cnfStyle w:val="001000000000" w:firstRow="0" w:lastRow="0" w:firstColumn="1" w:lastColumn="0" w:oddVBand="0" w:evenVBand="0" w:oddHBand="0" w:evenHBand="0" w:firstRowFirstColumn="0" w:firstRowLastColumn="0" w:lastRowFirstColumn="0" w:lastRowLastColumn="0"/>
            <w:tcW w:w="1562" w:type="dxa"/>
            <w:hideMark/>
          </w:tcPr>
          <w:p w14:paraId="329AB2A6" w14:textId="77777777" w:rsidR="00CA2C06" w:rsidRPr="00CC708A" w:rsidRDefault="00CA2C06" w:rsidP="00D421E3">
            <w:pPr>
              <w:spacing w:after="0"/>
              <w:jc w:val="center"/>
              <w:rPr>
                <w:sz w:val="20"/>
                <w:szCs w:val="20"/>
              </w:rPr>
            </w:pPr>
            <w:r w:rsidRPr="00CC708A">
              <w:rPr>
                <w:sz w:val="20"/>
                <w:szCs w:val="20"/>
              </w:rPr>
              <w:lastRenderedPageBreak/>
              <w:t>Business Process Queries</w:t>
            </w:r>
            <w:r w:rsidRPr="00CC708A">
              <w:rPr>
                <w:b w:val="0"/>
                <w:bCs w:val="0"/>
                <w:sz w:val="20"/>
                <w:szCs w:val="20"/>
              </w:rPr>
              <w:t xml:space="preserve"> </w:t>
            </w:r>
            <w:r w:rsidRPr="00CC708A">
              <w:rPr>
                <w:sz w:val="20"/>
                <w:szCs w:val="20"/>
              </w:rPr>
              <w:t>30%</w:t>
            </w:r>
          </w:p>
        </w:tc>
        <w:tc>
          <w:tcPr>
            <w:tcW w:w="2048" w:type="dxa"/>
            <w:hideMark/>
          </w:tcPr>
          <w:p w14:paraId="73C45CCC"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603E0E">
              <w:rPr>
                <w:rFonts w:cs="Calibri"/>
                <w:i/>
                <w:iCs/>
                <w:sz w:val="18"/>
                <w:szCs w:val="18"/>
              </w:rPr>
              <w:t xml:space="preserve">Zero or only one business process works and returns correct results. </w:t>
            </w:r>
            <w:r w:rsidRPr="00603E0E">
              <w:rPr>
                <w:rFonts w:cs="Calibri"/>
                <w:i/>
                <w:iCs/>
                <w:sz w:val="18"/>
                <w:szCs w:val="18"/>
              </w:rPr>
              <w:br/>
            </w:r>
          </w:p>
          <w:p w14:paraId="4F28FDC9" w14:textId="77777777" w:rsidR="00CA2C06" w:rsidRPr="00603E0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603E0E">
              <w:rPr>
                <w:rFonts w:cs="Calibri"/>
                <w:b/>
                <w:bCs/>
                <w:i/>
                <w:iCs/>
                <w:sz w:val="18"/>
                <w:szCs w:val="18"/>
              </w:rPr>
              <w:t>Demonstration:</w:t>
            </w:r>
            <w:r w:rsidRPr="00603E0E">
              <w:rPr>
                <w:rFonts w:cs="Calibri"/>
                <w:i/>
                <w:iCs/>
                <w:sz w:val="18"/>
                <w:szCs w:val="18"/>
              </w:rPr>
              <w:t xml:space="preserve"> Very limited or missing.</w:t>
            </w:r>
          </w:p>
          <w:p w14:paraId="729CF5A3" w14:textId="77777777" w:rsidR="00CA2C06" w:rsidRPr="00CC708A"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48" w:type="dxa"/>
            <w:hideMark/>
          </w:tcPr>
          <w:p w14:paraId="0A886475"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2D213E">
              <w:rPr>
                <w:rFonts w:cs="Calibri"/>
                <w:i/>
                <w:iCs/>
                <w:sz w:val="18"/>
                <w:szCs w:val="18"/>
              </w:rPr>
              <w:t xml:space="preserve">Two business processes work and return correct results. </w:t>
            </w:r>
            <w:r w:rsidRPr="002D213E">
              <w:rPr>
                <w:rFonts w:cs="Calibri"/>
                <w:i/>
                <w:iCs/>
                <w:sz w:val="18"/>
                <w:szCs w:val="18"/>
              </w:rPr>
              <w:br/>
            </w:r>
          </w:p>
          <w:p w14:paraId="2D8281E5" w14:textId="77777777" w:rsidR="00CA2C06" w:rsidRPr="002D213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2D213E">
              <w:rPr>
                <w:rFonts w:cs="Calibri"/>
                <w:b/>
                <w:bCs/>
                <w:i/>
                <w:iCs/>
                <w:sz w:val="18"/>
                <w:szCs w:val="18"/>
              </w:rPr>
              <w:t>Demonstration:</w:t>
            </w:r>
            <w:r w:rsidRPr="002D213E">
              <w:rPr>
                <w:rFonts w:cs="Calibri"/>
                <w:i/>
                <w:iCs/>
                <w:sz w:val="18"/>
                <w:szCs w:val="18"/>
              </w:rPr>
              <w:t xml:space="preserve"> Adequate but lacks depth.</w:t>
            </w:r>
          </w:p>
          <w:p w14:paraId="02BDFA2C" w14:textId="77777777" w:rsidR="00CA2C06" w:rsidRPr="00CC708A"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62" w:type="dxa"/>
            <w:hideMark/>
          </w:tcPr>
          <w:p w14:paraId="4D332481"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2D213E">
              <w:rPr>
                <w:rFonts w:cs="Calibri"/>
                <w:i/>
                <w:iCs/>
                <w:sz w:val="18"/>
                <w:szCs w:val="18"/>
              </w:rPr>
              <w:t xml:space="preserve">Three business processes work and return correct results. </w:t>
            </w:r>
            <w:r w:rsidRPr="002D213E">
              <w:rPr>
                <w:rFonts w:cs="Calibri"/>
                <w:i/>
                <w:iCs/>
                <w:sz w:val="18"/>
                <w:szCs w:val="18"/>
              </w:rPr>
              <w:br/>
            </w:r>
          </w:p>
          <w:p w14:paraId="3E0C3D63" w14:textId="77777777" w:rsidR="00CA2C06" w:rsidRPr="002D213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2D213E">
              <w:rPr>
                <w:rFonts w:cs="Calibri"/>
                <w:b/>
                <w:bCs/>
                <w:i/>
                <w:iCs/>
                <w:sz w:val="18"/>
                <w:szCs w:val="18"/>
              </w:rPr>
              <w:t>Demonstration:</w:t>
            </w:r>
            <w:r w:rsidRPr="002D213E">
              <w:rPr>
                <w:rFonts w:cs="Calibri"/>
                <w:i/>
                <w:iCs/>
                <w:sz w:val="18"/>
                <w:szCs w:val="18"/>
              </w:rPr>
              <w:t xml:space="preserve"> Acceptable and clear.</w:t>
            </w:r>
          </w:p>
          <w:p w14:paraId="769BC53F" w14:textId="77777777" w:rsidR="00CA2C06" w:rsidRPr="00CC708A"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1567" w:type="dxa"/>
            <w:hideMark/>
          </w:tcPr>
          <w:p w14:paraId="50EAEA43"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080303">
              <w:rPr>
                <w:rFonts w:cs="Calibri"/>
                <w:i/>
                <w:iCs/>
                <w:sz w:val="18"/>
                <w:szCs w:val="18"/>
              </w:rPr>
              <w:t xml:space="preserve">Four business processes work and return correct results. </w:t>
            </w:r>
            <w:r w:rsidRPr="00080303">
              <w:rPr>
                <w:rFonts w:cs="Calibri"/>
                <w:i/>
                <w:iCs/>
                <w:sz w:val="18"/>
                <w:szCs w:val="18"/>
              </w:rPr>
              <w:br/>
            </w:r>
          </w:p>
          <w:p w14:paraId="5F29E73A" w14:textId="77777777" w:rsidR="00CA2C06" w:rsidRPr="008A702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080303">
              <w:rPr>
                <w:rFonts w:cs="Calibri"/>
                <w:b/>
                <w:bCs/>
                <w:i/>
                <w:iCs/>
                <w:sz w:val="18"/>
                <w:szCs w:val="18"/>
              </w:rPr>
              <w:t>Demonstration:</w:t>
            </w:r>
            <w:r w:rsidRPr="00080303">
              <w:rPr>
                <w:rFonts w:cs="Calibri"/>
                <w:i/>
                <w:iCs/>
                <w:sz w:val="18"/>
                <w:szCs w:val="18"/>
              </w:rPr>
              <w:t xml:space="preserve"> Good quality; all processes attempted even if some are partially supported.</w:t>
            </w:r>
          </w:p>
        </w:tc>
        <w:tc>
          <w:tcPr>
            <w:tcW w:w="2041" w:type="dxa"/>
            <w:hideMark/>
          </w:tcPr>
          <w:p w14:paraId="65988292"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b/>
                <w:bCs/>
                <w:i/>
                <w:iCs/>
                <w:sz w:val="18"/>
                <w:szCs w:val="18"/>
              </w:rPr>
            </w:pPr>
            <w:r w:rsidRPr="001542D6">
              <w:rPr>
                <w:rFonts w:cs="Calibri"/>
                <w:i/>
                <w:iCs/>
                <w:sz w:val="18"/>
                <w:szCs w:val="18"/>
              </w:rPr>
              <w:t xml:space="preserve">All business processes work and return correct results. </w:t>
            </w:r>
            <w:r w:rsidRPr="001542D6">
              <w:rPr>
                <w:rFonts w:cs="Calibri"/>
                <w:i/>
                <w:iCs/>
                <w:sz w:val="18"/>
                <w:szCs w:val="18"/>
              </w:rPr>
              <w:br/>
            </w:r>
          </w:p>
          <w:p w14:paraId="26D60776" w14:textId="77777777" w:rsidR="00CA2C06" w:rsidRPr="00DA0DC8"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1542D6">
              <w:rPr>
                <w:rFonts w:cs="Calibri"/>
                <w:b/>
                <w:bCs/>
                <w:i/>
                <w:iCs/>
                <w:sz w:val="18"/>
                <w:szCs w:val="18"/>
              </w:rPr>
              <w:t>Demonstration:</w:t>
            </w:r>
            <w:r w:rsidRPr="001542D6">
              <w:rPr>
                <w:rFonts w:cs="Calibri"/>
                <w:i/>
                <w:iCs/>
                <w:sz w:val="18"/>
                <w:szCs w:val="18"/>
              </w:rPr>
              <w:t xml:space="preserve"> Excellent quality; clear and complete coverage of all processes.</w:t>
            </w:r>
          </w:p>
          <w:p w14:paraId="7BE90D55" w14:textId="77777777" w:rsidR="00CA2C06" w:rsidRPr="00CC708A"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r>
      <w:tr w:rsidR="00CA2C06" w:rsidRPr="00CC708A" w14:paraId="14FF2E14" w14:textId="77777777" w:rsidTr="00D421E3">
        <w:tc>
          <w:tcPr>
            <w:cnfStyle w:val="001000000000" w:firstRow="0" w:lastRow="0" w:firstColumn="1" w:lastColumn="0" w:oddVBand="0" w:evenVBand="0" w:oddHBand="0" w:evenHBand="0" w:firstRowFirstColumn="0" w:firstRowLastColumn="0" w:lastRowFirstColumn="0" w:lastRowLastColumn="0"/>
            <w:tcW w:w="1562" w:type="dxa"/>
            <w:hideMark/>
          </w:tcPr>
          <w:p w14:paraId="530B7E5B" w14:textId="77777777" w:rsidR="00CA2C06" w:rsidRPr="00CC708A" w:rsidRDefault="00CA2C06" w:rsidP="00D421E3">
            <w:pPr>
              <w:spacing w:after="0"/>
              <w:jc w:val="center"/>
              <w:rPr>
                <w:sz w:val="20"/>
                <w:szCs w:val="20"/>
              </w:rPr>
            </w:pPr>
            <w:r w:rsidRPr="00CC708A">
              <w:rPr>
                <w:sz w:val="20"/>
                <w:szCs w:val="20"/>
              </w:rPr>
              <w:t>Presentation of Work (Video Screencast Only)</w:t>
            </w:r>
            <w:r w:rsidRPr="00CC708A">
              <w:rPr>
                <w:b w:val="0"/>
                <w:bCs w:val="0"/>
                <w:sz w:val="20"/>
                <w:szCs w:val="20"/>
              </w:rPr>
              <w:t xml:space="preserve"> </w:t>
            </w:r>
            <w:r w:rsidRPr="00CC708A">
              <w:rPr>
                <w:sz w:val="20"/>
                <w:szCs w:val="20"/>
              </w:rPr>
              <w:t>10%</w:t>
            </w:r>
          </w:p>
        </w:tc>
        <w:tc>
          <w:tcPr>
            <w:tcW w:w="2048" w:type="dxa"/>
            <w:hideMark/>
          </w:tcPr>
          <w:p w14:paraId="7AFB44C4"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1542D6">
              <w:rPr>
                <w:rFonts w:cs="Calibri"/>
                <w:i/>
                <w:iCs/>
                <w:sz w:val="18"/>
                <w:szCs w:val="18"/>
              </w:rPr>
              <w:t xml:space="preserve">Walkthrough of SQL code overview and execution is very limited; required components from the guidelines are missing. </w:t>
            </w:r>
            <w:r w:rsidRPr="001542D6">
              <w:rPr>
                <w:rFonts w:cs="Calibri"/>
                <w:i/>
                <w:iCs/>
                <w:sz w:val="18"/>
                <w:szCs w:val="18"/>
              </w:rPr>
              <w:br/>
            </w:r>
          </w:p>
          <w:p w14:paraId="148A1FFF" w14:textId="77777777" w:rsidR="00CA2C06" w:rsidRPr="001542D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1542D6">
              <w:rPr>
                <w:rFonts w:cs="Calibri"/>
                <w:i/>
                <w:iCs/>
                <w:sz w:val="18"/>
                <w:szCs w:val="18"/>
              </w:rPr>
              <w:t>Little or no demonstration of SQL queries for business processes.</w:t>
            </w:r>
          </w:p>
          <w:p w14:paraId="11FA38CE" w14:textId="77777777" w:rsidR="00CA2C06" w:rsidRPr="00CC708A"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p>
        </w:tc>
        <w:tc>
          <w:tcPr>
            <w:tcW w:w="2048" w:type="dxa"/>
            <w:hideMark/>
          </w:tcPr>
          <w:p w14:paraId="4761EF08"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CA55E8">
              <w:rPr>
                <w:rFonts w:cs="Calibri"/>
                <w:i/>
                <w:iCs/>
                <w:sz w:val="18"/>
                <w:szCs w:val="18"/>
              </w:rPr>
              <w:t xml:space="preserve">Walkthrough is adequate but some required components are missing. </w:t>
            </w:r>
            <w:r w:rsidRPr="00CA55E8">
              <w:rPr>
                <w:rFonts w:cs="Calibri"/>
                <w:i/>
                <w:iCs/>
                <w:sz w:val="18"/>
                <w:szCs w:val="18"/>
              </w:rPr>
              <w:br/>
            </w:r>
          </w:p>
          <w:p w14:paraId="131BE897" w14:textId="77777777" w:rsidR="00CA2C06" w:rsidRPr="008A702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CA55E8">
              <w:rPr>
                <w:rFonts w:cs="Calibri"/>
                <w:i/>
                <w:iCs/>
                <w:sz w:val="18"/>
                <w:szCs w:val="18"/>
              </w:rPr>
              <w:t>Basic demonstration of SQL queries for business processes.</w:t>
            </w:r>
          </w:p>
        </w:tc>
        <w:tc>
          <w:tcPr>
            <w:tcW w:w="2062" w:type="dxa"/>
            <w:hideMark/>
          </w:tcPr>
          <w:p w14:paraId="30B6A4CD"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6052F6">
              <w:rPr>
                <w:rFonts w:cs="Calibri"/>
                <w:i/>
                <w:iCs/>
                <w:sz w:val="18"/>
                <w:szCs w:val="18"/>
              </w:rPr>
              <w:t xml:space="preserve">Walkthrough is acceptable; most required components are covered but discussion is minimal. </w:t>
            </w:r>
            <w:r w:rsidRPr="006052F6">
              <w:rPr>
                <w:rFonts w:cs="Calibri"/>
                <w:i/>
                <w:iCs/>
                <w:sz w:val="18"/>
                <w:szCs w:val="18"/>
              </w:rPr>
              <w:br/>
            </w:r>
          </w:p>
          <w:p w14:paraId="69DD0BEF" w14:textId="77777777" w:rsidR="00CA2C06" w:rsidRPr="008A702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6052F6">
              <w:rPr>
                <w:rFonts w:cs="Calibri"/>
                <w:i/>
                <w:iCs/>
                <w:sz w:val="18"/>
                <w:szCs w:val="18"/>
              </w:rPr>
              <w:t>Demonstration of SQL queries is clear but could be more detailed.</w:t>
            </w:r>
          </w:p>
        </w:tc>
        <w:tc>
          <w:tcPr>
            <w:tcW w:w="1567" w:type="dxa"/>
            <w:hideMark/>
          </w:tcPr>
          <w:p w14:paraId="601FCA41"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6052F6">
              <w:rPr>
                <w:rFonts w:cs="Calibri"/>
                <w:i/>
                <w:iCs/>
                <w:sz w:val="18"/>
                <w:szCs w:val="18"/>
              </w:rPr>
              <w:t xml:space="preserve">Walkthrough is good; all required components are covered with good quality. </w:t>
            </w:r>
            <w:r w:rsidRPr="006052F6">
              <w:rPr>
                <w:rFonts w:cs="Calibri"/>
                <w:i/>
                <w:iCs/>
                <w:sz w:val="18"/>
                <w:szCs w:val="18"/>
              </w:rPr>
              <w:br/>
            </w:r>
          </w:p>
          <w:p w14:paraId="3E9F182C" w14:textId="77777777" w:rsidR="00CA2C06" w:rsidRPr="008A702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6052F6">
              <w:rPr>
                <w:rFonts w:cs="Calibri"/>
                <w:i/>
                <w:iCs/>
                <w:sz w:val="18"/>
                <w:szCs w:val="18"/>
              </w:rPr>
              <w:t>Demonstration of SQL queries is clear and well-structured.</w:t>
            </w:r>
          </w:p>
        </w:tc>
        <w:tc>
          <w:tcPr>
            <w:tcW w:w="2041" w:type="dxa"/>
            <w:hideMark/>
          </w:tcPr>
          <w:p w14:paraId="786F33C9" w14:textId="77777777" w:rsidR="00CA2C06"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8A702E">
              <w:rPr>
                <w:rFonts w:cs="Calibri"/>
                <w:i/>
                <w:iCs/>
                <w:sz w:val="18"/>
                <w:szCs w:val="18"/>
              </w:rPr>
              <w:t xml:space="preserve">Walkthrough is excellent; all required components are covered outstandingly. </w:t>
            </w:r>
            <w:r w:rsidRPr="008A702E">
              <w:rPr>
                <w:rFonts w:cs="Calibri"/>
                <w:i/>
                <w:iCs/>
                <w:sz w:val="18"/>
                <w:szCs w:val="18"/>
              </w:rPr>
              <w:br/>
            </w:r>
          </w:p>
          <w:p w14:paraId="5D22A41F" w14:textId="77777777" w:rsidR="00CA2C06" w:rsidRPr="008A702E" w:rsidRDefault="00CA2C06" w:rsidP="00D421E3">
            <w:pPr>
              <w:spacing w:after="0" w:line="240" w:lineRule="auto"/>
              <w:cnfStyle w:val="000000000000" w:firstRow="0" w:lastRow="0" w:firstColumn="0" w:lastColumn="0" w:oddVBand="0" w:evenVBand="0" w:oddHBand="0" w:evenHBand="0" w:firstRowFirstColumn="0" w:firstRowLastColumn="0" w:lastRowFirstColumn="0" w:lastRowLastColumn="0"/>
              <w:rPr>
                <w:rFonts w:cs="Calibri"/>
                <w:i/>
                <w:iCs/>
                <w:sz w:val="18"/>
                <w:szCs w:val="18"/>
              </w:rPr>
            </w:pPr>
            <w:r w:rsidRPr="008A702E">
              <w:rPr>
                <w:rFonts w:cs="Calibri"/>
                <w:i/>
                <w:iCs/>
                <w:sz w:val="18"/>
                <w:szCs w:val="18"/>
              </w:rPr>
              <w:t>Demonstration of SQL queries is clear, complete, and highly professional.</w:t>
            </w:r>
          </w:p>
        </w:tc>
      </w:tr>
    </w:tbl>
    <w:p w14:paraId="27D06AAA" w14:textId="77777777" w:rsidR="001A3268" w:rsidRDefault="001A3268" w:rsidP="002C4D88">
      <w:pPr>
        <w:spacing w:after="240"/>
        <w:jc w:val="both"/>
        <w:rPr>
          <w:rFonts w:asciiTheme="minorHAnsi" w:hAnsiTheme="minorHAnsi" w:cs="Arial"/>
          <w:sz w:val="24"/>
        </w:rPr>
      </w:pPr>
    </w:p>
    <w:sectPr w:rsidR="001A3268" w:rsidSect="005F779C">
      <w:headerReference w:type="default" r:id="rId13"/>
      <w:footerReference w:type="default" r:id="rId14"/>
      <w:pgSz w:w="11906" w:h="16838"/>
      <w:pgMar w:top="1134" w:right="284" w:bottom="113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FADA" w14:textId="77777777" w:rsidR="00FB3AE8" w:rsidRDefault="00FB3AE8" w:rsidP="00FA1FB8">
      <w:pPr>
        <w:spacing w:after="0" w:line="240" w:lineRule="auto"/>
      </w:pPr>
      <w:r>
        <w:separator/>
      </w:r>
    </w:p>
  </w:endnote>
  <w:endnote w:type="continuationSeparator" w:id="0">
    <w:p w14:paraId="0949E72A" w14:textId="77777777" w:rsidR="00FB3AE8" w:rsidRDefault="00FB3AE8" w:rsidP="00FA1FB8">
      <w:pPr>
        <w:spacing w:after="0" w:line="240" w:lineRule="auto"/>
      </w:pPr>
      <w:r>
        <w:continuationSeparator/>
      </w:r>
    </w:p>
  </w:endnote>
  <w:endnote w:type="continuationNotice" w:id="1">
    <w:p w14:paraId="78C18708" w14:textId="77777777" w:rsidR="00FB3AE8" w:rsidRDefault="00FB3A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999"/>
      <w:gridCol w:w="8639"/>
    </w:tblGrid>
    <w:tr w:rsidR="009A45DB" w:rsidRPr="00A57406" w14:paraId="5251192C" w14:textId="77777777" w:rsidTr="00252469">
      <w:tc>
        <w:tcPr>
          <w:tcW w:w="918" w:type="dxa"/>
        </w:tcPr>
        <w:p w14:paraId="3B4F04B6" w14:textId="77777777" w:rsidR="009A45DB" w:rsidRPr="00A57406" w:rsidRDefault="009A45DB">
          <w:pPr>
            <w:pStyle w:val="Footer"/>
            <w:jc w:val="right"/>
            <w:rPr>
              <w:bCs/>
              <w:i/>
              <w:sz w:val="20"/>
              <w:szCs w:val="18"/>
            </w:rPr>
          </w:pPr>
          <w:r w:rsidRPr="00A57406">
            <w:rPr>
              <w:i/>
              <w:sz w:val="20"/>
              <w:szCs w:val="18"/>
            </w:rPr>
            <w:t xml:space="preserve">Page </w:t>
          </w:r>
          <w:r w:rsidRPr="00A57406">
            <w:rPr>
              <w:i/>
              <w:sz w:val="20"/>
              <w:szCs w:val="18"/>
            </w:rPr>
            <w:fldChar w:fldCharType="begin"/>
          </w:r>
          <w:r w:rsidRPr="00A57406">
            <w:rPr>
              <w:i/>
              <w:sz w:val="20"/>
              <w:szCs w:val="18"/>
            </w:rPr>
            <w:instrText xml:space="preserve"> PAGE   \* MERGEFORMAT </w:instrText>
          </w:r>
          <w:r w:rsidRPr="00A57406">
            <w:rPr>
              <w:i/>
              <w:sz w:val="20"/>
              <w:szCs w:val="18"/>
            </w:rPr>
            <w:fldChar w:fldCharType="separate"/>
          </w:r>
          <w:r w:rsidRPr="00572AD7">
            <w:rPr>
              <w:bCs/>
              <w:i/>
              <w:noProof/>
              <w:sz w:val="20"/>
              <w:szCs w:val="18"/>
            </w:rPr>
            <w:t>1</w:t>
          </w:r>
          <w:r w:rsidRPr="00A57406">
            <w:rPr>
              <w:bCs/>
              <w:i/>
              <w:noProof/>
              <w:sz w:val="20"/>
              <w:szCs w:val="18"/>
            </w:rPr>
            <w:fldChar w:fldCharType="end"/>
          </w:r>
        </w:p>
      </w:tc>
      <w:tc>
        <w:tcPr>
          <w:tcW w:w="7938" w:type="dxa"/>
        </w:tcPr>
        <w:p w14:paraId="6174A0FE" w14:textId="77777777" w:rsidR="009A45DB" w:rsidRPr="00A57406" w:rsidRDefault="009A45DB">
          <w:pPr>
            <w:pStyle w:val="Footer"/>
            <w:rPr>
              <w:i/>
              <w:sz w:val="20"/>
              <w:szCs w:val="18"/>
            </w:rPr>
          </w:pPr>
        </w:p>
      </w:tc>
    </w:tr>
  </w:tbl>
  <w:p w14:paraId="0C3F9237" w14:textId="77777777" w:rsidR="009A45DB" w:rsidRDefault="009A45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999"/>
      <w:gridCol w:w="8639"/>
    </w:tblGrid>
    <w:tr w:rsidR="00D32E1C" w:rsidRPr="00A57406" w14:paraId="4C8C1A65" w14:textId="77777777" w:rsidTr="00252469">
      <w:tc>
        <w:tcPr>
          <w:tcW w:w="918" w:type="dxa"/>
        </w:tcPr>
        <w:p w14:paraId="38161D9A" w14:textId="5AF8438C" w:rsidR="00D32E1C" w:rsidRPr="00A57406" w:rsidRDefault="00D32E1C">
          <w:pPr>
            <w:pStyle w:val="Footer"/>
            <w:jc w:val="right"/>
            <w:rPr>
              <w:bCs/>
              <w:i/>
              <w:sz w:val="20"/>
              <w:szCs w:val="18"/>
            </w:rPr>
          </w:pPr>
          <w:r w:rsidRPr="00A57406">
            <w:rPr>
              <w:i/>
              <w:sz w:val="20"/>
              <w:szCs w:val="18"/>
            </w:rPr>
            <w:t xml:space="preserve">Page </w:t>
          </w:r>
          <w:r w:rsidR="00562D9A" w:rsidRPr="00A57406">
            <w:rPr>
              <w:i/>
              <w:sz w:val="20"/>
              <w:szCs w:val="18"/>
            </w:rPr>
            <w:fldChar w:fldCharType="begin"/>
          </w:r>
          <w:r w:rsidRPr="00A57406">
            <w:rPr>
              <w:i/>
              <w:sz w:val="20"/>
              <w:szCs w:val="18"/>
            </w:rPr>
            <w:instrText xml:space="preserve"> PAGE   \* MERGEFORMAT </w:instrText>
          </w:r>
          <w:r w:rsidR="00562D9A" w:rsidRPr="00A57406">
            <w:rPr>
              <w:i/>
              <w:sz w:val="20"/>
              <w:szCs w:val="18"/>
            </w:rPr>
            <w:fldChar w:fldCharType="separate"/>
          </w:r>
          <w:r w:rsidR="00572AD7" w:rsidRPr="00572AD7">
            <w:rPr>
              <w:bCs/>
              <w:i/>
              <w:noProof/>
              <w:sz w:val="20"/>
              <w:szCs w:val="18"/>
            </w:rPr>
            <w:t>1</w:t>
          </w:r>
          <w:r w:rsidR="00562D9A" w:rsidRPr="00A57406">
            <w:rPr>
              <w:bCs/>
              <w:i/>
              <w:noProof/>
              <w:sz w:val="20"/>
              <w:szCs w:val="18"/>
            </w:rPr>
            <w:fldChar w:fldCharType="end"/>
          </w:r>
        </w:p>
      </w:tc>
      <w:tc>
        <w:tcPr>
          <w:tcW w:w="7938" w:type="dxa"/>
        </w:tcPr>
        <w:p w14:paraId="437A794B" w14:textId="77777777" w:rsidR="00D32E1C" w:rsidRPr="00A57406" w:rsidRDefault="00D32E1C">
          <w:pPr>
            <w:pStyle w:val="Footer"/>
            <w:rPr>
              <w:i/>
              <w:sz w:val="20"/>
              <w:szCs w:val="18"/>
            </w:rPr>
          </w:pPr>
        </w:p>
      </w:tc>
    </w:tr>
  </w:tbl>
  <w:p w14:paraId="35DD80F7" w14:textId="77777777" w:rsidR="00D32E1C" w:rsidRDefault="00D32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FA42" w14:textId="77777777" w:rsidR="00FB3AE8" w:rsidRDefault="00FB3AE8" w:rsidP="00FA1FB8">
      <w:pPr>
        <w:spacing w:after="0" w:line="240" w:lineRule="auto"/>
      </w:pPr>
      <w:r>
        <w:separator/>
      </w:r>
    </w:p>
  </w:footnote>
  <w:footnote w:type="continuationSeparator" w:id="0">
    <w:p w14:paraId="6F681573" w14:textId="77777777" w:rsidR="00FB3AE8" w:rsidRDefault="00FB3AE8" w:rsidP="00FA1FB8">
      <w:pPr>
        <w:spacing w:after="0" w:line="240" w:lineRule="auto"/>
      </w:pPr>
      <w:r>
        <w:continuationSeparator/>
      </w:r>
    </w:p>
  </w:footnote>
  <w:footnote w:type="continuationNotice" w:id="1">
    <w:p w14:paraId="68891036" w14:textId="77777777" w:rsidR="00FB3AE8" w:rsidRDefault="00FB3A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4855" w14:textId="77777777" w:rsidR="009A45DB" w:rsidRPr="00A57406" w:rsidRDefault="009A45DB" w:rsidP="00374E5A">
    <w:pPr>
      <w:pStyle w:val="Header"/>
      <w:tabs>
        <w:tab w:val="clear" w:pos="4513"/>
        <w:tab w:val="clear" w:pos="9026"/>
        <w:tab w:val="right" w:pos="9639"/>
      </w:tabs>
      <w:rPr>
        <w:i/>
        <w:sz w:val="20"/>
        <w:u w:val="single"/>
      </w:rPr>
    </w:pPr>
    <w:r>
      <w:rPr>
        <w:i/>
        <w:sz w:val="20"/>
        <w:u w:val="single"/>
      </w:rPr>
      <w:t>COM106</w:t>
    </w:r>
    <w:r w:rsidRPr="00A57406">
      <w:rPr>
        <w:i/>
        <w:sz w:val="20"/>
        <w:u w:val="single"/>
      </w:rPr>
      <w:t xml:space="preserve"> –</w:t>
    </w:r>
    <w:r>
      <w:rPr>
        <w:i/>
        <w:sz w:val="20"/>
        <w:u w:val="single"/>
      </w:rPr>
      <w:t xml:space="preserve"> Introduction to Databases</w:t>
    </w:r>
    <w:r w:rsidRPr="00A57406">
      <w:rPr>
        <w:i/>
        <w:sz w:val="20"/>
        <w:u w:val="single"/>
      </w:rPr>
      <w:tab/>
    </w:r>
    <w:r>
      <w:rPr>
        <w:i/>
        <w:sz w:val="20"/>
        <w:u w:val="single"/>
      </w:rPr>
      <w:t>Semester 1</w:t>
    </w:r>
    <w:r w:rsidRPr="00A57406">
      <w:rPr>
        <w:i/>
        <w:sz w:val="20"/>
        <w:u w:val="single"/>
      </w:rPr>
      <w:t xml:space="preserve"> 20</w:t>
    </w:r>
    <w:r>
      <w:rPr>
        <w:i/>
        <w:sz w:val="20"/>
        <w:u w:val="single"/>
      </w:rPr>
      <w:t>25</w:t>
    </w:r>
    <w:r w:rsidRPr="00A57406">
      <w:rPr>
        <w:i/>
        <w:sz w:val="20"/>
        <w:u w:val="single"/>
      </w:rPr>
      <w:t xml:space="preserve"> - </w:t>
    </w:r>
    <w:r>
      <w:rPr>
        <w:i/>
        <w:sz w:val="20"/>
        <w:u w:val="single"/>
      </w:rPr>
      <w:t>26</w:t>
    </w:r>
  </w:p>
  <w:p w14:paraId="3B08B91A" w14:textId="77777777" w:rsidR="009A45DB" w:rsidRPr="00374E5A" w:rsidRDefault="009A45DB" w:rsidP="0037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80FA" w14:textId="560BA09D" w:rsidR="00374E5A" w:rsidRPr="00A57406" w:rsidRDefault="00374E5A" w:rsidP="00374E5A">
    <w:pPr>
      <w:pStyle w:val="Header"/>
      <w:tabs>
        <w:tab w:val="clear" w:pos="4513"/>
        <w:tab w:val="clear" w:pos="9026"/>
        <w:tab w:val="right" w:pos="9639"/>
      </w:tabs>
      <w:rPr>
        <w:i/>
        <w:sz w:val="20"/>
        <w:u w:val="single"/>
      </w:rPr>
    </w:pPr>
    <w:r>
      <w:rPr>
        <w:i/>
        <w:sz w:val="20"/>
        <w:u w:val="single"/>
      </w:rPr>
      <w:t>COM106</w:t>
    </w:r>
    <w:r w:rsidRPr="00A57406">
      <w:rPr>
        <w:i/>
        <w:sz w:val="20"/>
        <w:u w:val="single"/>
      </w:rPr>
      <w:t xml:space="preserve"> –</w:t>
    </w:r>
    <w:r>
      <w:rPr>
        <w:i/>
        <w:sz w:val="20"/>
        <w:u w:val="single"/>
      </w:rPr>
      <w:t xml:space="preserve"> Introduction to Database</w:t>
    </w:r>
    <w:r w:rsidR="00843BFF">
      <w:rPr>
        <w:i/>
        <w:sz w:val="20"/>
        <w:u w:val="single"/>
      </w:rPr>
      <w:t>s</w:t>
    </w:r>
    <w:r w:rsidRPr="00A57406">
      <w:rPr>
        <w:i/>
        <w:sz w:val="20"/>
        <w:u w:val="single"/>
      </w:rPr>
      <w:tab/>
      <w:t>20</w:t>
    </w:r>
    <w:r>
      <w:rPr>
        <w:i/>
        <w:sz w:val="20"/>
        <w:u w:val="single"/>
      </w:rPr>
      <w:t>2</w:t>
    </w:r>
    <w:r w:rsidR="002E7D9E">
      <w:rPr>
        <w:i/>
        <w:sz w:val="20"/>
        <w:u w:val="single"/>
      </w:rPr>
      <w:t>4</w:t>
    </w:r>
    <w:r w:rsidRPr="00A57406">
      <w:rPr>
        <w:i/>
        <w:sz w:val="20"/>
        <w:u w:val="single"/>
      </w:rPr>
      <w:t xml:space="preserve"> - </w:t>
    </w:r>
    <w:r>
      <w:rPr>
        <w:i/>
        <w:sz w:val="20"/>
        <w:u w:val="single"/>
      </w:rPr>
      <w:t>2</w:t>
    </w:r>
    <w:r w:rsidR="002E7D9E">
      <w:rPr>
        <w:i/>
        <w:sz w:val="20"/>
        <w:u w:val="single"/>
      </w:rPr>
      <w:t>5</w:t>
    </w:r>
  </w:p>
  <w:p w14:paraId="00E93715" w14:textId="349FA129" w:rsidR="00D32E1C" w:rsidRPr="00374E5A" w:rsidRDefault="00D32E1C" w:rsidP="0037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12A"/>
    <w:multiLevelType w:val="hybridMultilevel"/>
    <w:tmpl w:val="F2D447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0A5936A1"/>
    <w:multiLevelType w:val="hybridMultilevel"/>
    <w:tmpl w:val="F4AE5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D76FB5"/>
    <w:multiLevelType w:val="hybridMultilevel"/>
    <w:tmpl w:val="8DC068B6"/>
    <w:lvl w:ilvl="0" w:tplc="08090001">
      <w:start w:val="1"/>
      <w:numFmt w:val="bullet"/>
      <w:lvlText w:val=""/>
      <w:lvlJc w:val="left"/>
      <w:pPr>
        <w:ind w:left="5322"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3123AFA"/>
    <w:multiLevelType w:val="hybridMultilevel"/>
    <w:tmpl w:val="91DE70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2D5AA4"/>
    <w:multiLevelType w:val="hybridMultilevel"/>
    <w:tmpl w:val="3C2A9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39127C"/>
    <w:multiLevelType w:val="hybridMultilevel"/>
    <w:tmpl w:val="43CA1C2E"/>
    <w:lvl w:ilvl="0" w:tplc="0809000F">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3CE55A4"/>
    <w:multiLevelType w:val="hybridMultilevel"/>
    <w:tmpl w:val="4004605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2595" w:hanging="360"/>
      </w:pPr>
      <w:rPr>
        <w:rFonts w:ascii="Courier New" w:hAnsi="Courier New" w:cs="Courier New" w:hint="default"/>
      </w:rPr>
    </w:lvl>
    <w:lvl w:ilvl="2" w:tplc="FFFFFFFF" w:tentative="1">
      <w:start w:val="1"/>
      <w:numFmt w:val="bullet"/>
      <w:lvlText w:val=""/>
      <w:lvlJc w:val="left"/>
      <w:pPr>
        <w:ind w:left="-1875" w:hanging="360"/>
      </w:pPr>
      <w:rPr>
        <w:rFonts w:ascii="Wingdings" w:hAnsi="Wingdings" w:hint="default"/>
      </w:rPr>
    </w:lvl>
    <w:lvl w:ilvl="3" w:tplc="FFFFFFFF" w:tentative="1">
      <w:start w:val="1"/>
      <w:numFmt w:val="bullet"/>
      <w:lvlText w:val=""/>
      <w:lvlJc w:val="left"/>
      <w:pPr>
        <w:ind w:left="-1155" w:hanging="360"/>
      </w:pPr>
      <w:rPr>
        <w:rFonts w:ascii="Symbol" w:hAnsi="Symbol" w:hint="default"/>
      </w:rPr>
    </w:lvl>
    <w:lvl w:ilvl="4" w:tplc="FFFFFFFF" w:tentative="1">
      <w:start w:val="1"/>
      <w:numFmt w:val="bullet"/>
      <w:lvlText w:val="o"/>
      <w:lvlJc w:val="left"/>
      <w:pPr>
        <w:ind w:left="-435" w:hanging="360"/>
      </w:pPr>
      <w:rPr>
        <w:rFonts w:ascii="Courier New" w:hAnsi="Courier New" w:cs="Courier New" w:hint="default"/>
      </w:rPr>
    </w:lvl>
    <w:lvl w:ilvl="5" w:tplc="FFFFFFFF" w:tentative="1">
      <w:start w:val="1"/>
      <w:numFmt w:val="bullet"/>
      <w:lvlText w:val=""/>
      <w:lvlJc w:val="left"/>
      <w:pPr>
        <w:ind w:left="285" w:hanging="360"/>
      </w:pPr>
      <w:rPr>
        <w:rFonts w:ascii="Wingdings" w:hAnsi="Wingdings" w:hint="default"/>
      </w:rPr>
    </w:lvl>
    <w:lvl w:ilvl="6" w:tplc="FFFFFFFF" w:tentative="1">
      <w:start w:val="1"/>
      <w:numFmt w:val="bullet"/>
      <w:lvlText w:val=""/>
      <w:lvlJc w:val="left"/>
      <w:pPr>
        <w:ind w:left="1005" w:hanging="360"/>
      </w:pPr>
      <w:rPr>
        <w:rFonts w:ascii="Symbol" w:hAnsi="Symbol" w:hint="default"/>
      </w:rPr>
    </w:lvl>
    <w:lvl w:ilvl="7" w:tplc="FFFFFFFF" w:tentative="1">
      <w:start w:val="1"/>
      <w:numFmt w:val="bullet"/>
      <w:lvlText w:val="o"/>
      <w:lvlJc w:val="left"/>
      <w:pPr>
        <w:ind w:left="1725" w:hanging="360"/>
      </w:pPr>
      <w:rPr>
        <w:rFonts w:ascii="Courier New" w:hAnsi="Courier New" w:cs="Courier New" w:hint="default"/>
      </w:rPr>
    </w:lvl>
    <w:lvl w:ilvl="8" w:tplc="FFFFFFFF" w:tentative="1">
      <w:start w:val="1"/>
      <w:numFmt w:val="bullet"/>
      <w:lvlText w:val=""/>
      <w:lvlJc w:val="left"/>
      <w:pPr>
        <w:ind w:left="2445" w:hanging="360"/>
      </w:pPr>
      <w:rPr>
        <w:rFonts w:ascii="Wingdings" w:hAnsi="Wingdings" w:hint="default"/>
      </w:rPr>
    </w:lvl>
  </w:abstractNum>
  <w:abstractNum w:abstractNumId="7" w15:restartNumberingAfterBreak="0">
    <w:nsid w:val="2FE35398"/>
    <w:multiLevelType w:val="hybridMultilevel"/>
    <w:tmpl w:val="6D5E3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D3594A"/>
    <w:multiLevelType w:val="hybridMultilevel"/>
    <w:tmpl w:val="8BF4B2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D04FAC"/>
    <w:multiLevelType w:val="hybridMultilevel"/>
    <w:tmpl w:val="609A7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280359"/>
    <w:multiLevelType w:val="hybridMultilevel"/>
    <w:tmpl w:val="24F06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B23A37"/>
    <w:multiLevelType w:val="hybridMultilevel"/>
    <w:tmpl w:val="F3C43E0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8190A"/>
    <w:multiLevelType w:val="hybridMultilevel"/>
    <w:tmpl w:val="A706FCA6"/>
    <w:lvl w:ilvl="0" w:tplc="C0B8DF50">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15:restartNumberingAfterBreak="0">
    <w:nsid w:val="3DE36CAB"/>
    <w:multiLevelType w:val="hybridMultilevel"/>
    <w:tmpl w:val="4216CB5A"/>
    <w:lvl w:ilvl="0" w:tplc="CEDA1ACC">
      <w:start w:val="1"/>
      <w:numFmt w:val="decimal"/>
      <w:lvlText w:val="%1)"/>
      <w:lvlJc w:val="left"/>
      <w:pPr>
        <w:ind w:left="714" w:hanging="430"/>
      </w:pPr>
      <w:rPr>
        <w:rFonts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4330380B"/>
    <w:multiLevelType w:val="hybridMultilevel"/>
    <w:tmpl w:val="6770A1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3666F59"/>
    <w:multiLevelType w:val="hybridMultilevel"/>
    <w:tmpl w:val="E2DEF7A6"/>
    <w:lvl w:ilvl="0" w:tplc="4B045D54">
      <w:start w:val="5"/>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70B34E9"/>
    <w:multiLevelType w:val="hybridMultilevel"/>
    <w:tmpl w:val="681EB57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EF7EF7"/>
    <w:multiLevelType w:val="hybridMultilevel"/>
    <w:tmpl w:val="4F6651BA"/>
    <w:lvl w:ilvl="0" w:tplc="CBCE1CDA">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4DF5052D"/>
    <w:multiLevelType w:val="hybridMultilevel"/>
    <w:tmpl w:val="A2728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F13AE2"/>
    <w:multiLevelType w:val="hybridMultilevel"/>
    <w:tmpl w:val="0B36664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E115849"/>
    <w:multiLevelType w:val="hybridMultilevel"/>
    <w:tmpl w:val="E1ECD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2D71B4"/>
    <w:multiLevelType w:val="hybridMultilevel"/>
    <w:tmpl w:val="A026838E"/>
    <w:lvl w:ilvl="0" w:tplc="0809000F">
      <w:start w:val="1"/>
      <w:numFmt w:val="decimal"/>
      <w:lvlText w:val="%1."/>
      <w:lvlJc w:val="left"/>
      <w:pPr>
        <w:ind w:left="720" w:hanging="360"/>
      </w:pPr>
      <w:rPr>
        <w:rFonts w:hint="default"/>
        <w:b w:val="0"/>
        <w:u w:val="none"/>
      </w:rPr>
    </w:lvl>
    <w:lvl w:ilvl="1" w:tplc="0809000F">
      <w:start w:val="1"/>
      <w:numFmt w:val="decimal"/>
      <w:lvlText w:val="%2."/>
      <w:lvlJc w:val="left"/>
      <w:pPr>
        <w:ind w:left="720" w:hanging="360"/>
      </w:pPr>
    </w:lvl>
    <w:lvl w:ilvl="2" w:tplc="08090001">
      <w:start w:val="1"/>
      <w:numFmt w:val="bullet"/>
      <w:lvlText w:val=""/>
      <w:lvlJc w:val="left"/>
      <w:pPr>
        <w:ind w:left="720" w:hanging="36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5673B4"/>
    <w:multiLevelType w:val="hybridMultilevel"/>
    <w:tmpl w:val="7502482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2595" w:hanging="360"/>
      </w:pPr>
      <w:rPr>
        <w:rFonts w:ascii="Courier New" w:hAnsi="Courier New" w:cs="Courier New" w:hint="default"/>
      </w:rPr>
    </w:lvl>
    <w:lvl w:ilvl="2" w:tplc="FFFFFFFF" w:tentative="1">
      <w:start w:val="1"/>
      <w:numFmt w:val="bullet"/>
      <w:lvlText w:val=""/>
      <w:lvlJc w:val="left"/>
      <w:pPr>
        <w:ind w:left="-1875" w:hanging="360"/>
      </w:pPr>
      <w:rPr>
        <w:rFonts w:ascii="Wingdings" w:hAnsi="Wingdings" w:hint="default"/>
      </w:rPr>
    </w:lvl>
    <w:lvl w:ilvl="3" w:tplc="FFFFFFFF" w:tentative="1">
      <w:start w:val="1"/>
      <w:numFmt w:val="bullet"/>
      <w:lvlText w:val=""/>
      <w:lvlJc w:val="left"/>
      <w:pPr>
        <w:ind w:left="-1155" w:hanging="360"/>
      </w:pPr>
      <w:rPr>
        <w:rFonts w:ascii="Symbol" w:hAnsi="Symbol" w:hint="default"/>
      </w:rPr>
    </w:lvl>
    <w:lvl w:ilvl="4" w:tplc="FFFFFFFF" w:tentative="1">
      <w:start w:val="1"/>
      <w:numFmt w:val="bullet"/>
      <w:lvlText w:val="o"/>
      <w:lvlJc w:val="left"/>
      <w:pPr>
        <w:ind w:left="-435" w:hanging="360"/>
      </w:pPr>
      <w:rPr>
        <w:rFonts w:ascii="Courier New" w:hAnsi="Courier New" w:cs="Courier New" w:hint="default"/>
      </w:rPr>
    </w:lvl>
    <w:lvl w:ilvl="5" w:tplc="FFFFFFFF" w:tentative="1">
      <w:start w:val="1"/>
      <w:numFmt w:val="bullet"/>
      <w:lvlText w:val=""/>
      <w:lvlJc w:val="left"/>
      <w:pPr>
        <w:ind w:left="285" w:hanging="360"/>
      </w:pPr>
      <w:rPr>
        <w:rFonts w:ascii="Wingdings" w:hAnsi="Wingdings" w:hint="default"/>
      </w:rPr>
    </w:lvl>
    <w:lvl w:ilvl="6" w:tplc="FFFFFFFF" w:tentative="1">
      <w:start w:val="1"/>
      <w:numFmt w:val="bullet"/>
      <w:lvlText w:val=""/>
      <w:lvlJc w:val="left"/>
      <w:pPr>
        <w:ind w:left="1005" w:hanging="360"/>
      </w:pPr>
      <w:rPr>
        <w:rFonts w:ascii="Symbol" w:hAnsi="Symbol" w:hint="default"/>
      </w:rPr>
    </w:lvl>
    <w:lvl w:ilvl="7" w:tplc="FFFFFFFF" w:tentative="1">
      <w:start w:val="1"/>
      <w:numFmt w:val="bullet"/>
      <w:lvlText w:val="o"/>
      <w:lvlJc w:val="left"/>
      <w:pPr>
        <w:ind w:left="1725" w:hanging="360"/>
      </w:pPr>
      <w:rPr>
        <w:rFonts w:ascii="Courier New" w:hAnsi="Courier New" w:cs="Courier New" w:hint="default"/>
      </w:rPr>
    </w:lvl>
    <w:lvl w:ilvl="8" w:tplc="FFFFFFFF" w:tentative="1">
      <w:start w:val="1"/>
      <w:numFmt w:val="bullet"/>
      <w:lvlText w:val=""/>
      <w:lvlJc w:val="left"/>
      <w:pPr>
        <w:ind w:left="2445" w:hanging="360"/>
      </w:pPr>
      <w:rPr>
        <w:rFonts w:ascii="Wingdings" w:hAnsi="Wingdings" w:hint="default"/>
      </w:rPr>
    </w:lvl>
  </w:abstractNum>
  <w:num w:numId="1" w16cid:durableId="857164178">
    <w:abstractNumId w:val="20"/>
  </w:num>
  <w:num w:numId="2" w16cid:durableId="1291785816">
    <w:abstractNumId w:val="8"/>
  </w:num>
  <w:num w:numId="3" w16cid:durableId="934824799">
    <w:abstractNumId w:val="14"/>
  </w:num>
  <w:num w:numId="4" w16cid:durableId="790246491">
    <w:abstractNumId w:val="15"/>
  </w:num>
  <w:num w:numId="5" w16cid:durableId="921526427">
    <w:abstractNumId w:val="3"/>
  </w:num>
  <w:num w:numId="6" w16cid:durableId="745109442">
    <w:abstractNumId w:val="1"/>
  </w:num>
  <w:num w:numId="7" w16cid:durableId="1843084176">
    <w:abstractNumId w:val="11"/>
  </w:num>
  <w:num w:numId="8" w16cid:durableId="1807889861">
    <w:abstractNumId w:val="16"/>
  </w:num>
  <w:num w:numId="9" w16cid:durableId="679359972">
    <w:abstractNumId w:val="12"/>
  </w:num>
  <w:num w:numId="10" w16cid:durableId="245067764">
    <w:abstractNumId w:val="17"/>
  </w:num>
  <w:num w:numId="11" w16cid:durableId="48655104">
    <w:abstractNumId w:val="19"/>
  </w:num>
  <w:num w:numId="12" w16cid:durableId="1326281302">
    <w:abstractNumId w:val="4"/>
  </w:num>
  <w:num w:numId="13" w16cid:durableId="566039131">
    <w:abstractNumId w:val="13"/>
  </w:num>
  <w:num w:numId="14" w16cid:durableId="62338756">
    <w:abstractNumId w:val="7"/>
  </w:num>
  <w:num w:numId="15" w16cid:durableId="1403257845">
    <w:abstractNumId w:val="2"/>
  </w:num>
  <w:num w:numId="16" w16cid:durableId="1242983352">
    <w:abstractNumId w:val="9"/>
  </w:num>
  <w:num w:numId="17" w16cid:durableId="513614905">
    <w:abstractNumId w:val="0"/>
  </w:num>
  <w:num w:numId="18" w16cid:durableId="2022780507">
    <w:abstractNumId w:val="5"/>
  </w:num>
  <w:num w:numId="19" w16cid:durableId="380792100">
    <w:abstractNumId w:val="18"/>
  </w:num>
  <w:num w:numId="20" w16cid:durableId="311451645">
    <w:abstractNumId w:val="10"/>
  </w:num>
  <w:num w:numId="21" w16cid:durableId="1108964316">
    <w:abstractNumId w:val="6"/>
  </w:num>
  <w:num w:numId="22" w16cid:durableId="36317064">
    <w:abstractNumId w:val="22"/>
  </w:num>
  <w:num w:numId="23" w16cid:durableId="20114413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6C"/>
    <w:rsid w:val="00000906"/>
    <w:rsid w:val="000035F8"/>
    <w:rsid w:val="000128C4"/>
    <w:rsid w:val="00013437"/>
    <w:rsid w:val="00013779"/>
    <w:rsid w:val="000140F1"/>
    <w:rsid w:val="000141C0"/>
    <w:rsid w:val="00016DB7"/>
    <w:rsid w:val="000202B1"/>
    <w:rsid w:val="00024068"/>
    <w:rsid w:val="0003732B"/>
    <w:rsid w:val="00043DE1"/>
    <w:rsid w:val="000440DB"/>
    <w:rsid w:val="000503BA"/>
    <w:rsid w:val="0005055B"/>
    <w:rsid w:val="00051052"/>
    <w:rsid w:val="000535F2"/>
    <w:rsid w:val="00055458"/>
    <w:rsid w:val="00067A52"/>
    <w:rsid w:val="0008444E"/>
    <w:rsid w:val="00084592"/>
    <w:rsid w:val="000845C5"/>
    <w:rsid w:val="00084DD0"/>
    <w:rsid w:val="00091194"/>
    <w:rsid w:val="0009396A"/>
    <w:rsid w:val="000A0B37"/>
    <w:rsid w:val="000A1E0A"/>
    <w:rsid w:val="000A48F7"/>
    <w:rsid w:val="000A49F8"/>
    <w:rsid w:val="000B265D"/>
    <w:rsid w:val="000B7927"/>
    <w:rsid w:val="000C0B2E"/>
    <w:rsid w:val="000C1523"/>
    <w:rsid w:val="000D03C3"/>
    <w:rsid w:val="000D1B9B"/>
    <w:rsid w:val="000D7061"/>
    <w:rsid w:val="000E20A3"/>
    <w:rsid w:val="000E3B4E"/>
    <w:rsid w:val="000E5C88"/>
    <w:rsid w:val="000E6C09"/>
    <w:rsid w:val="000E79AE"/>
    <w:rsid w:val="000F6C63"/>
    <w:rsid w:val="000F7C86"/>
    <w:rsid w:val="00101F81"/>
    <w:rsid w:val="00110F62"/>
    <w:rsid w:val="001158C9"/>
    <w:rsid w:val="00123322"/>
    <w:rsid w:val="00123B9F"/>
    <w:rsid w:val="0013153A"/>
    <w:rsid w:val="00134FFA"/>
    <w:rsid w:val="00135985"/>
    <w:rsid w:val="00135E12"/>
    <w:rsid w:val="00141657"/>
    <w:rsid w:val="00141A91"/>
    <w:rsid w:val="001428B3"/>
    <w:rsid w:val="001464F0"/>
    <w:rsid w:val="0015025D"/>
    <w:rsid w:val="001528CF"/>
    <w:rsid w:val="00163AC8"/>
    <w:rsid w:val="001677CD"/>
    <w:rsid w:val="00175432"/>
    <w:rsid w:val="0018160D"/>
    <w:rsid w:val="001863DC"/>
    <w:rsid w:val="00186B0A"/>
    <w:rsid w:val="001902C0"/>
    <w:rsid w:val="0019382B"/>
    <w:rsid w:val="00194616"/>
    <w:rsid w:val="00197933"/>
    <w:rsid w:val="00197B79"/>
    <w:rsid w:val="001A216E"/>
    <w:rsid w:val="001A25CC"/>
    <w:rsid w:val="001A3180"/>
    <w:rsid w:val="001A3268"/>
    <w:rsid w:val="001B35C8"/>
    <w:rsid w:val="001D1799"/>
    <w:rsid w:val="001D4ACF"/>
    <w:rsid w:val="001D6D02"/>
    <w:rsid w:val="001E3E43"/>
    <w:rsid w:val="001F46CE"/>
    <w:rsid w:val="001F5AD1"/>
    <w:rsid w:val="001F6ED8"/>
    <w:rsid w:val="001F7B51"/>
    <w:rsid w:val="00204951"/>
    <w:rsid w:val="00212FDA"/>
    <w:rsid w:val="002145A7"/>
    <w:rsid w:val="00216F4C"/>
    <w:rsid w:val="002209F9"/>
    <w:rsid w:val="00221573"/>
    <w:rsid w:val="00222A00"/>
    <w:rsid w:val="00224DBC"/>
    <w:rsid w:val="00226040"/>
    <w:rsid w:val="00226313"/>
    <w:rsid w:val="00226381"/>
    <w:rsid w:val="00226AB1"/>
    <w:rsid w:val="002324C4"/>
    <w:rsid w:val="00252469"/>
    <w:rsid w:val="002547F0"/>
    <w:rsid w:val="00261443"/>
    <w:rsid w:val="00271EDA"/>
    <w:rsid w:val="00276FD3"/>
    <w:rsid w:val="00280584"/>
    <w:rsid w:val="00281F22"/>
    <w:rsid w:val="0028432A"/>
    <w:rsid w:val="002921EF"/>
    <w:rsid w:val="0029799D"/>
    <w:rsid w:val="002A189D"/>
    <w:rsid w:val="002A5920"/>
    <w:rsid w:val="002B154D"/>
    <w:rsid w:val="002B41E1"/>
    <w:rsid w:val="002C2008"/>
    <w:rsid w:val="002C4AC3"/>
    <w:rsid w:val="002C4D88"/>
    <w:rsid w:val="002C4EA9"/>
    <w:rsid w:val="002C6126"/>
    <w:rsid w:val="002C62F6"/>
    <w:rsid w:val="002C7947"/>
    <w:rsid w:val="002D3968"/>
    <w:rsid w:val="002E1AE0"/>
    <w:rsid w:val="002E21F9"/>
    <w:rsid w:val="002E7D9E"/>
    <w:rsid w:val="002F5D2E"/>
    <w:rsid w:val="002F7B63"/>
    <w:rsid w:val="0030133B"/>
    <w:rsid w:val="00302C35"/>
    <w:rsid w:val="00302F3A"/>
    <w:rsid w:val="00311960"/>
    <w:rsid w:val="00311B4D"/>
    <w:rsid w:val="0032408E"/>
    <w:rsid w:val="00345C56"/>
    <w:rsid w:val="00355311"/>
    <w:rsid w:val="00357C75"/>
    <w:rsid w:val="00360169"/>
    <w:rsid w:val="003602E9"/>
    <w:rsid w:val="00363BBE"/>
    <w:rsid w:val="003649B6"/>
    <w:rsid w:val="00366184"/>
    <w:rsid w:val="00366E50"/>
    <w:rsid w:val="00371EC0"/>
    <w:rsid w:val="00374E5A"/>
    <w:rsid w:val="00380BBA"/>
    <w:rsid w:val="003908B6"/>
    <w:rsid w:val="003A2ED1"/>
    <w:rsid w:val="003B5455"/>
    <w:rsid w:val="003B5EE5"/>
    <w:rsid w:val="003B6AD9"/>
    <w:rsid w:val="003B6C70"/>
    <w:rsid w:val="003C1FF5"/>
    <w:rsid w:val="003C7B44"/>
    <w:rsid w:val="003D2595"/>
    <w:rsid w:val="003D45A5"/>
    <w:rsid w:val="003E0DE7"/>
    <w:rsid w:val="003E4087"/>
    <w:rsid w:val="003E7239"/>
    <w:rsid w:val="003F078A"/>
    <w:rsid w:val="003F3C68"/>
    <w:rsid w:val="003F473C"/>
    <w:rsid w:val="00402A20"/>
    <w:rsid w:val="00406E7A"/>
    <w:rsid w:val="00410862"/>
    <w:rsid w:val="00414B7C"/>
    <w:rsid w:val="00415235"/>
    <w:rsid w:val="00424CBB"/>
    <w:rsid w:val="00425893"/>
    <w:rsid w:val="004268EB"/>
    <w:rsid w:val="00426F14"/>
    <w:rsid w:val="004306D8"/>
    <w:rsid w:val="004330E5"/>
    <w:rsid w:val="004406A5"/>
    <w:rsid w:val="00441665"/>
    <w:rsid w:val="0044434A"/>
    <w:rsid w:val="00447B27"/>
    <w:rsid w:val="00474155"/>
    <w:rsid w:val="00484705"/>
    <w:rsid w:val="00493858"/>
    <w:rsid w:val="004A20BD"/>
    <w:rsid w:val="004A27D9"/>
    <w:rsid w:val="004A402D"/>
    <w:rsid w:val="004A599A"/>
    <w:rsid w:val="004B1017"/>
    <w:rsid w:val="004B5A06"/>
    <w:rsid w:val="004C4484"/>
    <w:rsid w:val="004C49FA"/>
    <w:rsid w:val="004C572C"/>
    <w:rsid w:val="004D1D07"/>
    <w:rsid w:val="004D57DD"/>
    <w:rsid w:val="004E0585"/>
    <w:rsid w:val="004E18BB"/>
    <w:rsid w:val="004E6F7F"/>
    <w:rsid w:val="004F375A"/>
    <w:rsid w:val="004F4359"/>
    <w:rsid w:val="004F72ED"/>
    <w:rsid w:val="00503FB1"/>
    <w:rsid w:val="00504F52"/>
    <w:rsid w:val="00510DE6"/>
    <w:rsid w:val="0051186B"/>
    <w:rsid w:val="0051231F"/>
    <w:rsid w:val="00515962"/>
    <w:rsid w:val="00517C31"/>
    <w:rsid w:val="00522675"/>
    <w:rsid w:val="00524073"/>
    <w:rsid w:val="005266EA"/>
    <w:rsid w:val="00533455"/>
    <w:rsid w:val="00535CE1"/>
    <w:rsid w:val="0054470C"/>
    <w:rsid w:val="00544977"/>
    <w:rsid w:val="005458D8"/>
    <w:rsid w:val="00546734"/>
    <w:rsid w:val="00551AEA"/>
    <w:rsid w:val="00556DF0"/>
    <w:rsid w:val="005604F9"/>
    <w:rsid w:val="00562D9A"/>
    <w:rsid w:val="00562F99"/>
    <w:rsid w:val="005646F8"/>
    <w:rsid w:val="0056502E"/>
    <w:rsid w:val="005651DC"/>
    <w:rsid w:val="00572AD7"/>
    <w:rsid w:val="0057305E"/>
    <w:rsid w:val="00573797"/>
    <w:rsid w:val="00583656"/>
    <w:rsid w:val="00586518"/>
    <w:rsid w:val="00595C67"/>
    <w:rsid w:val="00596B15"/>
    <w:rsid w:val="005A17FC"/>
    <w:rsid w:val="005A18E9"/>
    <w:rsid w:val="005A78F7"/>
    <w:rsid w:val="005B04CE"/>
    <w:rsid w:val="005B0B72"/>
    <w:rsid w:val="005B5D21"/>
    <w:rsid w:val="005C42C9"/>
    <w:rsid w:val="005C6263"/>
    <w:rsid w:val="005C73A0"/>
    <w:rsid w:val="005C7E7F"/>
    <w:rsid w:val="005E0D23"/>
    <w:rsid w:val="005E22A9"/>
    <w:rsid w:val="005E4839"/>
    <w:rsid w:val="005E55B6"/>
    <w:rsid w:val="005F48E7"/>
    <w:rsid w:val="005F4A1A"/>
    <w:rsid w:val="005F71F8"/>
    <w:rsid w:val="005F779C"/>
    <w:rsid w:val="005F7D3D"/>
    <w:rsid w:val="00601D93"/>
    <w:rsid w:val="006043E0"/>
    <w:rsid w:val="00622EDA"/>
    <w:rsid w:val="006240C4"/>
    <w:rsid w:val="006241A0"/>
    <w:rsid w:val="006251BB"/>
    <w:rsid w:val="00625530"/>
    <w:rsid w:val="00626DCC"/>
    <w:rsid w:val="006411D0"/>
    <w:rsid w:val="0064498A"/>
    <w:rsid w:val="00646602"/>
    <w:rsid w:val="00646BD1"/>
    <w:rsid w:val="00646D8B"/>
    <w:rsid w:val="006476AC"/>
    <w:rsid w:val="0065030C"/>
    <w:rsid w:val="0065200D"/>
    <w:rsid w:val="0065398F"/>
    <w:rsid w:val="00660157"/>
    <w:rsid w:val="006674E7"/>
    <w:rsid w:val="00674352"/>
    <w:rsid w:val="006756DC"/>
    <w:rsid w:val="00676154"/>
    <w:rsid w:val="006809C4"/>
    <w:rsid w:val="00685346"/>
    <w:rsid w:val="006969A7"/>
    <w:rsid w:val="0069739D"/>
    <w:rsid w:val="006A5CB0"/>
    <w:rsid w:val="006A73A1"/>
    <w:rsid w:val="006B3588"/>
    <w:rsid w:val="006B4642"/>
    <w:rsid w:val="006D4801"/>
    <w:rsid w:val="006D4DCA"/>
    <w:rsid w:val="006D6897"/>
    <w:rsid w:val="006D789F"/>
    <w:rsid w:val="006D7E37"/>
    <w:rsid w:val="006E034D"/>
    <w:rsid w:val="006E0C50"/>
    <w:rsid w:val="006E428C"/>
    <w:rsid w:val="006E73A2"/>
    <w:rsid w:val="006F0B3B"/>
    <w:rsid w:val="007014B7"/>
    <w:rsid w:val="007113AC"/>
    <w:rsid w:val="00715D11"/>
    <w:rsid w:val="00716AC3"/>
    <w:rsid w:val="007218C8"/>
    <w:rsid w:val="007254F2"/>
    <w:rsid w:val="00731D2E"/>
    <w:rsid w:val="00732779"/>
    <w:rsid w:val="0073465B"/>
    <w:rsid w:val="00735225"/>
    <w:rsid w:val="00743770"/>
    <w:rsid w:val="00745A01"/>
    <w:rsid w:val="00745FB3"/>
    <w:rsid w:val="00751F10"/>
    <w:rsid w:val="0075250A"/>
    <w:rsid w:val="0075311B"/>
    <w:rsid w:val="007538DB"/>
    <w:rsid w:val="007558A7"/>
    <w:rsid w:val="00755CC5"/>
    <w:rsid w:val="00761951"/>
    <w:rsid w:val="00780DFA"/>
    <w:rsid w:val="00785B86"/>
    <w:rsid w:val="0079003C"/>
    <w:rsid w:val="007943DD"/>
    <w:rsid w:val="007954FB"/>
    <w:rsid w:val="00795FA9"/>
    <w:rsid w:val="007A17F8"/>
    <w:rsid w:val="007A44B7"/>
    <w:rsid w:val="007A5B99"/>
    <w:rsid w:val="007B150F"/>
    <w:rsid w:val="007C33EE"/>
    <w:rsid w:val="007C5C96"/>
    <w:rsid w:val="007D05F4"/>
    <w:rsid w:val="007D3C04"/>
    <w:rsid w:val="007D7913"/>
    <w:rsid w:val="007E0DB3"/>
    <w:rsid w:val="007E20FE"/>
    <w:rsid w:val="007F68D7"/>
    <w:rsid w:val="008019CD"/>
    <w:rsid w:val="00801FFB"/>
    <w:rsid w:val="00804BC7"/>
    <w:rsid w:val="00812EE3"/>
    <w:rsid w:val="00813833"/>
    <w:rsid w:val="00827925"/>
    <w:rsid w:val="00833FB3"/>
    <w:rsid w:val="00835A9D"/>
    <w:rsid w:val="008422C2"/>
    <w:rsid w:val="00842C50"/>
    <w:rsid w:val="00842EA1"/>
    <w:rsid w:val="008433F7"/>
    <w:rsid w:val="00843BFF"/>
    <w:rsid w:val="00845769"/>
    <w:rsid w:val="00846245"/>
    <w:rsid w:val="00851FC9"/>
    <w:rsid w:val="0085785C"/>
    <w:rsid w:val="0086426A"/>
    <w:rsid w:val="00864516"/>
    <w:rsid w:val="00867732"/>
    <w:rsid w:val="00867B11"/>
    <w:rsid w:val="00871A71"/>
    <w:rsid w:val="00883772"/>
    <w:rsid w:val="00883F6C"/>
    <w:rsid w:val="00885B7C"/>
    <w:rsid w:val="00885B7D"/>
    <w:rsid w:val="00894F91"/>
    <w:rsid w:val="008974DD"/>
    <w:rsid w:val="008A2DE2"/>
    <w:rsid w:val="008A3573"/>
    <w:rsid w:val="008A45F2"/>
    <w:rsid w:val="008A4C54"/>
    <w:rsid w:val="008A568D"/>
    <w:rsid w:val="008B001C"/>
    <w:rsid w:val="008B2419"/>
    <w:rsid w:val="008C0696"/>
    <w:rsid w:val="008E1793"/>
    <w:rsid w:val="008E4164"/>
    <w:rsid w:val="008E47CB"/>
    <w:rsid w:val="008E6A57"/>
    <w:rsid w:val="008F22BD"/>
    <w:rsid w:val="008F6A7C"/>
    <w:rsid w:val="0091023D"/>
    <w:rsid w:val="00911B6A"/>
    <w:rsid w:val="009120B9"/>
    <w:rsid w:val="009155E1"/>
    <w:rsid w:val="00917FA1"/>
    <w:rsid w:val="00921534"/>
    <w:rsid w:val="009302E9"/>
    <w:rsid w:val="009365E7"/>
    <w:rsid w:val="009373C7"/>
    <w:rsid w:val="0094682E"/>
    <w:rsid w:val="00953F03"/>
    <w:rsid w:val="00962828"/>
    <w:rsid w:val="00972CB7"/>
    <w:rsid w:val="009757DC"/>
    <w:rsid w:val="00977AED"/>
    <w:rsid w:val="00985050"/>
    <w:rsid w:val="0098608B"/>
    <w:rsid w:val="00987565"/>
    <w:rsid w:val="00987EC8"/>
    <w:rsid w:val="00997843"/>
    <w:rsid w:val="009A3072"/>
    <w:rsid w:val="009A45DB"/>
    <w:rsid w:val="009A4ED5"/>
    <w:rsid w:val="009A544C"/>
    <w:rsid w:val="009A6A05"/>
    <w:rsid w:val="009B06F5"/>
    <w:rsid w:val="009C2DBC"/>
    <w:rsid w:val="009C46A2"/>
    <w:rsid w:val="009C4A96"/>
    <w:rsid w:val="009C5E6C"/>
    <w:rsid w:val="009C7B74"/>
    <w:rsid w:val="009C7E52"/>
    <w:rsid w:val="009D53CA"/>
    <w:rsid w:val="009D6B1A"/>
    <w:rsid w:val="009E79CD"/>
    <w:rsid w:val="009F1638"/>
    <w:rsid w:val="009F3116"/>
    <w:rsid w:val="00A029FC"/>
    <w:rsid w:val="00A0636C"/>
    <w:rsid w:val="00A10A1E"/>
    <w:rsid w:val="00A22FDD"/>
    <w:rsid w:val="00A23450"/>
    <w:rsid w:val="00A24044"/>
    <w:rsid w:val="00A24653"/>
    <w:rsid w:val="00A26706"/>
    <w:rsid w:val="00A269D7"/>
    <w:rsid w:val="00A31BA7"/>
    <w:rsid w:val="00A3397D"/>
    <w:rsid w:val="00A36EAB"/>
    <w:rsid w:val="00A423A9"/>
    <w:rsid w:val="00A50715"/>
    <w:rsid w:val="00A57406"/>
    <w:rsid w:val="00A60202"/>
    <w:rsid w:val="00A631D3"/>
    <w:rsid w:val="00A72708"/>
    <w:rsid w:val="00A74D3C"/>
    <w:rsid w:val="00A75AEC"/>
    <w:rsid w:val="00A77991"/>
    <w:rsid w:val="00A85807"/>
    <w:rsid w:val="00A87696"/>
    <w:rsid w:val="00A92AAE"/>
    <w:rsid w:val="00AA248A"/>
    <w:rsid w:val="00AA6903"/>
    <w:rsid w:val="00AB4CE0"/>
    <w:rsid w:val="00AB5696"/>
    <w:rsid w:val="00AB598E"/>
    <w:rsid w:val="00AB5ADE"/>
    <w:rsid w:val="00AC0767"/>
    <w:rsid w:val="00AC4BFE"/>
    <w:rsid w:val="00AC5A94"/>
    <w:rsid w:val="00AD3AF6"/>
    <w:rsid w:val="00AD6A8D"/>
    <w:rsid w:val="00AE005D"/>
    <w:rsid w:val="00AE1758"/>
    <w:rsid w:val="00AE2FD5"/>
    <w:rsid w:val="00AE52AA"/>
    <w:rsid w:val="00AF3E13"/>
    <w:rsid w:val="00AF6275"/>
    <w:rsid w:val="00AF63B3"/>
    <w:rsid w:val="00B04B4B"/>
    <w:rsid w:val="00B073C6"/>
    <w:rsid w:val="00B102A8"/>
    <w:rsid w:val="00B106B7"/>
    <w:rsid w:val="00B217FC"/>
    <w:rsid w:val="00B21D7F"/>
    <w:rsid w:val="00B236FD"/>
    <w:rsid w:val="00B4618A"/>
    <w:rsid w:val="00B471F4"/>
    <w:rsid w:val="00B526C7"/>
    <w:rsid w:val="00B638DF"/>
    <w:rsid w:val="00B64733"/>
    <w:rsid w:val="00B65B1F"/>
    <w:rsid w:val="00B6680D"/>
    <w:rsid w:val="00B73C44"/>
    <w:rsid w:val="00B80FE2"/>
    <w:rsid w:val="00B916AC"/>
    <w:rsid w:val="00B92B24"/>
    <w:rsid w:val="00B93F77"/>
    <w:rsid w:val="00B96084"/>
    <w:rsid w:val="00BA79B2"/>
    <w:rsid w:val="00BB046A"/>
    <w:rsid w:val="00BB28AF"/>
    <w:rsid w:val="00BB3114"/>
    <w:rsid w:val="00BB51A9"/>
    <w:rsid w:val="00BB677E"/>
    <w:rsid w:val="00BB713F"/>
    <w:rsid w:val="00BB7E1D"/>
    <w:rsid w:val="00BC0A85"/>
    <w:rsid w:val="00BC1311"/>
    <w:rsid w:val="00BC187B"/>
    <w:rsid w:val="00BC6249"/>
    <w:rsid w:val="00BC75DC"/>
    <w:rsid w:val="00BD0662"/>
    <w:rsid w:val="00BE0992"/>
    <w:rsid w:val="00BE687D"/>
    <w:rsid w:val="00BE6AF6"/>
    <w:rsid w:val="00BE70E3"/>
    <w:rsid w:val="00BF1BBA"/>
    <w:rsid w:val="00BF3202"/>
    <w:rsid w:val="00BF4618"/>
    <w:rsid w:val="00BF4685"/>
    <w:rsid w:val="00C01CCD"/>
    <w:rsid w:val="00C01DF7"/>
    <w:rsid w:val="00C0365D"/>
    <w:rsid w:val="00C05BEA"/>
    <w:rsid w:val="00C072DC"/>
    <w:rsid w:val="00C12037"/>
    <w:rsid w:val="00C1774F"/>
    <w:rsid w:val="00C20DA4"/>
    <w:rsid w:val="00C21A85"/>
    <w:rsid w:val="00C22633"/>
    <w:rsid w:val="00C233AA"/>
    <w:rsid w:val="00C263B5"/>
    <w:rsid w:val="00C303DE"/>
    <w:rsid w:val="00C341E2"/>
    <w:rsid w:val="00C35FAC"/>
    <w:rsid w:val="00C52036"/>
    <w:rsid w:val="00C528C5"/>
    <w:rsid w:val="00C544D6"/>
    <w:rsid w:val="00C57B28"/>
    <w:rsid w:val="00C60233"/>
    <w:rsid w:val="00C619E0"/>
    <w:rsid w:val="00C643CC"/>
    <w:rsid w:val="00C73271"/>
    <w:rsid w:val="00C74B93"/>
    <w:rsid w:val="00C8047C"/>
    <w:rsid w:val="00C81AA8"/>
    <w:rsid w:val="00C823DC"/>
    <w:rsid w:val="00C829D8"/>
    <w:rsid w:val="00C955C5"/>
    <w:rsid w:val="00C97CE0"/>
    <w:rsid w:val="00CA1ADE"/>
    <w:rsid w:val="00CA214E"/>
    <w:rsid w:val="00CA2C06"/>
    <w:rsid w:val="00CA726D"/>
    <w:rsid w:val="00CB1E9D"/>
    <w:rsid w:val="00CB22B8"/>
    <w:rsid w:val="00CC4A2C"/>
    <w:rsid w:val="00CC5110"/>
    <w:rsid w:val="00CD153D"/>
    <w:rsid w:val="00CD421C"/>
    <w:rsid w:val="00CD689D"/>
    <w:rsid w:val="00CE0600"/>
    <w:rsid w:val="00CE24CF"/>
    <w:rsid w:val="00CE66CB"/>
    <w:rsid w:val="00CF1862"/>
    <w:rsid w:val="00CF502A"/>
    <w:rsid w:val="00CF66FE"/>
    <w:rsid w:val="00D02037"/>
    <w:rsid w:val="00D032B1"/>
    <w:rsid w:val="00D03879"/>
    <w:rsid w:val="00D04201"/>
    <w:rsid w:val="00D07849"/>
    <w:rsid w:val="00D20438"/>
    <w:rsid w:val="00D21B29"/>
    <w:rsid w:val="00D32A32"/>
    <w:rsid w:val="00D32E1C"/>
    <w:rsid w:val="00D35819"/>
    <w:rsid w:val="00D3590C"/>
    <w:rsid w:val="00D36A2F"/>
    <w:rsid w:val="00D37045"/>
    <w:rsid w:val="00D40B67"/>
    <w:rsid w:val="00D5196E"/>
    <w:rsid w:val="00D550A9"/>
    <w:rsid w:val="00D62699"/>
    <w:rsid w:val="00D80347"/>
    <w:rsid w:val="00D80795"/>
    <w:rsid w:val="00D8323F"/>
    <w:rsid w:val="00D83EE4"/>
    <w:rsid w:val="00D8656A"/>
    <w:rsid w:val="00D87582"/>
    <w:rsid w:val="00D95D72"/>
    <w:rsid w:val="00DA452E"/>
    <w:rsid w:val="00DB06CF"/>
    <w:rsid w:val="00DB4628"/>
    <w:rsid w:val="00DE25B8"/>
    <w:rsid w:val="00DE3374"/>
    <w:rsid w:val="00DF005C"/>
    <w:rsid w:val="00DF3316"/>
    <w:rsid w:val="00DF6C08"/>
    <w:rsid w:val="00DF73F1"/>
    <w:rsid w:val="00E02D8B"/>
    <w:rsid w:val="00E113E1"/>
    <w:rsid w:val="00E16456"/>
    <w:rsid w:val="00E24C56"/>
    <w:rsid w:val="00E27BC7"/>
    <w:rsid w:val="00E315FC"/>
    <w:rsid w:val="00E431D8"/>
    <w:rsid w:val="00E45D61"/>
    <w:rsid w:val="00E54A9C"/>
    <w:rsid w:val="00E55F7C"/>
    <w:rsid w:val="00E56A2E"/>
    <w:rsid w:val="00E56AC3"/>
    <w:rsid w:val="00E662C3"/>
    <w:rsid w:val="00E71564"/>
    <w:rsid w:val="00E72A0F"/>
    <w:rsid w:val="00E77C0C"/>
    <w:rsid w:val="00E92097"/>
    <w:rsid w:val="00E9309C"/>
    <w:rsid w:val="00EA1125"/>
    <w:rsid w:val="00EB1104"/>
    <w:rsid w:val="00EB483A"/>
    <w:rsid w:val="00EC0406"/>
    <w:rsid w:val="00EC7D98"/>
    <w:rsid w:val="00ED3EFD"/>
    <w:rsid w:val="00ED6C60"/>
    <w:rsid w:val="00ED7177"/>
    <w:rsid w:val="00EE4D47"/>
    <w:rsid w:val="00EE6140"/>
    <w:rsid w:val="00EF1D6E"/>
    <w:rsid w:val="00F004D9"/>
    <w:rsid w:val="00F071D4"/>
    <w:rsid w:val="00F1770D"/>
    <w:rsid w:val="00F228E0"/>
    <w:rsid w:val="00F26358"/>
    <w:rsid w:val="00F35197"/>
    <w:rsid w:val="00F36611"/>
    <w:rsid w:val="00F37469"/>
    <w:rsid w:val="00F425DF"/>
    <w:rsid w:val="00F43D7B"/>
    <w:rsid w:val="00F455BB"/>
    <w:rsid w:val="00F66A2D"/>
    <w:rsid w:val="00F70977"/>
    <w:rsid w:val="00F74023"/>
    <w:rsid w:val="00F74720"/>
    <w:rsid w:val="00F87801"/>
    <w:rsid w:val="00F9236F"/>
    <w:rsid w:val="00F94644"/>
    <w:rsid w:val="00F95275"/>
    <w:rsid w:val="00F9773A"/>
    <w:rsid w:val="00FA1FB8"/>
    <w:rsid w:val="00FA2A04"/>
    <w:rsid w:val="00FA40C9"/>
    <w:rsid w:val="00FA5531"/>
    <w:rsid w:val="00FB3AE8"/>
    <w:rsid w:val="00FB496D"/>
    <w:rsid w:val="00FC048E"/>
    <w:rsid w:val="00FC4F7F"/>
    <w:rsid w:val="00FC545A"/>
    <w:rsid w:val="00FC6232"/>
    <w:rsid w:val="00FC64ED"/>
    <w:rsid w:val="00FD149E"/>
    <w:rsid w:val="00FD156E"/>
    <w:rsid w:val="00FD4FEF"/>
    <w:rsid w:val="00FD6845"/>
    <w:rsid w:val="00FD7085"/>
    <w:rsid w:val="00FE05E5"/>
    <w:rsid w:val="00FE2478"/>
    <w:rsid w:val="00FE6DB0"/>
    <w:rsid w:val="00FF1ACB"/>
    <w:rsid w:val="00FF6121"/>
    <w:rsid w:val="00FF6395"/>
    <w:rsid w:val="1CDC2916"/>
    <w:rsid w:val="3277F519"/>
    <w:rsid w:val="3A824F4C"/>
    <w:rsid w:val="652FB532"/>
    <w:rsid w:val="7D3B8F4C"/>
    <w:rsid w:val="7E4C09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7616"/>
  <w15:docId w15:val="{5EDBEA53-6701-4445-A892-941621C2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E6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E6C"/>
    <w:pPr>
      <w:ind w:left="720"/>
      <w:contextualSpacing/>
    </w:pPr>
  </w:style>
  <w:style w:type="paragraph" w:styleId="BalloonText">
    <w:name w:val="Balloon Text"/>
    <w:basedOn w:val="Normal"/>
    <w:link w:val="BalloonTextChar"/>
    <w:uiPriority w:val="99"/>
    <w:semiHidden/>
    <w:unhideWhenUsed/>
    <w:rsid w:val="00B80FE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80FE2"/>
    <w:rPr>
      <w:rFonts w:ascii="Tahoma" w:eastAsia="Calibri" w:hAnsi="Tahoma" w:cs="Tahoma"/>
      <w:sz w:val="16"/>
      <w:szCs w:val="16"/>
      <w:lang w:val="en-US"/>
    </w:rPr>
  </w:style>
  <w:style w:type="paragraph" w:styleId="Header">
    <w:name w:val="header"/>
    <w:basedOn w:val="Normal"/>
    <w:link w:val="HeaderChar"/>
    <w:uiPriority w:val="99"/>
    <w:unhideWhenUsed/>
    <w:rsid w:val="00FA1FB8"/>
    <w:pPr>
      <w:tabs>
        <w:tab w:val="center" w:pos="4513"/>
        <w:tab w:val="right" w:pos="9026"/>
      </w:tabs>
      <w:spacing w:after="0" w:line="240" w:lineRule="auto"/>
    </w:pPr>
  </w:style>
  <w:style w:type="character" w:customStyle="1" w:styleId="HeaderChar">
    <w:name w:val="Header Char"/>
    <w:link w:val="Header"/>
    <w:uiPriority w:val="99"/>
    <w:rsid w:val="00FA1FB8"/>
    <w:rPr>
      <w:rFonts w:ascii="Calibri" w:eastAsia="Calibri" w:hAnsi="Calibri" w:cs="Times New Roman"/>
      <w:lang w:val="en-US"/>
    </w:rPr>
  </w:style>
  <w:style w:type="paragraph" w:styleId="Footer">
    <w:name w:val="footer"/>
    <w:basedOn w:val="Normal"/>
    <w:link w:val="FooterChar"/>
    <w:uiPriority w:val="99"/>
    <w:unhideWhenUsed/>
    <w:rsid w:val="00FA1FB8"/>
    <w:pPr>
      <w:tabs>
        <w:tab w:val="center" w:pos="4513"/>
        <w:tab w:val="right" w:pos="9026"/>
      </w:tabs>
      <w:spacing w:after="0" w:line="240" w:lineRule="auto"/>
    </w:pPr>
  </w:style>
  <w:style w:type="character" w:customStyle="1" w:styleId="FooterChar">
    <w:name w:val="Footer Char"/>
    <w:link w:val="Footer"/>
    <w:uiPriority w:val="99"/>
    <w:rsid w:val="00FA1FB8"/>
    <w:rPr>
      <w:rFonts w:ascii="Calibri" w:eastAsia="Calibri" w:hAnsi="Calibri" w:cs="Times New Roman"/>
      <w:lang w:val="en-US"/>
    </w:rPr>
  </w:style>
  <w:style w:type="paragraph" w:styleId="HTMLPreformatted">
    <w:name w:val="HTML Preformatted"/>
    <w:basedOn w:val="Normal"/>
    <w:link w:val="HTMLPreformattedChar"/>
    <w:uiPriority w:val="99"/>
    <w:semiHidden/>
    <w:unhideWhenUsed/>
    <w:rsid w:val="00CF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link w:val="HTMLPreformatted"/>
    <w:uiPriority w:val="99"/>
    <w:semiHidden/>
    <w:rsid w:val="00CF1862"/>
    <w:rPr>
      <w:rFonts w:ascii="Courier New" w:eastAsia="Times New Roman" w:hAnsi="Courier New" w:cs="Courier New"/>
      <w:sz w:val="20"/>
      <w:szCs w:val="20"/>
      <w:lang w:eastAsia="en-GB"/>
    </w:rPr>
  </w:style>
  <w:style w:type="character" w:customStyle="1" w:styleId="pln">
    <w:name w:val="pln"/>
    <w:basedOn w:val="DefaultParagraphFont"/>
    <w:rsid w:val="00CF1862"/>
  </w:style>
  <w:style w:type="character" w:customStyle="1" w:styleId="pun">
    <w:name w:val="pun"/>
    <w:basedOn w:val="DefaultParagraphFont"/>
    <w:rsid w:val="00CF1862"/>
  </w:style>
  <w:style w:type="paragraph" w:customStyle="1" w:styleId="Default">
    <w:name w:val="Default"/>
    <w:rsid w:val="001863DC"/>
    <w:pPr>
      <w:autoSpaceDE w:val="0"/>
      <w:autoSpaceDN w:val="0"/>
      <w:adjustRightInd w:val="0"/>
    </w:pPr>
    <w:rPr>
      <w:rFonts w:cs="Calibri"/>
      <w:color w:val="000000"/>
      <w:sz w:val="24"/>
      <w:szCs w:val="24"/>
      <w:lang w:eastAsia="en-US"/>
    </w:rPr>
  </w:style>
  <w:style w:type="character" w:styleId="Hyperlink">
    <w:name w:val="Hyperlink"/>
    <w:basedOn w:val="DefaultParagraphFont"/>
    <w:uiPriority w:val="99"/>
    <w:unhideWhenUsed/>
    <w:rsid w:val="00510DE6"/>
    <w:rPr>
      <w:color w:val="0000FF" w:themeColor="hyperlink"/>
      <w:u w:val="single"/>
    </w:rPr>
  </w:style>
  <w:style w:type="paragraph" w:styleId="FootnoteText">
    <w:name w:val="footnote text"/>
    <w:basedOn w:val="Normal"/>
    <w:link w:val="FootnoteTextChar"/>
    <w:semiHidden/>
    <w:rsid w:val="009D53CA"/>
    <w:pPr>
      <w:spacing w:after="0" w:line="240" w:lineRule="auto"/>
    </w:pPr>
    <w:rPr>
      <w:rFonts w:ascii="Times New Roman" w:eastAsia="Times New Roman" w:hAnsi="Times New Roman"/>
      <w:sz w:val="20"/>
      <w:szCs w:val="20"/>
      <w:lang w:val="en-GB"/>
    </w:rPr>
  </w:style>
  <w:style w:type="character" w:customStyle="1" w:styleId="FootnoteTextChar">
    <w:name w:val="Footnote Text Char"/>
    <w:basedOn w:val="DefaultParagraphFont"/>
    <w:link w:val="FootnoteText"/>
    <w:semiHidden/>
    <w:rsid w:val="009D53CA"/>
    <w:rPr>
      <w:rFonts w:ascii="Times New Roman" w:eastAsia="Times New Roman" w:hAnsi="Times New Roman"/>
      <w:lang w:eastAsia="en-US"/>
    </w:rPr>
  </w:style>
  <w:style w:type="table" w:styleId="TableGrid">
    <w:name w:val="Table Grid"/>
    <w:basedOn w:val="TableNormal"/>
    <w:uiPriority w:val="59"/>
    <w:rsid w:val="005A1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2AD7"/>
    <w:rPr>
      <w:color w:val="800080" w:themeColor="followedHyperlink"/>
      <w:u w:val="single"/>
    </w:rPr>
  </w:style>
  <w:style w:type="character" w:styleId="UnresolvedMention">
    <w:name w:val="Unresolved Mention"/>
    <w:basedOn w:val="DefaultParagraphFont"/>
    <w:uiPriority w:val="99"/>
    <w:semiHidden/>
    <w:unhideWhenUsed/>
    <w:rsid w:val="00FD149E"/>
    <w:rPr>
      <w:color w:val="605E5C"/>
      <w:shd w:val="clear" w:color="auto" w:fill="E1DFDD"/>
    </w:rPr>
  </w:style>
  <w:style w:type="paragraph" w:customStyle="1" w:styleId="style11">
    <w:name w:val="style11"/>
    <w:basedOn w:val="Normal"/>
    <w:rsid w:val="00A23450"/>
    <w:pPr>
      <w:spacing w:before="100" w:beforeAutospacing="1" w:after="100" w:afterAutospacing="1" w:line="240" w:lineRule="auto"/>
    </w:pPr>
    <w:rPr>
      <w:rFonts w:ascii="Times New Roman" w:eastAsia="Times New Roman" w:hAnsi="Times New Roman"/>
      <w:sz w:val="24"/>
      <w:szCs w:val="24"/>
    </w:rPr>
  </w:style>
  <w:style w:type="paragraph" w:customStyle="1" w:styleId="paragraph">
    <w:name w:val="paragraph"/>
    <w:basedOn w:val="Normal"/>
    <w:rsid w:val="001902C0"/>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normaltextrun">
    <w:name w:val="normaltextrun"/>
    <w:basedOn w:val="DefaultParagraphFont"/>
    <w:rsid w:val="001902C0"/>
  </w:style>
  <w:style w:type="table" w:styleId="GridTable1Light">
    <w:name w:val="Grid Table 1 Light"/>
    <w:basedOn w:val="TableNormal"/>
    <w:uiPriority w:val="46"/>
    <w:rsid w:val="00CA2C06"/>
    <w:rPr>
      <w:rFonts w:asciiTheme="minorHAnsi" w:eastAsiaTheme="minorHAnsi" w:hAnsiTheme="minorHAnsi" w:cstheme="minorBidi"/>
      <w:sz w:val="24"/>
      <w:szCs w:val="24"/>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46306">
      <w:bodyDiv w:val="1"/>
      <w:marLeft w:val="0"/>
      <w:marRight w:val="0"/>
      <w:marTop w:val="0"/>
      <w:marBottom w:val="0"/>
      <w:divBdr>
        <w:top w:val="none" w:sz="0" w:space="0" w:color="auto"/>
        <w:left w:val="none" w:sz="0" w:space="0" w:color="auto"/>
        <w:bottom w:val="none" w:sz="0" w:space="0" w:color="auto"/>
        <w:right w:val="none" w:sz="0" w:space="0" w:color="auto"/>
      </w:divBdr>
    </w:div>
    <w:div w:id="1047990460">
      <w:bodyDiv w:val="1"/>
      <w:marLeft w:val="0"/>
      <w:marRight w:val="0"/>
      <w:marTop w:val="0"/>
      <w:marBottom w:val="0"/>
      <w:divBdr>
        <w:top w:val="none" w:sz="0" w:space="0" w:color="auto"/>
        <w:left w:val="none" w:sz="0" w:space="0" w:color="auto"/>
        <w:bottom w:val="none" w:sz="0" w:space="0" w:color="auto"/>
        <w:right w:val="none" w:sz="0" w:space="0" w:color="auto"/>
      </w:divBdr>
    </w:div>
    <w:div w:id="1424915379">
      <w:bodyDiv w:val="1"/>
      <w:marLeft w:val="0"/>
      <w:marRight w:val="0"/>
      <w:marTop w:val="0"/>
      <w:marBottom w:val="0"/>
      <w:divBdr>
        <w:top w:val="none" w:sz="0" w:space="0" w:color="auto"/>
        <w:left w:val="none" w:sz="0" w:space="0" w:color="auto"/>
        <w:bottom w:val="none" w:sz="0" w:space="0" w:color="auto"/>
        <w:right w:val="none" w:sz="0" w:space="0" w:color="auto"/>
      </w:divBdr>
    </w:div>
    <w:div w:id="186937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ulster.ac.uk/student/exams/cheating-and-plagiaris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7BDCDF594F53408DE4C43074734FE7" ma:contentTypeVersion="12" ma:contentTypeDescription="Create a new document." ma:contentTypeScope="" ma:versionID="f3244e47e66b8db92e071d4486196d6b">
  <xsd:schema xmlns:xsd="http://www.w3.org/2001/XMLSchema" xmlns:xs="http://www.w3.org/2001/XMLSchema" xmlns:p="http://schemas.microsoft.com/office/2006/metadata/properties" xmlns:ns3="a865f8f4-e788-4f7c-80ca-cb4a6468e223" xmlns:ns4="ce5b1257-5dd3-4706-9b1c-0bae7d8b7a36" targetNamespace="http://schemas.microsoft.com/office/2006/metadata/properties" ma:root="true" ma:fieldsID="2dc772f85dd4fd6f74d3d376a88e8dfd" ns3:_="" ns4:_="">
    <xsd:import namespace="a865f8f4-e788-4f7c-80ca-cb4a6468e223"/>
    <xsd:import namespace="ce5b1257-5dd3-4706-9b1c-0bae7d8b7a36"/>
    <xsd:element name="properties">
      <xsd:complexType>
        <xsd:sequence>
          <xsd:element name="documentManagement">
            <xsd:complexType>
              <xsd:all>
                <xsd:element ref="ns3:SharedWithUsers" minOccurs="0"/>
                <xsd:element ref="ns3:SharedWithDetails" minOccurs="0"/>
                <xsd:element ref="ns3:SharingHintHash" minOccurs="0"/>
                <xsd:element ref="ns3:LastSharedByTime" minOccurs="0"/>
                <xsd:element ref="ns3:LastSharedByUser"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5f8f4-e788-4f7c-80ca-cb4a6468e22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Time" ma:index="11" nillable="true" ma:displayName="Last Shared By Time" ma:description="" ma:internalName="LastSharedByTime" ma:readOnly="true">
      <xsd:simpleType>
        <xsd:restriction base="dms:DateTime"/>
      </xsd:simpleType>
    </xsd:element>
    <xsd:element name="LastSharedByUser" ma:index="12"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b1257-5dd3-4706-9b1c-0bae7d8b7a3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F5DF24-D5C4-474A-A15D-DDEA844188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4A3EDF-CC18-499C-AED4-BDF644BE1C9F}">
  <ds:schemaRefs>
    <ds:schemaRef ds:uri="http://schemas.microsoft.com/sharepoint/v3/contenttype/forms"/>
  </ds:schemaRefs>
</ds:datastoreItem>
</file>

<file path=customXml/itemProps3.xml><?xml version="1.0" encoding="utf-8"?>
<ds:datastoreItem xmlns:ds="http://schemas.openxmlformats.org/officeDocument/2006/customXml" ds:itemID="{8ECD35EE-1322-42AF-A6C1-A840F025F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65f8f4-e788-4f7c-80ca-cb4a6468e223"/>
    <ds:schemaRef ds:uri="ce5b1257-5dd3-4706-9b1c-0bae7d8b7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2041</Words>
  <Characters>11718</Characters>
  <Application>Microsoft Office Word</Application>
  <DocSecurity>0</DocSecurity>
  <Lines>509</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Fakoya, Adediji</cp:lastModifiedBy>
  <cp:revision>242</cp:revision>
  <cp:lastPrinted>2015-08-31T10:51:00Z</cp:lastPrinted>
  <dcterms:created xsi:type="dcterms:W3CDTF">2022-03-03T14:15:00Z</dcterms:created>
  <dcterms:modified xsi:type="dcterms:W3CDTF">2026-02-27T13:04:00Z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0x010100CE7BDCDF594F53408DE4C43074734FE7</vt:lpwstr>
  </property>
</Properties>
</file>