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3C0" w:rsidRDefault="006761F0">
      <w:pPr>
        <w:spacing w:before="2600"/>
      </w:pPr>
      <w:bookmarkStart w:id="0" w:name="_GoBack"/>
      <w:bookmarkEnd w:id="0"/>
      <w:r>
        <w:rPr>
          <w:rFonts w:ascii="Georgia" w:eastAsia="Georgia" w:hAnsi="Georgia" w:cs="Georgia"/>
          <w:b/>
          <w:bCs/>
          <w:color w:val="1F4D3A"/>
          <w:sz w:val="72"/>
          <w:szCs w:val="72"/>
        </w:rPr>
        <w:t>CeyLiving</w:t>
      </w:r>
    </w:p>
    <w:p w:rsidR="00BE63C0" w:rsidRDefault="006761F0">
      <w:pPr>
        <w:pBdr>
          <w:bottom w:val="single" w:sz="18" w:space="8" w:color="9B2C24"/>
        </w:pBdr>
        <w:spacing w:after="300"/>
      </w:pPr>
      <w:r>
        <w:rPr>
          <w:i/>
          <w:iCs/>
          <w:color w:val="46534B"/>
          <w:sz w:val="26"/>
          <w:szCs w:val="26"/>
        </w:rPr>
        <w:t>Handmade in Sri Lanka, sold by its makers</w:t>
      </w:r>
    </w:p>
    <w:p w:rsidR="00BE63C0" w:rsidRDefault="006761F0">
      <w:pPr>
        <w:spacing w:before="400" w:after="120"/>
      </w:pPr>
      <w:r>
        <w:rPr>
          <w:b/>
          <w:bCs/>
          <w:sz w:val="52"/>
          <w:szCs w:val="52"/>
        </w:rPr>
        <w:t>Website Report</w:t>
      </w:r>
    </w:p>
    <w:p w:rsidR="00BE63C0" w:rsidRDefault="006761F0">
      <w:pPr>
        <w:spacing w:after="1400"/>
      </w:pPr>
      <w:r>
        <w:rPr>
          <w:color w:val="46534B"/>
          <w:sz w:val="28"/>
          <w:szCs w:val="28"/>
        </w:rPr>
        <w:t>Current state, architecture, and plans for free and production deployment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3"/>
        <w:gridCol w:w="7815"/>
      </w:tblGrid>
      <w:tr w:rsidR="00BE63C0">
        <w:trPr>
          <w:tblHeader/>
        </w:trPr>
        <w:tc>
          <w:tcPr>
            <w:tcW w:w="182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Item</w:t>
            </w:r>
          </w:p>
        </w:tc>
        <w:tc>
          <w:tcPr>
            <w:tcW w:w="781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Detail</w:t>
            </w:r>
          </w:p>
        </w:tc>
      </w:tr>
      <w:tr w:rsidR="00BE63C0">
        <w:trPr>
          <w:cantSplit/>
        </w:trPr>
        <w:tc>
          <w:tcPr>
            <w:tcW w:w="182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Project</w:t>
            </w:r>
          </w:p>
        </w:tc>
        <w:tc>
          <w:tcPr>
            <w:tcW w:w="78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CeyLiving (C:\Users\Ashan\Desktop\Claude\ceyliving)</w:t>
            </w:r>
          </w:p>
        </w:tc>
      </w:tr>
      <w:tr w:rsidR="00BE63C0">
        <w:trPr>
          <w:cantSplit/>
        </w:trPr>
        <w:tc>
          <w:tcPr>
            <w:tcW w:w="182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Repository</w:t>
            </w:r>
          </w:p>
        </w:tc>
        <w:tc>
          <w:tcPr>
            <w:tcW w:w="781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github.com/AshanVimod/CeyLiving (branch main, commit 6a028b4)</w:t>
            </w:r>
          </w:p>
        </w:tc>
      </w:tr>
      <w:tr w:rsidR="00BE63C0">
        <w:trPr>
          <w:cantSplit/>
        </w:trPr>
        <w:tc>
          <w:tcPr>
            <w:tcW w:w="182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Report date</w:t>
            </w:r>
          </w:p>
        </w:tc>
        <w:tc>
          <w:tcPr>
            <w:tcW w:w="78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23 October 2026</w:t>
            </w:r>
          </w:p>
        </w:tc>
      </w:tr>
      <w:tr w:rsidR="00BE63C0">
        <w:trPr>
          <w:cantSplit/>
        </w:trPr>
        <w:tc>
          <w:tcPr>
            <w:tcW w:w="182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Based on</w:t>
            </w:r>
          </w:p>
        </w:tc>
        <w:tc>
          <w:tcPr>
            <w:tcW w:w="781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Inspection of all app, components, lib and test code; docs/backend-plan.docx, feature-spec.docx and build-spec.docx</w:t>
            </w:r>
          </w:p>
        </w:tc>
      </w:tr>
      <w:tr w:rsidR="00BE63C0">
        <w:trPr>
          <w:cantSplit/>
        </w:trPr>
        <w:tc>
          <w:tcPr>
            <w:tcW w:w="182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Code changes</w:t>
            </w:r>
          </w:p>
        </w:tc>
        <w:tc>
          <w:tcPr>
            <w:tcW w:w="78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None. This report is read-only.</w:t>
            </w:r>
          </w:p>
        </w:tc>
      </w:tr>
    </w:tbl>
    <w:p w:rsidR="00BE63C0" w:rsidRDefault="00BE63C0">
      <w:pPr>
        <w:spacing w:after="120"/>
      </w:pPr>
    </w:p>
    <w:p w:rsidR="00BE63C0" w:rsidRDefault="006761F0">
      <w:pPr>
        <w:pageBreakBefore/>
        <w:spacing w:after="200"/>
      </w:pPr>
      <w:r>
        <w:rPr>
          <w:rFonts w:ascii="Georgia" w:eastAsia="Georgia" w:hAnsi="Georgia" w:cs="Georgia"/>
          <w:b/>
          <w:bCs/>
          <w:color w:val="1F4D3A"/>
          <w:sz w:val="36"/>
          <w:szCs w:val="36"/>
        </w:rPr>
        <w:lastRenderedPageBreak/>
        <w:t>Contents</w:t>
      </w:r>
    </w:p>
    <w:sdt>
      <w:sdtPr>
        <w:alias w:val="Contents"/>
        <w:id w:val="-1413546407"/>
      </w:sdtPr>
      <w:sdtEndPr/>
      <w:sdtContent>
        <w:p w:rsidR="006761F0" w:rsidRDefault="006761F0">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3651464" w:history="1">
            <w:r w:rsidRPr="006959F6">
              <w:rPr>
                <w:rStyle w:val="Hyperlink"/>
                <w:noProof/>
              </w:rPr>
              <w:t>Executive summary</w:t>
            </w:r>
            <w:r>
              <w:rPr>
                <w:noProof/>
              </w:rPr>
              <w:tab/>
            </w:r>
            <w:r>
              <w:rPr>
                <w:noProof/>
              </w:rPr>
              <w:fldChar w:fldCharType="begin"/>
            </w:r>
            <w:r>
              <w:rPr>
                <w:noProof/>
              </w:rPr>
              <w:instrText xml:space="preserve"> PAGEREF _Toc243651464 \h </w:instrText>
            </w:r>
            <w:r>
              <w:rPr>
                <w:noProof/>
              </w:rPr>
            </w:r>
            <w:r>
              <w:rPr>
                <w:noProof/>
              </w:rPr>
              <w:fldChar w:fldCharType="separate"/>
            </w:r>
            <w:r>
              <w:rPr>
                <w:noProof/>
              </w:rPr>
              <w:t>3</w:t>
            </w:r>
            <w:r>
              <w:rPr>
                <w:noProof/>
              </w:rPr>
              <w:fldChar w:fldCharType="end"/>
            </w:r>
          </w:hyperlink>
        </w:p>
        <w:p w:rsidR="006761F0" w:rsidRDefault="006761F0">
          <w:pPr>
            <w:pStyle w:val="TOC1"/>
            <w:tabs>
              <w:tab w:val="right" w:leader="dot" w:pos="9628"/>
            </w:tabs>
            <w:rPr>
              <w:rFonts w:asciiTheme="minorHAnsi" w:eastAsiaTheme="minorEastAsia" w:hAnsiTheme="minorHAnsi" w:cstheme="minorBidi"/>
              <w:noProof/>
              <w:color w:val="auto"/>
              <w:sz w:val="22"/>
              <w:szCs w:val="22"/>
            </w:rPr>
          </w:pPr>
          <w:hyperlink w:anchor="_Toc243651465" w:history="1">
            <w:r w:rsidRPr="006959F6">
              <w:rPr>
                <w:rStyle w:val="Hyperlink"/>
                <w:noProof/>
              </w:rPr>
              <w:t>1. Website overview</w:t>
            </w:r>
            <w:r>
              <w:rPr>
                <w:noProof/>
              </w:rPr>
              <w:tab/>
            </w:r>
            <w:r>
              <w:rPr>
                <w:noProof/>
              </w:rPr>
              <w:fldChar w:fldCharType="begin"/>
            </w:r>
            <w:r>
              <w:rPr>
                <w:noProof/>
              </w:rPr>
              <w:instrText xml:space="preserve"> PAGEREF _Toc243651465 \h </w:instrText>
            </w:r>
            <w:r>
              <w:rPr>
                <w:noProof/>
              </w:rPr>
            </w:r>
            <w:r>
              <w:rPr>
                <w:noProof/>
              </w:rPr>
              <w:fldChar w:fldCharType="separate"/>
            </w:r>
            <w:r>
              <w:rPr>
                <w:noProof/>
              </w:rPr>
              <w:t>4</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66" w:history="1">
            <w:r w:rsidRPr="006959F6">
              <w:rPr>
                <w:rStyle w:val="Hyperlink"/>
                <w:noProof/>
              </w:rPr>
              <w:t>1.1 Business purpose</w:t>
            </w:r>
            <w:r>
              <w:rPr>
                <w:noProof/>
              </w:rPr>
              <w:tab/>
            </w:r>
            <w:r>
              <w:rPr>
                <w:noProof/>
              </w:rPr>
              <w:fldChar w:fldCharType="begin"/>
            </w:r>
            <w:r>
              <w:rPr>
                <w:noProof/>
              </w:rPr>
              <w:instrText xml:space="preserve"> PAGEREF _Toc243651466 \h </w:instrText>
            </w:r>
            <w:r>
              <w:rPr>
                <w:noProof/>
              </w:rPr>
            </w:r>
            <w:r>
              <w:rPr>
                <w:noProof/>
              </w:rPr>
              <w:fldChar w:fldCharType="separate"/>
            </w:r>
            <w:r>
              <w:rPr>
                <w:noProof/>
              </w:rPr>
              <w:t>4</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67" w:history="1">
            <w:r w:rsidRPr="006959F6">
              <w:rPr>
                <w:rStyle w:val="Hyperlink"/>
                <w:noProof/>
              </w:rPr>
              <w:t>1.2 Target users</w:t>
            </w:r>
            <w:r>
              <w:rPr>
                <w:noProof/>
              </w:rPr>
              <w:tab/>
            </w:r>
            <w:r>
              <w:rPr>
                <w:noProof/>
              </w:rPr>
              <w:fldChar w:fldCharType="begin"/>
            </w:r>
            <w:r>
              <w:rPr>
                <w:noProof/>
              </w:rPr>
              <w:instrText xml:space="preserve"> PAGEREF _Toc243651467 \h </w:instrText>
            </w:r>
            <w:r>
              <w:rPr>
                <w:noProof/>
              </w:rPr>
            </w:r>
            <w:r>
              <w:rPr>
                <w:noProof/>
              </w:rPr>
              <w:fldChar w:fldCharType="separate"/>
            </w:r>
            <w:r>
              <w:rPr>
                <w:noProof/>
              </w:rPr>
              <w:t>4</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68" w:history="1">
            <w:r w:rsidRPr="006959F6">
              <w:rPr>
                <w:rStyle w:val="Hyperlink"/>
                <w:noProof/>
              </w:rPr>
              <w:t>1.3 User roles</w:t>
            </w:r>
            <w:r>
              <w:rPr>
                <w:noProof/>
              </w:rPr>
              <w:tab/>
            </w:r>
            <w:r>
              <w:rPr>
                <w:noProof/>
              </w:rPr>
              <w:fldChar w:fldCharType="begin"/>
            </w:r>
            <w:r>
              <w:rPr>
                <w:noProof/>
              </w:rPr>
              <w:instrText xml:space="preserve"> PAGEREF _Toc243651468 \h </w:instrText>
            </w:r>
            <w:r>
              <w:rPr>
                <w:noProof/>
              </w:rPr>
            </w:r>
            <w:r>
              <w:rPr>
                <w:noProof/>
              </w:rPr>
              <w:fldChar w:fldCharType="separate"/>
            </w:r>
            <w:r>
              <w:rPr>
                <w:noProof/>
              </w:rPr>
              <w:t>4</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69" w:history="1">
            <w:r w:rsidRPr="006959F6">
              <w:rPr>
                <w:rStyle w:val="Hyperlink"/>
                <w:noProof/>
              </w:rPr>
              <w:t>1.4 Pages</w:t>
            </w:r>
            <w:r>
              <w:rPr>
                <w:noProof/>
              </w:rPr>
              <w:tab/>
            </w:r>
            <w:r>
              <w:rPr>
                <w:noProof/>
              </w:rPr>
              <w:fldChar w:fldCharType="begin"/>
            </w:r>
            <w:r>
              <w:rPr>
                <w:noProof/>
              </w:rPr>
              <w:instrText xml:space="preserve"> PAGEREF _Toc243651469 \h </w:instrText>
            </w:r>
            <w:r>
              <w:rPr>
                <w:noProof/>
              </w:rPr>
            </w:r>
            <w:r>
              <w:rPr>
                <w:noProof/>
              </w:rPr>
              <w:fldChar w:fldCharType="separate"/>
            </w:r>
            <w:r>
              <w:rPr>
                <w:noProof/>
              </w:rPr>
              <w:t>5</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70" w:history="1">
            <w:r w:rsidRPr="006959F6">
              <w:rPr>
                <w:rStyle w:val="Hyperlink"/>
                <w:noProof/>
              </w:rPr>
              <w:t>1.5 Features and functions</w:t>
            </w:r>
            <w:r>
              <w:rPr>
                <w:noProof/>
              </w:rPr>
              <w:tab/>
            </w:r>
            <w:r>
              <w:rPr>
                <w:noProof/>
              </w:rPr>
              <w:fldChar w:fldCharType="begin"/>
            </w:r>
            <w:r>
              <w:rPr>
                <w:noProof/>
              </w:rPr>
              <w:instrText xml:space="preserve"> PAGEREF _Toc243651470 \h </w:instrText>
            </w:r>
            <w:r>
              <w:rPr>
                <w:noProof/>
              </w:rPr>
            </w:r>
            <w:r>
              <w:rPr>
                <w:noProof/>
              </w:rPr>
              <w:fldChar w:fldCharType="separate"/>
            </w:r>
            <w:r>
              <w:rPr>
                <w:noProof/>
              </w:rPr>
              <w:t>6</w:t>
            </w:r>
            <w:r>
              <w:rPr>
                <w:noProof/>
              </w:rPr>
              <w:fldChar w:fldCharType="end"/>
            </w:r>
          </w:hyperlink>
        </w:p>
        <w:p w:rsidR="006761F0" w:rsidRDefault="006761F0">
          <w:pPr>
            <w:pStyle w:val="TOC1"/>
            <w:tabs>
              <w:tab w:val="right" w:leader="dot" w:pos="9628"/>
            </w:tabs>
            <w:rPr>
              <w:rFonts w:asciiTheme="minorHAnsi" w:eastAsiaTheme="minorEastAsia" w:hAnsiTheme="minorHAnsi" w:cstheme="minorBidi"/>
              <w:noProof/>
              <w:color w:val="auto"/>
              <w:sz w:val="22"/>
              <w:szCs w:val="22"/>
            </w:rPr>
          </w:pPr>
          <w:hyperlink w:anchor="_Toc243651471" w:history="1">
            <w:r w:rsidRPr="006959F6">
              <w:rPr>
                <w:rStyle w:val="Hyperlink"/>
                <w:noProof/>
              </w:rPr>
              <w:t>2. Technology stack</w:t>
            </w:r>
            <w:r>
              <w:rPr>
                <w:noProof/>
              </w:rPr>
              <w:tab/>
            </w:r>
            <w:r>
              <w:rPr>
                <w:noProof/>
              </w:rPr>
              <w:fldChar w:fldCharType="begin"/>
            </w:r>
            <w:r>
              <w:rPr>
                <w:noProof/>
              </w:rPr>
              <w:instrText xml:space="preserve"> PAGEREF _Toc243651471 \h </w:instrText>
            </w:r>
            <w:r>
              <w:rPr>
                <w:noProof/>
              </w:rPr>
            </w:r>
            <w:r>
              <w:rPr>
                <w:noProof/>
              </w:rPr>
              <w:fldChar w:fldCharType="separate"/>
            </w:r>
            <w:r>
              <w:rPr>
                <w:noProof/>
              </w:rPr>
              <w:t>9</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72" w:history="1">
            <w:r w:rsidRPr="006959F6">
              <w:rPr>
                <w:rStyle w:val="Hyperlink"/>
                <w:noProof/>
              </w:rPr>
              <w:t>2.1 What the project uses today</w:t>
            </w:r>
            <w:r>
              <w:rPr>
                <w:noProof/>
              </w:rPr>
              <w:tab/>
            </w:r>
            <w:r>
              <w:rPr>
                <w:noProof/>
              </w:rPr>
              <w:fldChar w:fldCharType="begin"/>
            </w:r>
            <w:r>
              <w:rPr>
                <w:noProof/>
              </w:rPr>
              <w:instrText xml:space="preserve"> PAGEREF _Toc243651472 \h </w:instrText>
            </w:r>
            <w:r>
              <w:rPr>
                <w:noProof/>
              </w:rPr>
            </w:r>
            <w:r>
              <w:rPr>
                <w:noProof/>
              </w:rPr>
              <w:fldChar w:fldCharType="separate"/>
            </w:r>
            <w:r>
              <w:rPr>
                <w:noProof/>
              </w:rPr>
              <w:t>9</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73" w:history="1">
            <w:r w:rsidRPr="006959F6">
              <w:rPr>
                <w:rStyle w:val="Hyperlink"/>
                <w:noProof/>
              </w:rPr>
              <w:t>2.2 What the plan adds (recommended)</w:t>
            </w:r>
            <w:r>
              <w:rPr>
                <w:noProof/>
              </w:rPr>
              <w:tab/>
            </w:r>
            <w:r>
              <w:rPr>
                <w:noProof/>
              </w:rPr>
              <w:fldChar w:fldCharType="begin"/>
            </w:r>
            <w:r>
              <w:rPr>
                <w:noProof/>
              </w:rPr>
              <w:instrText xml:space="preserve"> PAGEREF _Toc243651473 \h </w:instrText>
            </w:r>
            <w:r>
              <w:rPr>
                <w:noProof/>
              </w:rPr>
            </w:r>
            <w:r>
              <w:rPr>
                <w:noProof/>
              </w:rPr>
              <w:fldChar w:fldCharType="separate"/>
            </w:r>
            <w:r>
              <w:rPr>
                <w:noProof/>
              </w:rPr>
              <w:t>9</w:t>
            </w:r>
            <w:r>
              <w:rPr>
                <w:noProof/>
              </w:rPr>
              <w:fldChar w:fldCharType="end"/>
            </w:r>
          </w:hyperlink>
        </w:p>
        <w:p w:rsidR="006761F0" w:rsidRDefault="006761F0">
          <w:pPr>
            <w:pStyle w:val="TOC1"/>
            <w:tabs>
              <w:tab w:val="right" w:leader="dot" w:pos="9628"/>
            </w:tabs>
            <w:rPr>
              <w:rFonts w:asciiTheme="minorHAnsi" w:eastAsiaTheme="minorEastAsia" w:hAnsiTheme="minorHAnsi" w:cstheme="minorBidi"/>
              <w:noProof/>
              <w:color w:val="auto"/>
              <w:sz w:val="22"/>
              <w:szCs w:val="22"/>
            </w:rPr>
          </w:pPr>
          <w:hyperlink w:anchor="_Toc243651474" w:history="1">
            <w:r w:rsidRPr="006959F6">
              <w:rPr>
                <w:rStyle w:val="Hyperlink"/>
                <w:noProof/>
              </w:rPr>
              <w:t>3. Backend architecture</w:t>
            </w:r>
            <w:r>
              <w:rPr>
                <w:noProof/>
              </w:rPr>
              <w:tab/>
            </w:r>
            <w:r>
              <w:rPr>
                <w:noProof/>
              </w:rPr>
              <w:fldChar w:fldCharType="begin"/>
            </w:r>
            <w:r>
              <w:rPr>
                <w:noProof/>
              </w:rPr>
              <w:instrText xml:space="preserve"> PAGEREF _Toc243651474 \h </w:instrText>
            </w:r>
            <w:r>
              <w:rPr>
                <w:noProof/>
              </w:rPr>
            </w:r>
            <w:r>
              <w:rPr>
                <w:noProof/>
              </w:rPr>
              <w:fldChar w:fldCharType="separate"/>
            </w:r>
            <w:r>
              <w:rPr>
                <w:noProof/>
              </w:rPr>
              <w:t>11</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75" w:history="1">
            <w:r w:rsidRPr="006959F6">
              <w:rPr>
                <w:rStyle w:val="Hyperlink"/>
                <w:noProof/>
              </w:rPr>
              <w:t>3.1 How a request flows today</w:t>
            </w:r>
            <w:r>
              <w:rPr>
                <w:noProof/>
              </w:rPr>
              <w:tab/>
            </w:r>
            <w:r>
              <w:rPr>
                <w:noProof/>
              </w:rPr>
              <w:fldChar w:fldCharType="begin"/>
            </w:r>
            <w:r>
              <w:rPr>
                <w:noProof/>
              </w:rPr>
              <w:instrText xml:space="preserve"> PAGEREF _Toc243651475 \h </w:instrText>
            </w:r>
            <w:r>
              <w:rPr>
                <w:noProof/>
              </w:rPr>
            </w:r>
            <w:r>
              <w:rPr>
                <w:noProof/>
              </w:rPr>
              <w:fldChar w:fldCharType="separate"/>
            </w:r>
            <w:r>
              <w:rPr>
                <w:noProof/>
              </w:rPr>
              <w:t>11</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76" w:history="1">
            <w:r w:rsidRPr="006959F6">
              <w:rPr>
                <w:rStyle w:val="Hyperlink"/>
                <w:noProof/>
              </w:rPr>
              <w:t>3.2 APIs</w:t>
            </w:r>
            <w:r>
              <w:rPr>
                <w:noProof/>
              </w:rPr>
              <w:tab/>
            </w:r>
            <w:r>
              <w:rPr>
                <w:noProof/>
              </w:rPr>
              <w:fldChar w:fldCharType="begin"/>
            </w:r>
            <w:r>
              <w:rPr>
                <w:noProof/>
              </w:rPr>
              <w:instrText xml:space="preserve"> PAGEREF _Toc243651476 \h </w:instrText>
            </w:r>
            <w:r>
              <w:rPr>
                <w:noProof/>
              </w:rPr>
            </w:r>
            <w:r>
              <w:rPr>
                <w:noProof/>
              </w:rPr>
              <w:fldChar w:fldCharType="separate"/>
            </w:r>
            <w:r>
              <w:rPr>
                <w:noProof/>
              </w:rPr>
              <w:t>11</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77" w:history="1">
            <w:r w:rsidRPr="006959F6">
              <w:rPr>
                <w:rStyle w:val="Hyperlink"/>
                <w:noProof/>
              </w:rPr>
              <w:t>3.3 Authentication</w:t>
            </w:r>
            <w:r>
              <w:rPr>
                <w:noProof/>
              </w:rPr>
              <w:tab/>
            </w:r>
            <w:r>
              <w:rPr>
                <w:noProof/>
              </w:rPr>
              <w:fldChar w:fldCharType="begin"/>
            </w:r>
            <w:r>
              <w:rPr>
                <w:noProof/>
              </w:rPr>
              <w:instrText xml:space="preserve"> PAGEREF _Toc243651477 \h </w:instrText>
            </w:r>
            <w:r>
              <w:rPr>
                <w:noProof/>
              </w:rPr>
            </w:r>
            <w:r>
              <w:rPr>
                <w:noProof/>
              </w:rPr>
              <w:fldChar w:fldCharType="separate"/>
            </w:r>
            <w:r>
              <w:rPr>
                <w:noProof/>
              </w:rPr>
              <w:t>11</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78" w:history="1">
            <w:r w:rsidRPr="006959F6">
              <w:rPr>
                <w:rStyle w:val="Hyperlink"/>
                <w:noProof/>
              </w:rPr>
              <w:t>3.4 Database</w:t>
            </w:r>
            <w:r>
              <w:rPr>
                <w:noProof/>
              </w:rPr>
              <w:tab/>
            </w:r>
            <w:r>
              <w:rPr>
                <w:noProof/>
              </w:rPr>
              <w:fldChar w:fldCharType="begin"/>
            </w:r>
            <w:r>
              <w:rPr>
                <w:noProof/>
              </w:rPr>
              <w:instrText xml:space="preserve"> PAGEREF _Toc243651478 \h </w:instrText>
            </w:r>
            <w:r>
              <w:rPr>
                <w:noProof/>
              </w:rPr>
            </w:r>
            <w:r>
              <w:rPr>
                <w:noProof/>
              </w:rPr>
              <w:fldChar w:fldCharType="separate"/>
            </w:r>
            <w:r>
              <w:rPr>
                <w:noProof/>
              </w:rPr>
              <w:t>12</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79" w:history="1">
            <w:r w:rsidRPr="006959F6">
              <w:rPr>
                <w:rStyle w:val="Hyperlink"/>
                <w:noProof/>
              </w:rPr>
              <w:t>3.5 Image storage</w:t>
            </w:r>
            <w:r>
              <w:rPr>
                <w:noProof/>
              </w:rPr>
              <w:tab/>
            </w:r>
            <w:r>
              <w:rPr>
                <w:noProof/>
              </w:rPr>
              <w:fldChar w:fldCharType="begin"/>
            </w:r>
            <w:r>
              <w:rPr>
                <w:noProof/>
              </w:rPr>
              <w:instrText xml:space="preserve"> PAGEREF _Toc243651479 \h </w:instrText>
            </w:r>
            <w:r>
              <w:rPr>
                <w:noProof/>
              </w:rPr>
            </w:r>
            <w:r>
              <w:rPr>
                <w:noProof/>
              </w:rPr>
              <w:fldChar w:fldCharType="separate"/>
            </w:r>
            <w:r>
              <w:rPr>
                <w:noProof/>
              </w:rPr>
              <w:t>12</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80" w:history="1">
            <w:r w:rsidRPr="006959F6">
              <w:rPr>
                <w:rStyle w:val="Hyperlink"/>
                <w:noProof/>
              </w:rPr>
              <w:t>3.6 Orders</w:t>
            </w:r>
            <w:r>
              <w:rPr>
                <w:noProof/>
              </w:rPr>
              <w:tab/>
            </w:r>
            <w:r>
              <w:rPr>
                <w:noProof/>
              </w:rPr>
              <w:fldChar w:fldCharType="begin"/>
            </w:r>
            <w:r>
              <w:rPr>
                <w:noProof/>
              </w:rPr>
              <w:instrText xml:space="preserve"> PAGEREF _Toc243651480 \h </w:instrText>
            </w:r>
            <w:r>
              <w:rPr>
                <w:noProof/>
              </w:rPr>
            </w:r>
            <w:r>
              <w:rPr>
                <w:noProof/>
              </w:rPr>
              <w:fldChar w:fldCharType="separate"/>
            </w:r>
            <w:r>
              <w:rPr>
                <w:noProof/>
              </w:rPr>
              <w:t>12</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81" w:history="1">
            <w:r w:rsidRPr="006959F6">
              <w:rPr>
                <w:rStyle w:val="Hyperlink"/>
                <w:noProof/>
              </w:rPr>
              <w:t>3.7 Payments</w:t>
            </w:r>
            <w:r>
              <w:rPr>
                <w:noProof/>
              </w:rPr>
              <w:tab/>
            </w:r>
            <w:r>
              <w:rPr>
                <w:noProof/>
              </w:rPr>
              <w:fldChar w:fldCharType="begin"/>
            </w:r>
            <w:r>
              <w:rPr>
                <w:noProof/>
              </w:rPr>
              <w:instrText xml:space="preserve"> PAGEREF _Toc243651481 \h </w:instrText>
            </w:r>
            <w:r>
              <w:rPr>
                <w:noProof/>
              </w:rPr>
            </w:r>
            <w:r>
              <w:rPr>
                <w:noProof/>
              </w:rPr>
              <w:fldChar w:fldCharType="separate"/>
            </w:r>
            <w:r>
              <w:rPr>
                <w:noProof/>
              </w:rPr>
              <w:t>12</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82" w:history="1">
            <w:r w:rsidRPr="006959F6">
              <w:rPr>
                <w:rStyle w:val="Hyperlink"/>
                <w:noProof/>
              </w:rPr>
              <w:t>3.8 Security</w:t>
            </w:r>
            <w:r>
              <w:rPr>
                <w:noProof/>
              </w:rPr>
              <w:tab/>
            </w:r>
            <w:r>
              <w:rPr>
                <w:noProof/>
              </w:rPr>
              <w:fldChar w:fldCharType="begin"/>
            </w:r>
            <w:r>
              <w:rPr>
                <w:noProof/>
              </w:rPr>
              <w:instrText xml:space="preserve"> PAGEREF _Toc243651482 \h </w:instrText>
            </w:r>
            <w:r>
              <w:rPr>
                <w:noProof/>
              </w:rPr>
            </w:r>
            <w:r>
              <w:rPr>
                <w:noProof/>
              </w:rPr>
              <w:fldChar w:fldCharType="separate"/>
            </w:r>
            <w:r>
              <w:rPr>
                <w:noProof/>
              </w:rPr>
              <w:t>12</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83" w:history="1">
            <w:r w:rsidRPr="006959F6">
              <w:rPr>
                <w:rStyle w:val="Hyperlink"/>
                <w:noProof/>
              </w:rPr>
              <w:t>3.9 Target architecture</w:t>
            </w:r>
            <w:r>
              <w:rPr>
                <w:noProof/>
              </w:rPr>
              <w:tab/>
            </w:r>
            <w:r>
              <w:rPr>
                <w:noProof/>
              </w:rPr>
              <w:fldChar w:fldCharType="begin"/>
            </w:r>
            <w:r>
              <w:rPr>
                <w:noProof/>
              </w:rPr>
              <w:instrText xml:space="preserve"> PAGEREF _Toc243651483 \h </w:instrText>
            </w:r>
            <w:r>
              <w:rPr>
                <w:noProof/>
              </w:rPr>
            </w:r>
            <w:r>
              <w:rPr>
                <w:noProof/>
              </w:rPr>
              <w:fldChar w:fldCharType="separate"/>
            </w:r>
            <w:r>
              <w:rPr>
                <w:noProof/>
              </w:rPr>
              <w:t>13</w:t>
            </w:r>
            <w:r>
              <w:rPr>
                <w:noProof/>
              </w:rPr>
              <w:fldChar w:fldCharType="end"/>
            </w:r>
          </w:hyperlink>
        </w:p>
        <w:p w:rsidR="006761F0" w:rsidRDefault="006761F0">
          <w:pPr>
            <w:pStyle w:val="TOC1"/>
            <w:tabs>
              <w:tab w:val="right" w:leader="dot" w:pos="9628"/>
            </w:tabs>
            <w:rPr>
              <w:rFonts w:asciiTheme="minorHAnsi" w:eastAsiaTheme="minorEastAsia" w:hAnsiTheme="minorHAnsi" w:cstheme="minorBidi"/>
              <w:noProof/>
              <w:color w:val="auto"/>
              <w:sz w:val="22"/>
              <w:szCs w:val="22"/>
            </w:rPr>
          </w:pPr>
          <w:hyperlink w:anchor="_Toc243651484" w:history="1">
            <w:r w:rsidRPr="006959F6">
              <w:rPr>
                <w:rStyle w:val="Hyperlink"/>
                <w:noProof/>
              </w:rPr>
              <w:t>4. Free deployment plan (testing and demonstration)</w:t>
            </w:r>
            <w:r>
              <w:rPr>
                <w:noProof/>
              </w:rPr>
              <w:tab/>
            </w:r>
            <w:r>
              <w:rPr>
                <w:noProof/>
              </w:rPr>
              <w:fldChar w:fldCharType="begin"/>
            </w:r>
            <w:r>
              <w:rPr>
                <w:noProof/>
              </w:rPr>
              <w:instrText xml:space="preserve"> PAGEREF _Toc243651484 \h </w:instrText>
            </w:r>
            <w:r>
              <w:rPr>
                <w:noProof/>
              </w:rPr>
            </w:r>
            <w:r>
              <w:rPr>
                <w:noProof/>
              </w:rPr>
              <w:fldChar w:fldCharType="separate"/>
            </w:r>
            <w:r>
              <w:rPr>
                <w:noProof/>
              </w:rPr>
              <w:t>14</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85" w:history="1">
            <w:r w:rsidRPr="006959F6">
              <w:rPr>
                <w:rStyle w:val="Hyperlink"/>
                <w:noProof/>
              </w:rPr>
              <w:t>4.1 Stage 0: publish the storefront on Vercel (today)</w:t>
            </w:r>
            <w:r>
              <w:rPr>
                <w:noProof/>
              </w:rPr>
              <w:tab/>
            </w:r>
            <w:r>
              <w:rPr>
                <w:noProof/>
              </w:rPr>
              <w:fldChar w:fldCharType="begin"/>
            </w:r>
            <w:r>
              <w:rPr>
                <w:noProof/>
              </w:rPr>
              <w:instrText xml:space="preserve"> PAGEREF _Toc243651485 \h </w:instrText>
            </w:r>
            <w:r>
              <w:rPr>
                <w:noProof/>
              </w:rPr>
            </w:r>
            <w:r>
              <w:rPr>
                <w:noProof/>
              </w:rPr>
              <w:fldChar w:fldCharType="separate"/>
            </w:r>
            <w:r>
              <w:rPr>
                <w:noProof/>
              </w:rPr>
              <w:t>14</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86" w:history="1">
            <w:r w:rsidRPr="006959F6">
              <w:rPr>
                <w:rStyle w:val="Hyperlink"/>
                <w:noProof/>
              </w:rPr>
              <w:t>4.2 Stage 1: full free test environment (after B03–B09)</w:t>
            </w:r>
            <w:r>
              <w:rPr>
                <w:noProof/>
              </w:rPr>
              <w:tab/>
            </w:r>
            <w:r>
              <w:rPr>
                <w:noProof/>
              </w:rPr>
              <w:fldChar w:fldCharType="begin"/>
            </w:r>
            <w:r>
              <w:rPr>
                <w:noProof/>
              </w:rPr>
              <w:instrText xml:space="preserve"> PAGEREF _Toc243651486 \h </w:instrText>
            </w:r>
            <w:r>
              <w:rPr>
                <w:noProof/>
              </w:rPr>
            </w:r>
            <w:r>
              <w:rPr>
                <w:noProof/>
              </w:rPr>
              <w:fldChar w:fldCharType="separate"/>
            </w:r>
            <w:r>
              <w:rPr>
                <w:noProof/>
              </w:rPr>
              <w:t>15</w:t>
            </w:r>
            <w:r>
              <w:rPr>
                <w:noProof/>
              </w:rPr>
              <w:fldChar w:fldCharType="end"/>
            </w:r>
          </w:hyperlink>
        </w:p>
        <w:p w:rsidR="006761F0" w:rsidRDefault="006761F0">
          <w:pPr>
            <w:pStyle w:val="TOC1"/>
            <w:tabs>
              <w:tab w:val="right" w:leader="dot" w:pos="9628"/>
            </w:tabs>
            <w:rPr>
              <w:rFonts w:asciiTheme="minorHAnsi" w:eastAsiaTheme="minorEastAsia" w:hAnsiTheme="minorHAnsi" w:cstheme="minorBidi"/>
              <w:noProof/>
              <w:color w:val="auto"/>
              <w:sz w:val="22"/>
              <w:szCs w:val="22"/>
            </w:rPr>
          </w:pPr>
          <w:hyperlink w:anchor="_Toc243651487" w:history="1">
            <w:r w:rsidRPr="006959F6">
              <w:rPr>
                <w:rStyle w:val="Hyperlink"/>
                <w:noProof/>
              </w:rPr>
              <w:t>5. Official production deployment plan</w:t>
            </w:r>
            <w:r>
              <w:rPr>
                <w:noProof/>
              </w:rPr>
              <w:tab/>
            </w:r>
            <w:r>
              <w:rPr>
                <w:noProof/>
              </w:rPr>
              <w:fldChar w:fldCharType="begin"/>
            </w:r>
            <w:r>
              <w:rPr>
                <w:noProof/>
              </w:rPr>
              <w:instrText xml:space="preserve"> PAGEREF _Toc243651487 \h </w:instrText>
            </w:r>
            <w:r>
              <w:rPr>
                <w:noProof/>
              </w:rPr>
            </w:r>
            <w:r>
              <w:rPr>
                <w:noProof/>
              </w:rPr>
              <w:fldChar w:fldCharType="separate"/>
            </w:r>
            <w:r>
              <w:rPr>
                <w:noProof/>
              </w:rPr>
              <w:t>18</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88" w:history="1">
            <w:r w:rsidRPr="006959F6">
              <w:rPr>
                <w:rStyle w:val="Hyperlink"/>
                <w:noProof/>
              </w:rPr>
              <w:t>5.1 Before you start: business and legal</w:t>
            </w:r>
            <w:r>
              <w:rPr>
                <w:noProof/>
              </w:rPr>
              <w:tab/>
            </w:r>
            <w:r>
              <w:rPr>
                <w:noProof/>
              </w:rPr>
              <w:fldChar w:fldCharType="begin"/>
            </w:r>
            <w:r>
              <w:rPr>
                <w:noProof/>
              </w:rPr>
              <w:instrText xml:space="preserve"> PAGEREF _Toc243651488 \h </w:instrText>
            </w:r>
            <w:r>
              <w:rPr>
                <w:noProof/>
              </w:rPr>
            </w:r>
            <w:r>
              <w:rPr>
                <w:noProof/>
              </w:rPr>
              <w:fldChar w:fldCharType="separate"/>
            </w:r>
            <w:r>
              <w:rPr>
                <w:noProof/>
              </w:rPr>
              <w:t>18</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89" w:history="1">
            <w:r w:rsidRPr="006959F6">
              <w:rPr>
                <w:rStyle w:val="Hyperlink"/>
                <w:noProof/>
              </w:rPr>
              <w:t>5.2 Production platforms (recommended)</w:t>
            </w:r>
            <w:r>
              <w:rPr>
                <w:noProof/>
              </w:rPr>
              <w:tab/>
            </w:r>
            <w:r>
              <w:rPr>
                <w:noProof/>
              </w:rPr>
              <w:fldChar w:fldCharType="begin"/>
            </w:r>
            <w:r>
              <w:rPr>
                <w:noProof/>
              </w:rPr>
              <w:instrText xml:space="preserve"> PAGEREF _Toc243651489 \h </w:instrText>
            </w:r>
            <w:r>
              <w:rPr>
                <w:noProof/>
              </w:rPr>
            </w:r>
            <w:r>
              <w:rPr>
                <w:noProof/>
              </w:rPr>
              <w:fldChar w:fldCharType="separate"/>
            </w:r>
            <w:r>
              <w:rPr>
                <w:noProof/>
              </w:rPr>
              <w:t>18</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90" w:history="1">
            <w:r w:rsidRPr="006959F6">
              <w:rPr>
                <w:rStyle w:val="Hyperlink"/>
                <w:noProof/>
              </w:rPr>
              <w:t>5.3 Step-by-step launch</w:t>
            </w:r>
            <w:r>
              <w:rPr>
                <w:noProof/>
              </w:rPr>
              <w:tab/>
            </w:r>
            <w:r>
              <w:rPr>
                <w:noProof/>
              </w:rPr>
              <w:fldChar w:fldCharType="begin"/>
            </w:r>
            <w:r>
              <w:rPr>
                <w:noProof/>
              </w:rPr>
              <w:instrText xml:space="preserve"> PAGEREF _Toc243651490 \h </w:instrText>
            </w:r>
            <w:r>
              <w:rPr>
                <w:noProof/>
              </w:rPr>
            </w:r>
            <w:r>
              <w:rPr>
                <w:noProof/>
              </w:rPr>
              <w:fldChar w:fldCharType="separate"/>
            </w:r>
            <w:r>
              <w:rPr>
                <w:noProof/>
              </w:rPr>
              <w:t>19</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91" w:history="1">
            <w:r w:rsidRPr="006959F6">
              <w:rPr>
                <w:rStyle w:val="Hyperlink"/>
                <w:noProof/>
              </w:rPr>
              <w:t>5.4 Growing later</w:t>
            </w:r>
            <w:r>
              <w:rPr>
                <w:noProof/>
              </w:rPr>
              <w:tab/>
            </w:r>
            <w:r>
              <w:rPr>
                <w:noProof/>
              </w:rPr>
              <w:fldChar w:fldCharType="begin"/>
            </w:r>
            <w:r>
              <w:rPr>
                <w:noProof/>
              </w:rPr>
              <w:instrText xml:space="preserve"> PAGEREF _Toc243651491 \h </w:instrText>
            </w:r>
            <w:r>
              <w:rPr>
                <w:noProof/>
              </w:rPr>
            </w:r>
            <w:r>
              <w:rPr>
                <w:noProof/>
              </w:rPr>
              <w:fldChar w:fldCharType="separate"/>
            </w:r>
            <w:r>
              <w:rPr>
                <w:noProof/>
              </w:rPr>
              <w:t>20</w:t>
            </w:r>
            <w:r>
              <w:rPr>
                <w:noProof/>
              </w:rPr>
              <w:fldChar w:fldCharType="end"/>
            </w:r>
          </w:hyperlink>
        </w:p>
        <w:p w:rsidR="006761F0" w:rsidRDefault="006761F0">
          <w:pPr>
            <w:pStyle w:val="TOC1"/>
            <w:tabs>
              <w:tab w:val="right" w:leader="dot" w:pos="9628"/>
            </w:tabs>
            <w:rPr>
              <w:rFonts w:asciiTheme="minorHAnsi" w:eastAsiaTheme="minorEastAsia" w:hAnsiTheme="minorHAnsi" w:cstheme="minorBidi"/>
              <w:noProof/>
              <w:color w:val="auto"/>
              <w:sz w:val="22"/>
              <w:szCs w:val="22"/>
            </w:rPr>
          </w:pPr>
          <w:hyperlink w:anchor="_Toc243651492" w:history="1">
            <w:r w:rsidRPr="006959F6">
              <w:rPr>
                <w:rStyle w:val="Hyperlink"/>
                <w:noProof/>
              </w:rPr>
              <w:t>6. Migration plan: free to production</w:t>
            </w:r>
            <w:r>
              <w:rPr>
                <w:noProof/>
              </w:rPr>
              <w:tab/>
            </w:r>
            <w:r>
              <w:rPr>
                <w:noProof/>
              </w:rPr>
              <w:fldChar w:fldCharType="begin"/>
            </w:r>
            <w:r>
              <w:rPr>
                <w:noProof/>
              </w:rPr>
              <w:instrText xml:space="preserve"> PAGEREF _Toc243651492 \h </w:instrText>
            </w:r>
            <w:r>
              <w:rPr>
                <w:noProof/>
              </w:rPr>
            </w:r>
            <w:r>
              <w:rPr>
                <w:noProof/>
              </w:rPr>
              <w:fldChar w:fldCharType="separate"/>
            </w:r>
            <w:r>
              <w:rPr>
                <w:noProof/>
              </w:rPr>
              <w:t>21</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93" w:history="1">
            <w:r w:rsidRPr="006959F6">
              <w:rPr>
                <w:rStyle w:val="Hyperlink"/>
                <w:noProof/>
              </w:rPr>
              <w:t>6.1 Principles</w:t>
            </w:r>
            <w:r>
              <w:rPr>
                <w:noProof/>
              </w:rPr>
              <w:tab/>
            </w:r>
            <w:r>
              <w:rPr>
                <w:noProof/>
              </w:rPr>
              <w:fldChar w:fldCharType="begin"/>
            </w:r>
            <w:r>
              <w:rPr>
                <w:noProof/>
              </w:rPr>
              <w:instrText xml:space="preserve"> PAGEREF _Toc243651493 \h </w:instrText>
            </w:r>
            <w:r>
              <w:rPr>
                <w:noProof/>
              </w:rPr>
            </w:r>
            <w:r>
              <w:rPr>
                <w:noProof/>
              </w:rPr>
              <w:fldChar w:fldCharType="separate"/>
            </w:r>
            <w:r>
              <w:rPr>
                <w:noProof/>
              </w:rPr>
              <w:t>21</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94" w:history="1">
            <w:r w:rsidRPr="006959F6">
              <w:rPr>
                <w:rStyle w:val="Hyperlink"/>
                <w:noProof/>
              </w:rPr>
              <w:t>6.2 Step-by-step migration</w:t>
            </w:r>
            <w:r>
              <w:rPr>
                <w:noProof/>
              </w:rPr>
              <w:tab/>
            </w:r>
            <w:r>
              <w:rPr>
                <w:noProof/>
              </w:rPr>
              <w:fldChar w:fldCharType="begin"/>
            </w:r>
            <w:r>
              <w:rPr>
                <w:noProof/>
              </w:rPr>
              <w:instrText xml:space="preserve"> PAGEREF _Toc243651494 \h </w:instrText>
            </w:r>
            <w:r>
              <w:rPr>
                <w:noProof/>
              </w:rPr>
            </w:r>
            <w:r>
              <w:rPr>
                <w:noProof/>
              </w:rPr>
              <w:fldChar w:fldCharType="separate"/>
            </w:r>
            <w:r>
              <w:rPr>
                <w:noProof/>
              </w:rPr>
              <w:t>21</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95" w:history="1">
            <w:r w:rsidRPr="006959F6">
              <w:rPr>
                <w:rStyle w:val="Hyperlink"/>
                <w:noProof/>
              </w:rPr>
              <w:t>6.3 Estimated monthly costs</w:t>
            </w:r>
            <w:r>
              <w:rPr>
                <w:noProof/>
              </w:rPr>
              <w:tab/>
            </w:r>
            <w:r>
              <w:rPr>
                <w:noProof/>
              </w:rPr>
              <w:fldChar w:fldCharType="begin"/>
            </w:r>
            <w:r>
              <w:rPr>
                <w:noProof/>
              </w:rPr>
              <w:instrText xml:space="preserve"> PAGEREF _Toc243651495 \h </w:instrText>
            </w:r>
            <w:r>
              <w:rPr>
                <w:noProof/>
              </w:rPr>
            </w:r>
            <w:r>
              <w:rPr>
                <w:noProof/>
              </w:rPr>
              <w:fldChar w:fldCharType="separate"/>
            </w:r>
            <w:r>
              <w:rPr>
                <w:noProof/>
              </w:rPr>
              <w:t>21</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96" w:history="1">
            <w:r w:rsidRPr="006959F6">
              <w:rPr>
                <w:rStyle w:val="Hyperlink"/>
                <w:noProof/>
              </w:rPr>
              <w:t>6.4 Limitations to accept</w:t>
            </w:r>
            <w:r>
              <w:rPr>
                <w:noProof/>
              </w:rPr>
              <w:tab/>
            </w:r>
            <w:r>
              <w:rPr>
                <w:noProof/>
              </w:rPr>
              <w:fldChar w:fldCharType="begin"/>
            </w:r>
            <w:r>
              <w:rPr>
                <w:noProof/>
              </w:rPr>
              <w:instrText xml:space="preserve"> PAGEREF _Toc243651496 \h </w:instrText>
            </w:r>
            <w:r>
              <w:rPr>
                <w:noProof/>
              </w:rPr>
            </w:r>
            <w:r>
              <w:rPr>
                <w:noProof/>
              </w:rPr>
              <w:fldChar w:fldCharType="separate"/>
            </w:r>
            <w:r>
              <w:rPr>
                <w:noProof/>
              </w:rPr>
              <w:t>22</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97" w:history="1">
            <w:r w:rsidRPr="006959F6">
              <w:rPr>
                <w:rStyle w:val="Hyperlink"/>
                <w:noProof/>
              </w:rPr>
              <w:t>6.5 Risks and how to reduce them</w:t>
            </w:r>
            <w:r>
              <w:rPr>
                <w:noProof/>
              </w:rPr>
              <w:tab/>
            </w:r>
            <w:r>
              <w:rPr>
                <w:noProof/>
              </w:rPr>
              <w:fldChar w:fldCharType="begin"/>
            </w:r>
            <w:r>
              <w:rPr>
                <w:noProof/>
              </w:rPr>
              <w:instrText xml:space="preserve"> PAGEREF _Toc243651497 \h </w:instrText>
            </w:r>
            <w:r>
              <w:rPr>
                <w:noProof/>
              </w:rPr>
            </w:r>
            <w:r>
              <w:rPr>
                <w:noProof/>
              </w:rPr>
              <w:fldChar w:fldCharType="separate"/>
            </w:r>
            <w:r>
              <w:rPr>
                <w:noProof/>
              </w:rPr>
              <w:t>22</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498" w:history="1">
            <w:r w:rsidRPr="006959F6">
              <w:rPr>
                <w:rStyle w:val="Hyperlink"/>
                <w:noProof/>
              </w:rPr>
              <w:t>6.6 Suggested timeline</w:t>
            </w:r>
            <w:r>
              <w:rPr>
                <w:noProof/>
              </w:rPr>
              <w:tab/>
            </w:r>
            <w:r>
              <w:rPr>
                <w:noProof/>
              </w:rPr>
              <w:fldChar w:fldCharType="begin"/>
            </w:r>
            <w:r>
              <w:rPr>
                <w:noProof/>
              </w:rPr>
              <w:instrText xml:space="preserve"> PAGEREF _Toc243651498 \h </w:instrText>
            </w:r>
            <w:r>
              <w:rPr>
                <w:noProof/>
              </w:rPr>
            </w:r>
            <w:r>
              <w:rPr>
                <w:noProof/>
              </w:rPr>
              <w:fldChar w:fldCharType="separate"/>
            </w:r>
            <w:r>
              <w:rPr>
                <w:noProof/>
              </w:rPr>
              <w:t>23</w:t>
            </w:r>
            <w:r>
              <w:rPr>
                <w:noProof/>
              </w:rPr>
              <w:fldChar w:fldCharType="end"/>
            </w:r>
          </w:hyperlink>
        </w:p>
        <w:p w:rsidR="006761F0" w:rsidRDefault="006761F0">
          <w:pPr>
            <w:pStyle w:val="TOC1"/>
            <w:tabs>
              <w:tab w:val="right" w:leader="dot" w:pos="9628"/>
            </w:tabs>
            <w:rPr>
              <w:rFonts w:asciiTheme="minorHAnsi" w:eastAsiaTheme="minorEastAsia" w:hAnsiTheme="minorHAnsi" w:cstheme="minorBidi"/>
              <w:noProof/>
              <w:color w:val="auto"/>
              <w:sz w:val="22"/>
              <w:szCs w:val="22"/>
            </w:rPr>
          </w:pPr>
          <w:hyperlink w:anchor="_Toc243651499" w:history="1">
            <w:r w:rsidRPr="006959F6">
              <w:rPr>
                <w:rStyle w:val="Hyperlink"/>
                <w:noProof/>
              </w:rPr>
              <w:t>Appendix A. Backend task list</w:t>
            </w:r>
            <w:r>
              <w:rPr>
                <w:noProof/>
              </w:rPr>
              <w:tab/>
            </w:r>
            <w:r>
              <w:rPr>
                <w:noProof/>
              </w:rPr>
              <w:fldChar w:fldCharType="begin"/>
            </w:r>
            <w:r>
              <w:rPr>
                <w:noProof/>
              </w:rPr>
              <w:instrText xml:space="preserve"> PAGEREF _Toc243651499 \h </w:instrText>
            </w:r>
            <w:r>
              <w:rPr>
                <w:noProof/>
              </w:rPr>
            </w:r>
            <w:r>
              <w:rPr>
                <w:noProof/>
              </w:rPr>
              <w:fldChar w:fldCharType="separate"/>
            </w:r>
            <w:r>
              <w:rPr>
                <w:noProof/>
              </w:rPr>
              <w:t>24</w:t>
            </w:r>
            <w:r>
              <w:rPr>
                <w:noProof/>
              </w:rPr>
              <w:fldChar w:fldCharType="end"/>
            </w:r>
          </w:hyperlink>
        </w:p>
        <w:p w:rsidR="006761F0" w:rsidRDefault="006761F0">
          <w:pPr>
            <w:pStyle w:val="TOC2"/>
            <w:tabs>
              <w:tab w:val="right" w:leader="dot" w:pos="9628"/>
            </w:tabs>
            <w:rPr>
              <w:rFonts w:asciiTheme="minorHAnsi" w:eastAsiaTheme="minorEastAsia" w:hAnsiTheme="minorHAnsi" w:cstheme="minorBidi"/>
              <w:noProof/>
              <w:color w:val="auto"/>
              <w:sz w:val="22"/>
              <w:szCs w:val="22"/>
            </w:rPr>
          </w:pPr>
          <w:hyperlink w:anchor="_Toc243651500" w:history="1">
            <w:r w:rsidRPr="006959F6">
              <w:rPr>
                <w:rStyle w:val="Hyperlink"/>
                <w:noProof/>
              </w:rPr>
              <w:t>Recommended additions to the plan</w:t>
            </w:r>
            <w:r>
              <w:rPr>
                <w:noProof/>
              </w:rPr>
              <w:tab/>
            </w:r>
            <w:r>
              <w:rPr>
                <w:noProof/>
              </w:rPr>
              <w:fldChar w:fldCharType="begin"/>
            </w:r>
            <w:r>
              <w:rPr>
                <w:noProof/>
              </w:rPr>
              <w:instrText xml:space="preserve"> PAGEREF _Toc243651500 \h </w:instrText>
            </w:r>
            <w:r>
              <w:rPr>
                <w:noProof/>
              </w:rPr>
            </w:r>
            <w:r>
              <w:rPr>
                <w:noProof/>
              </w:rPr>
              <w:fldChar w:fldCharType="separate"/>
            </w:r>
            <w:r>
              <w:rPr>
                <w:noProof/>
              </w:rPr>
              <w:t>24</w:t>
            </w:r>
            <w:r>
              <w:rPr>
                <w:noProof/>
              </w:rPr>
              <w:fldChar w:fldCharType="end"/>
            </w:r>
          </w:hyperlink>
        </w:p>
        <w:p w:rsidR="006761F0" w:rsidRDefault="006761F0">
          <w:pPr>
            <w:pStyle w:val="TOC1"/>
            <w:tabs>
              <w:tab w:val="right" w:leader="dot" w:pos="9628"/>
            </w:tabs>
            <w:rPr>
              <w:rFonts w:asciiTheme="minorHAnsi" w:eastAsiaTheme="minorEastAsia" w:hAnsiTheme="minorHAnsi" w:cstheme="minorBidi"/>
              <w:noProof/>
              <w:color w:val="auto"/>
              <w:sz w:val="22"/>
              <w:szCs w:val="22"/>
            </w:rPr>
          </w:pPr>
          <w:hyperlink w:anchor="_Toc243651501" w:history="1">
            <w:r w:rsidRPr="006959F6">
              <w:rPr>
                <w:rStyle w:val="Hyperlink"/>
                <w:noProof/>
              </w:rPr>
              <w:t>Appendix B. Glossary</w:t>
            </w:r>
            <w:r>
              <w:rPr>
                <w:noProof/>
              </w:rPr>
              <w:tab/>
            </w:r>
            <w:r>
              <w:rPr>
                <w:noProof/>
              </w:rPr>
              <w:fldChar w:fldCharType="begin"/>
            </w:r>
            <w:r>
              <w:rPr>
                <w:noProof/>
              </w:rPr>
              <w:instrText xml:space="preserve"> PAGEREF _Toc243651501 \h </w:instrText>
            </w:r>
            <w:r>
              <w:rPr>
                <w:noProof/>
              </w:rPr>
            </w:r>
            <w:r>
              <w:rPr>
                <w:noProof/>
              </w:rPr>
              <w:fldChar w:fldCharType="separate"/>
            </w:r>
            <w:r>
              <w:rPr>
                <w:noProof/>
              </w:rPr>
              <w:t>25</w:t>
            </w:r>
            <w:r>
              <w:rPr>
                <w:noProof/>
              </w:rPr>
              <w:fldChar w:fldCharType="end"/>
            </w:r>
          </w:hyperlink>
        </w:p>
        <w:p w:rsidR="00BE63C0" w:rsidRDefault="006761F0">
          <w:r>
            <w:fldChar w:fldCharType="end"/>
          </w:r>
        </w:p>
      </w:sdtContent>
    </w:sdt>
    <w:p w:rsidR="00BE63C0" w:rsidRDefault="006761F0">
      <w:pPr>
        <w:pStyle w:val="Heading1"/>
        <w:pageBreakBefore/>
      </w:pPr>
      <w:bookmarkStart w:id="1" w:name="_Toc243651464"/>
      <w:r>
        <w:lastRenderedPageBreak/>
        <w:t>Executive summary</w:t>
      </w:r>
      <w:bookmarkEnd w:id="1"/>
    </w:p>
    <w:p w:rsidR="00BE63C0" w:rsidRDefault="006761F0">
      <w:pPr>
        <w:spacing w:after="120" w:line="276" w:lineRule="auto"/>
      </w:pPr>
      <w:r>
        <w:t>CeyLiving is an online marketplace where independent Sri Lankan makers sell handmade crafts and art. This report is based on a full inspection of the project folder on 23 October 2026, together with the project’s own planning documents (</w:t>
      </w:r>
      <w:r>
        <w:rPr>
          <w:rFonts w:ascii="Consolas" w:eastAsia="Consolas" w:hAnsi="Consolas" w:cs="Consolas"/>
          <w:color w:val="5A2D82"/>
          <w:sz w:val="19"/>
          <w:szCs w:val="19"/>
        </w:rPr>
        <w:t>docs/backend-plan.d</w:t>
      </w:r>
      <w:r>
        <w:rPr>
          <w:rFonts w:ascii="Consolas" w:eastAsia="Consolas" w:hAnsi="Consolas" w:cs="Consolas"/>
          <w:color w:val="5A2D82"/>
          <w:sz w:val="19"/>
          <w:szCs w:val="19"/>
        </w:rPr>
        <w:t>ocx</w:t>
      </w:r>
      <w:r>
        <w:t xml:space="preserve">, </w:t>
      </w:r>
      <w:r>
        <w:rPr>
          <w:rFonts w:ascii="Consolas" w:eastAsia="Consolas" w:hAnsi="Consolas" w:cs="Consolas"/>
          <w:color w:val="5A2D82"/>
          <w:sz w:val="19"/>
          <w:szCs w:val="19"/>
        </w:rPr>
        <w:t>docs/feature-spec.docx</w:t>
      </w:r>
      <w:r>
        <w:t xml:space="preserve"> and </w:t>
      </w:r>
      <w:r>
        <w:rPr>
          <w:rFonts w:ascii="Consolas" w:eastAsia="Consolas" w:hAnsi="Consolas" w:cs="Consolas"/>
          <w:color w:val="5A2D82"/>
          <w:sz w:val="19"/>
          <w:szCs w:val="19"/>
        </w:rPr>
        <w:t>docs/build-spec.docx</w:t>
      </w:r>
      <w:r>
        <w:t>). No application code was changed to write it.</w:t>
      </w:r>
    </w:p>
    <w:p w:rsidR="00BE63C0" w:rsidRDefault="006761F0">
      <w:pPr>
        <w:pStyle w:val="Heading3"/>
      </w:pPr>
      <w:r>
        <w:t>Where the project stands</w:t>
      </w:r>
    </w:p>
    <w:p w:rsidR="00BE63C0" w:rsidRDefault="006761F0">
      <w:pPr>
        <w:pStyle w:val="ListParagraph"/>
        <w:numPr>
          <w:ilvl w:val="0"/>
          <w:numId w:val="2"/>
        </w:numPr>
        <w:spacing w:after="60" w:line="264" w:lineRule="auto"/>
      </w:pPr>
      <w:r>
        <w:rPr>
          <w:b/>
          <w:bCs/>
        </w:rPr>
        <w:t>The website itself is largely built.</w:t>
      </w:r>
      <w:r>
        <w:t xml:space="preserve"> 49 pages, 65 interface components and a complete server layer (server actions → services → repositories) cover the storefront, customer accounts, seller shops, orders, reviews, questions, custom requests, payouts and admin moderation.</w:t>
      </w:r>
    </w:p>
    <w:p w:rsidR="00BE63C0" w:rsidRDefault="006761F0">
      <w:pPr>
        <w:pStyle w:val="ListParagraph"/>
        <w:numPr>
          <w:ilvl w:val="0"/>
          <w:numId w:val="2"/>
        </w:numPr>
        <w:spacing w:after="60" w:line="264" w:lineRule="auto"/>
      </w:pPr>
      <w:r>
        <w:rPr>
          <w:b/>
          <w:bCs/>
        </w:rPr>
        <w:t>The rules are well t</w:t>
      </w:r>
      <w:r>
        <w:rPr>
          <w:b/>
          <w:bCs/>
        </w:rPr>
        <w:t>ested.</w:t>
      </w:r>
      <w:r>
        <w:t xml:space="preserve"> 141 automated tests pass, including permission tests for every server action and a full buyer-to-seller journey test.</w:t>
      </w:r>
    </w:p>
    <w:p w:rsidR="00BE63C0" w:rsidRDefault="006761F0">
      <w:pPr>
        <w:pStyle w:val="ListParagraph"/>
        <w:numPr>
          <w:ilvl w:val="0"/>
          <w:numId w:val="2"/>
        </w:numPr>
        <w:spacing w:after="60" w:line="264" w:lineRule="auto"/>
      </w:pPr>
      <w:r>
        <w:rPr>
          <w:b/>
          <w:bCs/>
        </w:rPr>
        <w:t>The backend is still a development stand-in.</w:t>
      </w:r>
      <w:r>
        <w:t xml:space="preserve"> Data is kept in one JSON file (</w:t>
      </w:r>
      <w:r>
        <w:rPr>
          <w:rFonts w:ascii="Consolas" w:eastAsia="Consolas" w:hAnsi="Consolas" w:cs="Consolas"/>
          <w:color w:val="5A2D82"/>
          <w:sz w:val="19"/>
          <w:szCs w:val="19"/>
        </w:rPr>
        <w:t>.data/dev-store.json</w:t>
      </w:r>
      <w:r>
        <w:t>). Sign-in is a demo panel. Checkou</w:t>
      </w:r>
      <w:r>
        <w:t>t validates the form but creates no order. There are no payments, no photo uploads, no emails and no background jobs yet.</w:t>
      </w:r>
    </w:p>
    <w:p w:rsidR="00BE63C0" w:rsidRDefault="006761F0">
      <w:pPr>
        <w:pStyle w:val="ListParagraph"/>
        <w:numPr>
          <w:ilvl w:val="0"/>
          <w:numId w:val="2"/>
        </w:numPr>
        <w:spacing w:after="60" w:line="264" w:lineRule="auto"/>
      </w:pPr>
      <w:r>
        <w:rPr>
          <w:b/>
          <w:bCs/>
        </w:rPr>
        <w:t>In production mode the site is read-only on purpose.</w:t>
      </w:r>
      <w:r>
        <w:t xml:space="preserve"> When </w:t>
      </w:r>
      <w:r>
        <w:rPr>
          <w:rFonts w:ascii="Consolas" w:eastAsia="Consolas" w:hAnsi="Consolas" w:cs="Consolas"/>
          <w:color w:val="5A2D82"/>
          <w:sz w:val="19"/>
          <w:szCs w:val="19"/>
        </w:rPr>
        <w:t>NODE_ENV=production</w:t>
      </w:r>
      <w:r>
        <w:t>, demo sign-in is switched off and the data store refuses</w:t>
      </w:r>
      <w:r>
        <w:t xml:space="preserve"> every write. A deployed copy today can show the storefront, but nobody can sign in or change anything.</w:t>
      </w:r>
    </w:p>
    <w:p w:rsidR="00BE63C0" w:rsidRDefault="006761F0">
      <w:pPr>
        <w:pStyle w:val="ListParagraph"/>
        <w:numPr>
          <w:ilvl w:val="0"/>
          <w:numId w:val="2"/>
        </w:numPr>
        <w:spacing w:after="60" w:line="264" w:lineRule="auto"/>
      </w:pPr>
      <w:r>
        <w:rPr>
          <w:b/>
          <w:bCs/>
        </w:rPr>
        <w:t>A clear plan exists to finish it.</w:t>
      </w:r>
      <w:r>
        <w:t xml:space="preserve"> </w:t>
      </w:r>
      <w:r>
        <w:rPr>
          <w:rFonts w:ascii="Consolas" w:eastAsia="Consolas" w:hAnsi="Consolas" w:cs="Consolas"/>
          <w:color w:val="5A2D82"/>
          <w:sz w:val="19"/>
          <w:szCs w:val="19"/>
        </w:rPr>
        <w:t>docs/backend-plan.docx</w:t>
      </w:r>
      <w:r>
        <w:t xml:space="preserve"> splits the remaining work into tasks B00 to B15. Task B00 (environment checks, the </w:t>
      </w:r>
      <w:r>
        <w:rPr>
          <w:rFonts w:ascii="Consolas" w:eastAsia="Consolas" w:hAnsi="Consolas" w:cs="Consolas"/>
          <w:color w:val="5A2D82"/>
          <w:sz w:val="19"/>
          <w:szCs w:val="19"/>
        </w:rPr>
        <w:t>npm run chec</w:t>
      </w:r>
      <w:r>
        <w:rPr>
          <w:rFonts w:ascii="Consolas" w:eastAsia="Consolas" w:hAnsi="Consolas" w:cs="Consolas"/>
          <w:color w:val="5A2D82"/>
          <w:sz w:val="19"/>
          <w:szCs w:val="19"/>
        </w:rPr>
        <w:t>k</w:t>
      </w:r>
      <w:r>
        <w:t xml:space="preserve"> script, Git hooks and CI) is finished and committed.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E63C0">
        <w:trPr>
          <w:cantSplit/>
        </w:trPr>
        <w:tc>
          <w:tcPr>
            <w:tcW w:w="9638" w:type="dxa"/>
            <w:tcBorders>
              <w:top w:val="none" w:sz="0" w:space="0" w:color="FFFFFF"/>
              <w:left w:val="single" w:sz="24" w:space="0" w:color="1F4D3A"/>
              <w:bottom w:val="none" w:sz="0" w:space="0" w:color="FFFFFF"/>
              <w:right w:val="none" w:sz="0" w:space="0" w:color="FFFFFF"/>
            </w:tcBorders>
            <w:shd w:val="clear" w:color="auto" w:fill="E2F0E5"/>
            <w:tcMar>
              <w:top w:w="100" w:type="dxa"/>
              <w:left w:w="180" w:type="dxa"/>
              <w:bottom w:w="100" w:type="dxa"/>
              <w:right w:w="160" w:type="dxa"/>
            </w:tcMar>
          </w:tcPr>
          <w:p w:rsidR="00BE63C0" w:rsidRDefault="006761F0">
            <w:pPr>
              <w:spacing w:after="60"/>
            </w:pPr>
            <w:r>
              <w:rPr>
                <w:b/>
                <w:bCs/>
                <w:color w:val="1F4D3A"/>
              </w:rPr>
              <w:t>The short answer for deployment</w:t>
            </w:r>
          </w:p>
          <w:p w:rsidR="00BE63C0" w:rsidRDefault="006761F0">
            <w:pPr>
              <w:spacing w:after="40" w:line="264" w:lineRule="auto"/>
            </w:pPr>
            <w:r>
              <w:rPr>
                <w:b/>
                <w:bCs/>
                <w:sz w:val="20"/>
                <w:szCs w:val="20"/>
              </w:rPr>
              <w:t>Today, for free:</w:t>
            </w:r>
            <w:r>
              <w:rPr>
                <w:sz w:val="20"/>
                <w:szCs w:val="20"/>
              </w:rPr>
              <w:t xml:space="preserve"> you can publish the storefront as a read-only showcase (Section 4, Stage 0). Nothing needs to change in the code.</w:t>
            </w:r>
          </w:p>
          <w:p w:rsidR="00BE63C0" w:rsidRDefault="006761F0">
            <w:pPr>
              <w:spacing w:after="40" w:line="264" w:lineRule="auto"/>
            </w:pPr>
            <w:r>
              <w:rPr>
                <w:b/>
                <w:bCs/>
                <w:sz w:val="20"/>
                <w:szCs w:val="20"/>
              </w:rPr>
              <w:t>For a real end-to-end test</w:t>
            </w:r>
            <w:r>
              <w:rPr>
                <w:sz w:val="20"/>
                <w:szCs w:val="20"/>
              </w:rPr>
              <w:t xml:space="preserve"> (sign up, b</w:t>
            </w:r>
            <w:r>
              <w:rPr>
                <w:sz w:val="20"/>
                <w:szCs w:val="20"/>
              </w:rPr>
              <w:t>uy with PayHere’s sandbox, seller dispatches, admin moderates), tasks B03 to B09 must be done first. A free setup for that is described in Section 4, Stage 1.</w:t>
            </w:r>
          </w:p>
          <w:p w:rsidR="00BE63C0" w:rsidRDefault="006761F0">
            <w:pPr>
              <w:spacing w:after="40" w:line="264" w:lineRule="auto"/>
            </w:pPr>
            <w:r>
              <w:rPr>
                <w:b/>
                <w:bCs/>
                <w:sz w:val="20"/>
                <w:szCs w:val="20"/>
              </w:rPr>
              <w:t>For the official launch</w:t>
            </w:r>
            <w:r>
              <w:rPr>
                <w:sz w:val="20"/>
                <w:szCs w:val="20"/>
              </w:rPr>
              <w:t>, follow Section 5. At launch scale it costs roughly USD 15–50 a month plu</w:t>
            </w:r>
            <w:r>
              <w:rPr>
                <w:sz w:val="20"/>
                <w:szCs w:val="20"/>
              </w:rPr>
              <w:t>s PayHere’s fee on each sale.</w:t>
            </w:r>
          </w:p>
        </w:tc>
      </w:tr>
    </w:tbl>
    <w:p w:rsidR="00BE63C0" w:rsidRDefault="00BE63C0">
      <w:pPr>
        <w:spacing w:after="120"/>
      </w:pPr>
    </w:p>
    <w:p w:rsidR="00BE63C0" w:rsidRDefault="006761F0">
      <w:pPr>
        <w:pStyle w:val="Heading3"/>
      </w:pPr>
      <w:r>
        <w:t>How to read the status labels</w:t>
      </w:r>
    </w:p>
    <w:p w:rsidR="00BE63C0" w:rsidRDefault="006761F0">
      <w:pPr>
        <w:spacing w:after="120" w:line="276" w:lineRule="auto"/>
      </w:pPr>
      <w:r>
        <w:t>Every feature in this report carries one of four labels: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8"/>
        <w:gridCol w:w="7650"/>
      </w:tblGrid>
      <w:tr w:rsidR="00BE63C0">
        <w:trPr>
          <w:tblHeader/>
        </w:trPr>
        <w:tc>
          <w:tcPr>
            <w:tcW w:w="1988"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Label</w:t>
            </w:r>
          </w:p>
        </w:tc>
        <w:tc>
          <w:tcPr>
            <w:tcW w:w="7650"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Meaning</w:t>
            </w:r>
          </w:p>
        </w:tc>
      </w:tr>
      <w:tr w:rsidR="00BE63C0">
        <w:trPr>
          <w:cantSplit/>
        </w:trPr>
        <w:tc>
          <w:tcPr>
            <w:tcW w:w="1988"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c>
          <w:tcPr>
            <w:tcW w:w="765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Works today in development (with demo sign-in) and is covered by tests.</w:t>
            </w:r>
          </w:p>
        </w:tc>
      </w:tr>
      <w:tr w:rsidR="00BE63C0">
        <w:trPr>
          <w:cantSplit/>
        </w:trPr>
        <w:tc>
          <w:tcPr>
            <w:tcW w:w="1988" w:type="dxa"/>
            <w:tcBorders>
              <w:top w:val="single" w:sz="4" w:space="0" w:color="C9CFC6"/>
              <w:left w:val="single" w:sz="4" w:space="0" w:color="C9CFC6"/>
              <w:bottom w:val="single" w:sz="4" w:space="0" w:color="C9CFC6"/>
              <w:right w:val="single" w:sz="4" w:space="0" w:color="C9CFC6"/>
            </w:tcBorders>
            <w:shd w:val="clear" w:color="auto" w:fill="FBF0D9"/>
            <w:tcMar>
              <w:top w:w="70" w:type="dxa"/>
              <w:left w:w="100" w:type="dxa"/>
              <w:bottom w:w="70" w:type="dxa"/>
              <w:right w:w="100" w:type="dxa"/>
            </w:tcMar>
          </w:tcPr>
          <w:p w:rsidR="00BE63C0" w:rsidRDefault="006761F0">
            <w:pPr>
              <w:spacing w:line="252" w:lineRule="auto"/>
            </w:pPr>
            <w:r>
              <w:rPr>
                <w:b/>
                <w:bCs/>
                <w:color w:val="8A5A00"/>
                <w:sz w:val="19"/>
                <w:szCs w:val="19"/>
              </w:rPr>
              <w:t>Partial</w:t>
            </w:r>
          </w:p>
        </w:tc>
        <w:tc>
          <w:tcPr>
            <w:tcW w:w="765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The screen or the rule exists, but an important part is missing. For example, the form checks your input but sends nothing.</w:t>
            </w:r>
          </w:p>
        </w:tc>
      </w:tr>
      <w:tr w:rsidR="00BE63C0">
        <w:trPr>
          <w:cantSplit/>
        </w:trPr>
        <w:tc>
          <w:tcPr>
            <w:tcW w:w="1988"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c>
          <w:tcPr>
            <w:tcW w:w="765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 xml:space="preserve">Not built yet, but designed in </w:t>
            </w:r>
            <w:r>
              <w:rPr>
                <w:rFonts w:ascii="Consolas" w:eastAsia="Consolas" w:hAnsi="Consolas" w:cs="Consolas"/>
                <w:color w:val="5A2D82"/>
                <w:sz w:val="17"/>
                <w:szCs w:val="17"/>
              </w:rPr>
              <w:t>docs/backend-plan.docx</w:t>
            </w:r>
            <w:r>
              <w:rPr>
                <w:sz w:val="19"/>
                <w:szCs w:val="19"/>
              </w:rPr>
              <w:t>, with a task number (B01–B15).</w:t>
            </w:r>
          </w:p>
        </w:tc>
      </w:tr>
      <w:tr w:rsidR="00BE63C0">
        <w:trPr>
          <w:cantSplit/>
        </w:trPr>
        <w:tc>
          <w:tcPr>
            <w:tcW w:w="1988" w:type="dxa"/>
            <w:tcBorders>
              <w:top w:val="single" w:sz="4" w:space="0" w:color="C9CFC6"/>
              <w:left w:val="single" w:sz="4" w:space="0" w:color="C9CFC6"/>
              <w:bottom w:val="single" w:sz="4" w:space="0" w:color="C9CFC6"/>
              <w:right w:val="single" w:sz="4" w:space="0" w:color="C9CFC6"/>
            </w:tcBorders>
            <w:shd w:val="clear" w:color="auto" w:fill="F7E1DF"/>
            <w:tcMar>
              <w:top w:w="70" w:type="dxa"/>
              <w:left w:w="100" w:type="dxa"/>
              <w:bottom w:w="70" w:type="dxa"/>
              <w:right w:w="100" w:type="dxa"/>
            </w:tcMar>
          </w:tcPr>
          <w:p w:rsidR="00BE63C0" w:rsidRDefault="006761F0">
            <w:pPr>
              <w:spacing w:line="252" w:lineRule="auto"/>
            </w:pPr>
            <w:r>
              <w:rPr>
                <w:b/>
                <w:bCs/>
                <w:color w:val="9B2C24"/>
                <w:sz w:val="19"/>
                <w:szCs w:val="19"/>
              </w:rPr>
              <w:t>Missing</w:t>
            </w:r>
          </w:p>
        </w:tc>
        <w:tc>
          <w:tcPr>
            <w:tcW w:w="765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Not built and not in the current plan. This report recommends adding it.</w:t>
            </w:r>
          </w:p>
        </w:tc>
      </w:tr>
    </w:tbl>
    <w:p w:rsidR="00BE63C0" w:rsidRDefault="00BE63C0">
      <w:pPr>
        <w:spacing w:after="120"/>
      </w:pPr>
    </w:p>
    <w:p w:rsidR="00BE63C0" w:rsidRDefault="006761F0">
      <w:pPr>
        <w:pStyle w:val="Heading1"/>
        <w:pageBreakBefore/>
      </w:pPr>
      <w:bookmarkStart w:id="2" w:name="_Toc243651465"/>
      <w:r>
        <w:lastRenderedPageBreak/>
        <w:t>1. Website overview</w:t>
      </w:r>
      <w:bookmarkEnd w:id="2"/>
    </w:p>
    <w:p w:rsidR="00BE63C0" w:rsidRDefault="006761F0">
      <w:pPr>
        <w:pStyle w:val="Heading2"/>
      </w:pPr>
      <w:bookmarkStart w:id="3" w:name="_Toc243651466"/>
      <w:r>
        <w:t>1.1 Business purpose</w:t>
      </w:r>
      <w:bookmarkEnd w:id="3"/>
    </w:p>
    <w:p w:rsidR="00BE63C0" w:rsidRDefault="006761F0">
      <w:pPr>
        <w:spacing w:after="120" w:line="276" w:lineRule="auto"/>
      </w:pPr>
      <w:r>
        <w:t>CeyLiving connects buyers with independent Sri Lankan makers: mask carvers, batik artists, lacquer workers, weavers, potters and modern designers. The design language, called “Lacquer &amp; Loom”, takes its colours from Laksha lacquerware and its structure fro</w:t>
      </w:r>
      <w:r>
        <w:t>m Dumbara weaving. The site also explains the stories and regions behind traditional crafts on its Heritage pages.</w:t>
      </w:r>
    </w:p>
    <w:p w:rsidR="00BE63C0" w:rsidRDefault="006761F0">
      <w:pPr>
        <w:spacing w:after="120" w:line="276" w:lineRule="auto"/>
      </w:pPr>
      <w:r>
        <w:t>The business model, from the code and the specs:</w:t>
      </w:r>
    </w:p>
    <w:p w:rsidR="00BE63C0" w:rsidRDefault="006761F0">
      <w:pPr>
        <w:pStyle w:val="ListParagraph"/>
        <w:numPr>
          <w:ilvl w:val="0"/>
          <w:numId w:val="2"/>
        </w:numPr>
        <w:spacing w:after="60" w:line="264" w:lineRule="auto"/>
      </w:pPr>
      <w:r>
        <w:rPr>
          <w:b/>
          <w:bCs/>
        </w:rPr>
        <w:t>A multi-seller marketplace.</w:t>
      </w:r>
      <w:r>
        <w:t xml:space="preserve"> One cart can hold items from several shops. Each shop’s part of </w:t>
      </w:r>
      <w:r>
        <w:t>an order is a separate “seller order” that the seller accepts and dispatches.</w:t>
      </w:r>
    </w:p>
    <w:p w:rsidR="00BE63C0" w:rsidRDefault="006761F0">
      <w:pPr>
        <w:pStyle w:val="ListParagraph"/>
        <w:numPr>
          <w:ilvl w:val="0"/>
          <w:numId w:val="2"/>
        </w:numPr>
        <w:spacing w:after="60" w:line="264" w:lineRule="auto"/>
      </w:pPr>
      <w:r>
        <w:rPr>
          <w:b/>
          <w:bCs/>
        </w:rPr>
        <w:t>Commission:</w:t>
      </w:r>
      <w:r>
        <w:t xml:space="preserve"> CeyLiving keeps 10% of each sale (</w:t>
      </w:r>
      <w:r>
        <w:rPr>
          <w:rFonts w:ascii="Consolas" w:eastAsia="Consolas" w:hAnsi="Consolas" w:cs="Consolas"/>
          <w:color w:val="5A2D82"/>
          <w:sz w:val="19"/>
          <w:szCs w:val="19"/>
        </w:rPr>
        <w:t>COMMISSION_RATE_BPS = 1000</w:t>
      </w:r>
      <w:r>
        <w:t xml:space="preserve"> in </w:t>
      </w:r>
      <w:r>
        <w:rPr>
          <w:rFonts w:ascii="Consolas" w:eastAsia="Consolas" w:hAnsi="Consolas" w:cs="Consolas"/>
          <w:color w:val="5A2D82"/>
          <w:sz w:val="19"/>
          <w:szCs w:val="19"/>
        </w:rPr>
        <w:t>lib/config.ts</w:t>
      </w:r>
      <w:r>
        <w:t>).</w:t>
      </w:r>
    </w:p>
    <w:p w:rsidR="00BE63C0" w:rsidRDefault="006761F0">
      <w:pPr>
        <w:pStyle w:val="ListParagraph"/>
        <w:numPr>
          <w:ilvl w:val="0"/>
          <w:numId w:val="2"/>
        </w:numPr>
        <w:spacing w:after="60" w:line="264" w:lineRule="auto"/>
      </w:pPr>
      <w:r>
        <w:rPr>
          <w:b/>
          <w:bCs/>
        </w:rPr>
        <w:t>Shipping:</w:t>
      </w:r>
      <w:r>
        <w:t xml:space="preserve"> LKR 450 per shop, and free when the order reaches LKR 15,000.</w:t>
      </w:r>
    </w:p>
    <w:p w:rsidR="00BE63C0" w:rsidRDefault="006761F0">
      <w:pPr>
        <w:pStyle w:val="ListParagraph"/>
        <w:numPr>
          <w:ilvl w:val="0"/>
          <w:numId w:val="2"/>
        </w:numPr>
        <w:spacing w:after="60" w:line="264" w:lineRule="auto"/>
      </w:pPr>
      <w:r>
        <w:rPr>
          <w:b/>
          <w:bCs/>
        </w:rPr>
        <w:t>Payouts:</w:t>
      </w:r>
      <w:r>
        <w:t xml:space="preserve"> selle</w:t>
      </w:r>
      <w:r>
        <w:t>r earnings become payable 7 days after delivery, and payouts are generated weekly.</w:t>
      </w:r>
    </w:p>
    <w:p w:rsidR="00BE63C0" w:rsidRDefault="006761F0">
      <w:pPr>
        <w:pStyle w:val="ListParagraph"/>
        <w:numPr>
          <w:ilvl w:val="0"/>
          <w:numId w:val="2"/>
        </w:numPr>
        <w:spacing w:after="60" w:line="264" w:lineRule="auto"/>
      </w:pPr>
      <w:r>
        <w:rPr>
          <w:b/>
          <w:bCs/>
        </w:rPr>
        <w:t>Made-to-order and custom work:</w:t>
      </w:r>
      <w:r>
        <w:t xml:space="preserve"> buyers can personalise items with customisation fields, or send a custom request to a maker, who replies with a quote.</w:t>
      </w:r>
    </w:p>
    <w:p w:rsidR="00BE63C0" w:rsidRDefault="006761F0">
      <w:pPr>
        <w:pStyle w:val="ListParagraph"/>
        <w:numPr>
          <w:ilvl w:val="0"/>
          <w:numId w:val="2"/>
        </w:numPr>
        <w:spacing w:after="60" w:line="264" w:lineRule="auto"/>
      </w:pPr>
      <w:r>
        <w:rPr>
          <w:b/>
          <w:bCs/>
        </w:rPr>
        <w:t>Trust:</w:t>
      </w:r>
      <w:r>
        <w:t xml:space="preserve"> only buyers with</w:t>
      </w:r>
      <w:r>
        <w:t xml:space="preserve"> a delivered order can review an item. Sellers are vetted through an application. Admins moderate content, and every admin action is recorded in an audit log.</w:t>
      </w:r>
    </w:p>
    <w:p w:rsidR="00BE63C0" w:rsidRDefault="006761F0">
      <w:pPr>
        <w:pStyle w:val="Heading2"/>
      </w:pPr>
      <w:bookmarkStart w:id="4" w:name="_Toc243651467"/>
      <w:r>
        <w:t>1.2 Target users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7302"/>
      </w:tblGrid>
      <w:tr w:rsidR="00BE63C0">
        <w:trPr>
          <w:tblHeader/>
        </w:trPr>
        <w:tc>
          <w:tcPr>
            <w:tcW w:w="233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Group</w:t>
            </w:r>
          </w:p>
        </w:tc>
        <w:tc>
          <w:tcPr>
            <w:tcW w:w="730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What they want from CeyLiving</w:t>
            </w:r>
          </w:p>
        </w:tc>
      </w:tr>
      <w:tr w:rsidR="00BE63C0">
        <w:trPr>
          <w:cantSplit/>
        </w:trPr>
        <w:tc>
          <w:tcPr>
            <w:tcW w:w="23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Local buyers</w:t>
            </w:r>
          </w:p>
        </w:tc>
        <w:tc>
          <w:tcPr>
            <w:tcW w:w="730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Authentic handmade gifts and décor, paid in LKR, delivered anywhere in Sri Lanka.</w:t>
            </w:r>
          </w:p>
        </w:tc>
      </w:tr>
      <w:tr w:rsidR="00BE63C0">
        <w:trPr>
          <w:cantSplit/>
        </w:trPr>
        <w:tc>
          <w:tcPr>
            <w:tcW w:w="23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Diaspora and tourists</w:t>
            </w:r>
          </w:p>
        </w:tc>
        <w:tc>
          <w:tcPr>
            <w:tcW w:w="730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Traditional crafts with their story told: masks, batik, lacquerware, Dumbara weaving.</w:t>
            </w:r>
          </w:p>
        </w:tc>
      </w:tr>
      <w:tr w:rsidR="00BE63C0">
        <w:trPr>
          <w:cantSplit/>
        </w:trPr>
        <w:tc>
          <w:tcPr>
            <w:tcW w:w="23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Independent makers</w:t>
            </w:r>
          </w:p>
        </w:tc>
        <w:tc>
          <w:tcPr>
            <w:tcW w:w="730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 shop of their own without building a website, plus orders, payouts and customer questions in one place.</w:t>
            </w:r>
          </w:p>
        </w:tc>
      </w:tr>
      <w:tr w:rsidR="00BE63C0">
        <w:trPr>
          <w:cantSplit/>
        </w:trPr>
        <w:tc>
          <w:tcPr>
            <w:tcW w:w="23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CeyLiving team</w:t>
            </w:r>
          </w:p>
        </w:tc>
        <w:tc>
          <w:tcPr>
            <w:tcW w:w="730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Tools to approve sellers, check new items, handle reports and pay sellers.</w:t>
            </w:r>
          </w:p>
        </w:tc>
      </w:tr>
    </w:tbl>
    <w:p w:rsidR="00BE63C0" w:rsidRDefault="00BE63C0">
      <w:pPr>
        <w:spacing w:after="120"/>
      </w:pPr>
    </w:p>
    <w:p w:rsidR="00BE63C0" w:rsidRDefault="006761F0">
      <w:pPr>
        <w:pStyle w:val="Heading2"/>
      </w:pPr>
      <w:bookmarkStart w:id="5" w:name="_Toc243651468"/>
      <w:r>
        <w:t>1.3 User roles</w:t>
      </w:r>
      <w:bookmarkEnd w:id="5"/>
    </w:p>
    <w:p w:rsidR="00BE63C0" w:rsidRDefault="006761F0">
      <w:pPr>
        <w:spacing w:after="120" w:line="276" w:lineRule="auto"/>
      </w:pPr>
      <w:r>
        <w:t>Roles are stored on the user (</w:t>
      </w:r>
      <w:r>
        <w:rPr>
          <w:rFonts w:ascii="Consolas" w:eastAsia="Consolas" w:hAnsi="Consolas" w:cs="Consolas"/>
          <w:color w:val="5A2D82"/>
          <w:sz w:val="19"/>
          <w:szCs w:val="19"/>
        </w:rPr>
        <w:t>Role = CUSTOMER | SELLER | ADMIN</w:t>
      </w:r>
      <w:r>
        <w:t xml:space="preserve"> in </w:t>
      </w:r>
      <w:r>
        <w:rPr>
          <w:rFonts w:ascii="Consolas" w:eastAsia="Consolas" w:hAnsi="Consolas" w:cs="Consolas"/>
          <w:color w:val="5A2D82"/>
          <w:sz w:val="19"/>
          <w:szCs w:val="19"/>
        </w:rPr>
        <w:t>lib/types.ts</w:t>
      </w:r>
      <w:r>
        <w:t>). Every page and action checks the role on the server (rule SEC-A1); hiding a button is never the only check.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7"/>
        <w:gridCol w:w="2022"/>
        <w:gridCol w:w="4759"/>
        <w:gridCol w:w="1430"/>
      </w:tblGrid>
      <w:tr w:rsidR="00BE63C0">
        <w:trPr>
          <w:tblHeader/>
        </w:trPr>
        <w:tc>
          <w:tcPr>
            <w:tcW w:w="1427"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Role</w:t>
            </w:r>
          </w:p>
        </w:tc>
        <w:tc>
          <w:tcPr>
            <w:tcW w:w="202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Who</w:t>
            </w:r>
          </w:p>
        </w:tc>
        <w:tc>
          <w:tcPr>
            <w:tcW w:w="475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Can do</w:t>
            </w:r>
          </w:p>
        </w:tc>
        <w:tc>
          <w:tcPr>
            <w:tcW w:w="1430"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Status</w:t>
            </w:r>
          </w:p>
        </w:tc>
      </w:tr>
      <w:tr w:rsidR="00BE63C0">
        <w:trPr>
          <w:cantSplit/>
        </w:trPr>
        <w:tc>
          <w:tcPr>
            <w:tcW w:w="14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Guest</w:t>
            </w:r>
          </w:p>
        </w:tc>
        <w:tc>
          <w:tcPr>
            <w:tcW w:w="20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Anyone not signed in</w:t>
            </w:r>
          </w:p>
        </w:tc>
        <w:tc>
          <w:tcPr>
            <w:tcW w:w="475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Browse, search, view products and shops, use the cart and wishlist (kept in the browser).</w:t>
            </w:r>
          </w:p>
        </w:tc>
        <w:tc>
          <w:tcPr>
            <w:tcW w:w="1430"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4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Customer</w:t>
            </w:r>
          </w:p>
        </w:tc>
        <w:tc>
          <w:tcPr>
            <w:tcW w:w="202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Every signed-in person</w:t>
            </w:r>
          </w:p>
        </w:tc>
        <w:tc>
          <w:tcPr>
            <w:tcW w:w="475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Orders, reviews, questions, reports, addresses, custom requests, notifications, data export, account deletion.</w:t>
            </w:r>
          </w:p>
        </w:tc>
        <w:tc>
          <w:tcPr>
            <w:tcW w:w="1430"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4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Applicant</w:t>
            </w:r>
          </w:p>
        </w:tc>
        <w:tc>
          <w:tcPr>
            <w:tcW w:w="20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 customer whose seller application is open</w:t>
            </w:r>
          </w:p>
        </w:tc>
        <w:tc>
          <w:tcPr>
            <w:tcW w:w="475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Everything a customer can, plus see and withdraw the application.</w:t>
            </w:r>
          </w:p>
        </w:tc>
        <w:tc>
          <w:tcPr>
            <w:tcW w:w="1430"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4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Seller</w:t>
            </w:r>
          </w:p>
        </w:tc>
        <w:tc>
          <w:tcPr>
            <w:tcW w:w="202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Approved applicant</w:t>
            </w:r>
          </w:p>
        </w:tc>
        <w:tc>
          <w:tcPr>
            <w:tcW w:w="475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Run a shop: profile, payout details, items, orders, questions, review replies, quotes, payout statements.</w:t>
            </w:r>
          </w:p>
        </w:tc>
        <w:tc>
          <w:tcPr>
            <w:tcW w:w="1430"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4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Admin</w:t>
            </w:r>
          </w:p>
        </w:tc>
        <w:tc>
          <w:tcPr>
            <w:tcW w:w="20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CeyLiving staff</w:t>
            </w:r>
          </w:p>
        </w:tc>
        <w:tc>
          <w:tcPr>
            <w:tcW w:w="475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Approve applications, suspend shops, review items, moderate posts, handle reports, mute users, change roles, run payouts, read the audit log.</w:t>
            </w:r>
          </w:p>
        </w:tc>
        <w:tc>
          <w:tcPr>
            <w:tcW w:w="1430"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4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lastRenderedPageBreak/>
              <w:t>Muted / banned</w:t>
            </w:r>
          </w:p>
        </w:tc>
        <w:tc>
          <w:tcPr>
            <w:tcW w:w="202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 posting restriction, not a role</w:t>
            </w:r>
          </w:p>
        </w:tc>
        <w:tc>
          <w:tcPr>
            <w:tcW w:w="475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 muted person can buy but can’t post for 7 or 30 days.</w:t>
            </w:r>
          </w:p>
        </w:tc>
        <w:tc>
          <w:tcPr>
            <w:tcW w:w="1430"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bl>
    <w:p w:rsidR="00BE63C0" w:rsidRDefault="00BE63C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E63C0">
        <w:trPr>
          <w:cantSplit/>
        </w:trPr>
        <w:tc>
          <w:tcPr>
            <w:tcW w:w="9638" w:type="dxa"/>
            <w:tcBorders>
              <w:top w:val="none" w:sz="0" w:space="0" w:color="FFFFFF"/>
              <w:left w:val="single" w:sz="24" w:space="0" w:color="9B2C24"/>
              <w:bottom w:val="none" w:sz="0" w:space="0" w:color="FFFFFF"/>
              <w:right w:val="none" w:sz="0" w:space="0" w:color="FFFFFF"/>
            </w:tcBorders>
            <w:shd w:val="clear" w:color="auto" w:fill="F7E1DF"/>
            <w:tcMar>
              <w:top w:w="100" w:type="dxa"/>
              <w:left w:w="180" w:type="dxa"/>
              <w:bottom w:w="100" w:type="dxa"/>
              <w:right w:w="160" w:type="dxa"/>
            </w:tcMar>
          </w:tcPr>
          <w:p w:rsidR="00BE63C0" w:rsidRDefault="006761F0">
            <w:pPr>
              <w:spacing w:after="60"/>
            </w:pPr>
            <w:r>
              <w:rPr>
                <w:b/>
                <w:bCs/>
                <w:color w:val="9B2C24"/>
              </w:rPr>
              <w:t>Important</w:t>
            </w:r>
          </w:p>
          <w:p w:rsidR="00BE63C0" w:rsidRDefault="006761F0">
            <w:pPr>
              <w:spacing w:after="40" w:line="264" w:lineRule="auto"/>
            </w:pPr>
            <w:r>
              <w:rPr>
                <w:sz w:val="20"/>
                <w:szCs w:val="20"/>
              </w:rPr>
              <w:t xml:space="preserve">All of these roles work today only through the development </w:t>
            </w:r>
            <w:r>
              <w:rPr>
                <w:b/>
                <w:bCs/>
                <w:sz w:val="20"/>
                <w:szCs w:val="20"/>
              </w:rPr>
              <w:t>Demo accounts</w:t>
            </w:r>
            <w:r>
              <w:rPr>
                <w:sz w:val="20"/>
                <w:szCs w:val="20"/>
              </w:rPr>
              <w:t xml:space="preserve"> panel on </w:t>
            </w:r>
            <w:r>
              <w:rPr>
                <w:rFonts w:ascii="Consolas" w:eastAsia="Consolas" w:hAnsi="Consolas" w:cs="Consolas"/>
                <w:color w:val="5A2D82"/>
                <w:sz w:val="18"/>
                <w:szCs w:val="18"/>
              </w:rPr>
              <w:t>/signin</w:t>
            </w:r>
            <w:r>
              <w:rPr>
                <w:sz w:val="20"/>
                <w:szCs w:val="20"/>
              </w:rPr>
              <w:t>: six ready-made people (customer, applicant, seller, suspended seller, admin, muted customer). Real registration and sign-in arrive with Better Auth in task B05.</w:t>
            </w:r>
          </w:p>
        </w:tc>
      </w:tr>
    </w:tbl>
    <w:p w:rsidR="00BE63C0" w:rsidRDefault="00BE63C0">
      <w:pPr>
        <w:spacing w:after="120"/>
      </w:pPr>
    </w:p>
    <w:p w:rsidR="00BE63C0" w:rsidRDefault="006761F0">
      <w:pPr>
        <w:pStyle w:val="Heading2"/>
      </w:pPr>
      <w:bookmarkStart w:id="6" w:name="_Toc243651469"/>
      <w:r>
        <w:t>1.4 Pages</w:t>
      </w:r>
      <w:bookmarkEnd w:id="6"/>
    </w:p>
    <w:p w:rsidR="00BE63C0" w:rsidRDefault="006761F0">
      <w:pPr>
        <w:spacing w:after="120" w:line="276" w:lineRule="auto"/>
      </w:pPr>
      <w:r>
        <w:t>The site has 49 pages and 2 API routes. They are grouped below by who can open them.</w:t>
      </w:r>
    </w:p>
    <w:p w:rsidR="00BE63C0" w:rsidRDefault="006761F0">
      <w:pPr>
        <w:pStyle w:val="Heading3"/>
      </w:pPr>
      <w:r>
        <w:t>Storefront: everyone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8"/>
        <w:gridCol w:w="5806"/>
        <w:gridCol w:w="1394"/>
      </w:tblGrid>
      <w:tr w:rsidR="00BE63C0">
        <w:trPr>
          <w:tblHeader/>
        </w:trPr>
        <w:tc>
          <w:tcPr>
            <w:tcW w:w="2438"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Page (URL)</w:t>
            </w:r>
          </w:p>
        </w:tc>
        <w:tc>
          <w:tcPr>
            <w:tcW w:w="580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Purpose</w:t>
            </w:r>
          </w:p>
        </w:tc>
        <w:tc>
          <w:tcPr>
            <w:tcW w:w="139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Status</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w:t>
            </w:r>
          </w:p>
        </w:tc>
        <w:tc>
          <w:tcPr>
            <w:tcW w:w="58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Home: hero, featured items, categories, makers and the heritage story.</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/shop</w:t>
            </w:r>
            <w:r>
              <w:rPr>
                <w:b/>
                <w:bCs/>
                <w:sz w:val="19"/>
                <w:szCs w:val="19"/>
              </w:rPr>
              <w:t xml:space="preserve">, </w:t>
            </w:r>
            <w:r>
              <w:rPr>
                <w:rFonts w:ascii="Consolas" w:eastAsia="Consolas" w:hAnsi="Consolas" w:cs="Consolas"/>
                <w:color w:val="5A2D82"/>
                <w:sz w:val="17"/>
                <w:szCs w:val="17"/>
              </w:rPr>
              <w:t>/c/[slug]</w:t>
            </w:r>
          </w:p>
        </w:tc>
        <w:tc>
          <w:tcPr>
            <w:tcW w:w="58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All items and category pages, with filters (price, style, material, type) and sorting, 12 per page.</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/search</w:t>
            </w:r>
          </w:p>
        </w:tc>
        <w:tc>
          <w:tcPr>
            <w:tcW w:w="58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Search results; the search box suggests items as you type (</w:t>
            </w:r>
            <w:r>
              <w:rPr>
                <w:rFonts w:ascii="Consolas" w:eastAsia="Consolas" w:hAnsi="Consolas" w:cs="Consolas"/>
                <w:color w:val="5A2D82"/>
                <w:sz w:val="17"/>
                <w:szCs w:val="17"/>
              </w:rPr>
              <w:t>/api/catalogue</w:t>
            </w:r>
            <w:r>
              <w:rPr>
                <w:sz w:val="19"/>
                <w:szCs w:val="19"/>
              </w:rPr>
              <w:t>).</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/p/[slug]</w:t>
            </w:r>
          </w:p>
        </w:tc>
        <w:tc>
          <w:tcPr>
            <w:tcW w:w="58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Item page: gallery, variants, personalisation fields, delivery details, Q&amp;A, reviews, report button.</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/makers</w:t>
            </w:r>
            <w:r>
              <w:rPr>
                <w:b/>
                <w:bCs/>
                <w:sz w:val="19"/>
                <w:szCs w:val="19"/>
              </w:rPr>
              <w:t xml:space="preserve">, </w:t>
            </w:r>
            <w:r>
              <w:rPr>
                <w:rFonts w:ascii="Consolas" w:eastAsia="Consolas" w:hAnsi="Consolas" w:cs="Consolas"/>
                <w:color w:val="5A2D82"/>
                <w:sz w:val="17"/>
                <w:szCs w:val="17"/>
              </w:rPr>
              <w:t>/shop/[slug]</w:t>
            </w:r>
          </w:p>
        </w:tc>
        <w:tc>
          <w:tcPr>
            <w:tcW w:w="58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Maker directory and each shop’s page. Suspended shops are hidden.</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/heritage</w:t>
            </w:r>
            <w:r>
              <w:rPr>
                <w:b/>
                <w:bCs/>
                <w:sz w:val="19"/>
                <w:szCs w:val="19"/>
              </w:rPr>
              <w:t xml:space="preserve">, </w:t>
            </w:r>
            <w:r>
              <w:rPr>
                <w:rFonts w:ascii="Consolas" w:eastAsia="Consolas" w:hAnsi="Consolas" w:cs="Consolas"/>
                <w:color w:val="5A2D82"/>
                <w:sz w:val="17"/>
                <w:szCs w:val="17"/>
              </w:rPr>
              <w:t>/about</w:t>
            </w:r>
          </w:p>
        </w:tc>
        <w:tc>
          <w:tcPr>
            <w:tcW w:w="58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Craft stories and the about page.</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/custom</w:t>
            </w:r>
          </w:p>
        </w:tc>
        <w:tc>
          <w:tcPr>
            <w:tcW w:w="58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Explains custom orders; signed-in buyers send requests to makers.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/sell</w:t>
            </w:r>
          </w:p>
        </w:tc>
        <w:tc>
          <w:tcPr>
            <w:tcW w:w="58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Why sell on CeyLiving, with a link to apply.</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/help</w:t>
            </w:r>
          </w:p>
        </w:tc>
        <w:tc>
          <w:tcPr>
            <w:tcW w:w="58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FAQ about delivery, returns and payments, plus a contact form.</w:t>
            </w:r>
          </w:p>
        </w:tc>
        <w:tc>
          <w:tcPr>
            <w:tcW w:w="1394" w:type="dxa"/>
            <w:tcBorders>
              <w:top w:val="single" w:sz="4" w:space="0" w:color="C9CFC6"/>
              <w:left w:val="single" w:sz="4" w:space="0" w:color="C9CFC6"/>
              <w:bottom w:val="single" w:sz="4" w:space="0" w:color="C9CFC6"/>
              <w:right w:val="single" w:sz="4" w:space="0" w:color="C9CFC6"/>
            </w:tcBorders>
            <w:shd w:val="clear" w:color="auto" w:fill="FBF0D9"/>
            <w:tcMar>
              <w:top w:w="70" w:type="dxa"/>
              <w:left w:w="100" w:type="dxa"/>
              <w:bottom w:w="70" w:type="dxa"/>
              <w:right w:w="100" w:type="dxa"/>
            </w:tcMar>
          </w:tcPr>
          <w:p w:rsidR="00BE63C0" w:rsidRDefault="006761F0">
            <w:pPr>
              <w:spacing w:line="252" w:lineRule="auto"/>
            </w:pPr>
            <w:r>
              <w:rPr>
                <w:b/>
                <w:bCs/>
                <w:color w:val="8A5A00"/>
                <w:sz w:val="19"/>
                <w:szCs w:val="19"/>
              </w:rPr>
              <w:t>Partial</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/cart</w:t>
            </w:r>
            <w:r>
              <w:rPr>
                <w:b/>
                <w:bCs/>
                <w:sz w:val="19"/>
                <w:szCs w:val="19"/>
              </w:rPr>
              <w:t xml:space="preserve">, </w:t>
            </w:r>
            <w:r>
              <w:rPr>
                <w:rFonts w:ascii="Consolas" w:eastAsia="Consolas" w:hAnsi="Consolas" w:cs="Consolas"/>
                <w:color w:val="5A2D82"/>
                <w:sz w:val="17"/>
                <w:szCs w:val="17"/>
              </w:rPr>
              <w:t>/account/wishlist</w:t>
            </w:r>
          </w:p>
        </w:tc>
        <w:tc>
          <w:tcPr>
            <w:tcW w:w="58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Cart and wishlist, saved in the browser; prices come from the server.</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/checkout</w:t>
            </w:r>
          </w:p>
        </w:tc>
        <w:tc>
          <w:tcPr>
            <w:tcW w:w="58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Delivery form and order summary. It checks your details but creates no order and takes no payment.</w:t>
            </w:r>
          </w:p>
        </w:tc>
        <w:tc>
          <w:tcPr>
            <w:tcW w:w="1394" w:type="dxa"/>
            <w:tcBorders>
              <w:top w:val="single" w:sz="4" w:space="0" w:color="C9CFC6"/>
              <w:left w:val="single" w:sz="4" w:space="0" w:color="C9CFC6"/>
              <w:bottom w:val="single" w:sz="4" w:space="0" w:color="C9CFC6"/>
              <w:right w:val="single" w:sz="4" w:space="0" w:color="C9CFC6"/>
            </w:tcBorders>
            <w:shd w:val="clear" w:color="auto" w:fill="FBF0D9"/>
            <w:tcMar>
              <w:top w:w="70" w:type="dxa"/>
              <w:left w:w="100" w:type="dxa"/>
              <w:bottom w:w="70" w:type="dxa"/>
              <w:right w:w="100" w:type="dxa"/>
            </w:tcMar>
          </w:tcPr>
          <w:p w:rsidR="00BE63C0" w:rsidRDefault="006761F0">
            <w:pPr>
              <w:spacing w:line="252" w:lineRule="auto"/>
            </w:pPr>
            <w:r>
              <w:rPr>
                <w:b/>
                <w:bCs/>
                <w:color w:val="8A5A00"/>
                <w:sz w:val="19"/>
                <w:szCs w:val="19"/>
              </w:rPr>
              <w:t>Partial</w:t>
            </w:r>
          </w:p>
        </w:tc>
      </w:tr>
      <w:tr w:rsidR="00BE63C0">
        <w:trPr>
          <w:cantSplit/>
        </w:trPr>
        <w:tc>
          <w:tcPr>
            <w:tcW w:w="24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/signin</w:t>
            </w:r>
            <w:r>
              <w:rPr>
                <w:b/>
                <w:bCs/>
                <w:sz w:val="19"/>
                <w:szCs w:val="19"/>
              </w:rPr>
              <w:t xml:space="preserve">, </w:t>
            </w:r>
            <w:r>
              <w:rPr>
                <w:rFonts w:ascii="Consolas" w:eastAsia="Consolas" w:hAnsi="Consolas" w:cs="Consolas"/>
                <w:color w:val="5A2D82"/>
                <w:sz w:val="17"/>
                <w:szCs w:val="17"/>
              </w:rPr>
              <w:t>/register</w:t>
            </w:r>
          </w:p>
        </w:tc>
        <w:tc>
          <w:tcPr>
            <w:tcW w:w="58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Sign-in and sign-up forms (preview only), plus the demo accounts panel in development.</w:t>
            </w:r>
          </w:p>
        </w:tc>
        <w:tc>
          <w:tcPr>
            <w:tcW w:w="1394" w:type="dxa"/>
            <w:tcBorders>
              <w:top w:val="single" w:sz="4" w:space="0" w:color="C9CFC6"/>
              <w:left w:val="single" w:sz="4" w:space="0" w:color="C9CFC6"/>
              <w:bottom w:val="single" w:sz="4" w:space="0" w:color="C9CFC6"/>
              <w:right w:val="single" w:sz="4" w:space="0" w:color="C9CFC6"/>
            </w:tcBorders>
            <w:shd w:val="clear" w:color="auto" w:fill="FBF0D9"/>
            <w:tcMar>
              <w:top w:w="70" w:type="dxa"/>
              <w:left w:w="100" w:type="dxa"/>
              <w:bottom w:w="70" w:type="dxa"/>
              <w:right w:w="100" w:type="dxa"/>
            </w:tcMar>
          </w:tcPr>
          <w:p w:rsidR="00BE63C0" w:rsidRDefault="006761F0">
            <w:pPr>
              <w:spacing w:line="252" w:lineRule="auto"/>
            </w:pPr>
            <w:r>
              <w:rPr>
                <w:b/>
                <w:bCs/>
                <w:color w:val="8A5A00"/>
                <w:sz w:val="19"/>
                <w:szCs w:val="19"/>
              </w:rPr>
              <w:t>Partial</w:t>
            </w:r>
          </w:p>
        </w:tc>
      </w:tr>
    </w:tbl>
    <w:p w:rsidR="00BE63C0" w:rsidRDefault="00BE63C0">
      <w:pPr>
        <w:spacing w:after="120"/>
      </w:pPr>
    </w:p>
    <w:p w:rsidR="00BE63C0" w:rsidRDefault="006761F0">
      <w:pPr>
        <w:spacing w:after="120" w:line="276" w:lineRule="auto"/>
      </w:pPr>
      <w:r>
        <w:t xml:space="preserve">The contact form on </w:t>
      </w:r>
      <w:r>
        <w:rPr>
          <w:rFonts w:ascii="Consolas" w:eastAsia="Consolas" w:hAnsi="Consolas" w:cs="Consolas"/>
          <w:color w:val="5A2D82"/>
          <w:sz w:val="19"/>
          <w:szCs w:val="19"/>
        </w:rPr>
        <w:t>/help</w:t>
      </w:r>
      <w:r>
        <w:t xml:space="preserve"> shows “Message sent”, but nothing is sent anywhere.</w:t>
      </w:r>
    </w:p>
    <w:p w:rsidR="00BE63C0" w:rsidRDefault="006761F0">
      <w:pPr>
        <w:pStyle w:val="Heading3"/>
      </w:pPr>
      <w:r>
        <w:t>Customer account: signed 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5225"/>
        <w:gridCol w:w="1394"/>
      </w:tblGrid>
      <w:tr w:rsidR="00BE63C0">
        <w:trPr>
          <w:tblHeader/>
        </w:trPr>
        <w:tc>
          <w:tcPr>
            <w:tcW w:w="301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Page (URL)</w:t>
            </w:r>
          </w:p>
        </w:tc>
        <w:tc>
          <w:tcPr>
            <w:tcW w:w="522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Purpose</w:t>
            </w:r>
          </w:p>
        </w:tc>
        <w:tc>
          <w:tcPr>
            <w:tcW w:w="139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Status</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/account</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Profile, role cards, privacy actions (export, delete).</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/account/orders</w:t>
            </w:r>
            <w:r>
              <w:rPr>
                <w:b/>
                <w:bCs/>
                <w:sz w:val="19"/>
                <w:szCs w:val="19"/>
              </w:rPr>
              <w:t xml:space="preserve">, </w:t>
            </w:r>
            <w:r>
              <w:rPr>
                <w:rFonts w:ascii="Consolas" w:eastAsia="Consolas" w:hAnsi="Consolas" w:cs="Consolas"/>
                <w:color w:val="5A2D82"/>
                <w:sz w:val="17"/>
                <w:szCs w:val="17"/>
              </w:rPr>
              <w:t>/account/orders/[orderNumber]</w:t>
            </w:r>
          </w:p>
        </w:tc>
        <w:tc>
          <w:tcPr>
            <w:tcW w:w="522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Orders and their progress, “I received this”, write and edit reviews.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/account/addresses</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Saved delivery addresses.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/account/questions</w:t>
            </w:r>
          </w:p>
        </w:tc>
        <w:tc>
          <w:tcPr>
            <w:tcW w:w="522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Questions I asked and their answers.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lastRenderedPageBreak/>
              <w:t>/account/requests</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My custom requests; accept or decline quotes.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/account/notifications</w:t>
            </w:r>
          </w:p>
        </w:tc>
        <w:tc>
          <w:tcPr>
            <w:tcW w:w="522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In-app notifications.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/account/export</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Download my data as JSON (FR-17).</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/sell/apply</w:t>
            </w:r>
            <w:r>
              <w:rPr>
                <w:b/>
                <w:bCs/>
                <w:sz w:val="19"/>
                <w:szCs w:val="19"/>
              </w:rPr>
              <w:t xml:space="preserve">, </w:t>
            </w:r>
            <w:r>
              <w:rPr>
                <w:rFonts w:ascii="Consolas" w:eastAsia="Consolas" w:hAnsi="Consolas" w:cs="Consolas"/>
                <w:color w:val="5A2D82"/>
                <w:sz w:val="17"/>
                <w:szCs w:val="17"/>
              </w:rPr>
              <w:t>/sell/apply/submitted</w:t>
            </w:r>
          </w:p>
        </w:tc>
        <w:tc>
          <w:tcPr>
            <w:tcW w:w="522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Apply to become a seller.</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bl>
    <w:p w:rsidR="00BE63C0" w:rsidRDefault="00BE63C0">
      <w:pPr>
        <w:spacing w:after="120"/>
      </w:pPr>
    </w:p>
    <w:p w:rsidR="00BE63C0" w:rsidRDefault="006761F0">
      <w:pPr>
        <w:pStyle w:val="Heading3"/>
      </w:pPr>
      <w:r>
        <w:t>Seller area: sellers only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5225"/>
        <w:gridCol w:w="1394"/>
      </w:tblGrid>
      <w:tr w:rsidR="00BE63C0">
        <w:trPr>
          <w:tblHeader/>
        </w:trPr>
        <w:tc>
          <w:tcPr>
            <w:tcW w:w="301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Page (URL)</w:t>
            </w:r>
          </w:p>
        </w:tc>
        <w:tc>
          <w:tcPr>
            <w:tcW w:w="522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Purpose</w:t>
            </w:r>
          </w:p>
        </w:tc>
        <w:tc>
          <w:tcPr>
            <w:tcW w:w="139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Status</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/seller</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Dashboard with a set-up checklist.</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/seller/shop</w:t>
            </w:r>
          </w:p>
        </w:tc>
        <w:tc>
          <w:tcPr>
            <w:tcW w:w="522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Shop profile and payout details. Only a masked account number is kept.</w:t>
            </w:r>
          </w:p>
        </w:tc>
        <w:tc>
          <w:tcPr>
            <w:tcW w:w="1394" w:type="dxa"/>
            <w:tcBorders>
              <w:top w:val="single" w:sz="4" w:space="0" w:color="C9CFC6"/>
              <w:left w:val="single" w:sz="4" w:space="0" w:color="C9CFC6"/>
              <w:bottom w:val="single" w:sz="4" w:space="0" w:color="C9CFC6"/>
              <w:right w:val="single" w:sz="4" w:space="0" w:color="C9CFC6"/>
            </w:tcBorders>
            <w:shd w:val="clear" w:color="auto" w:fill="FBF0D9"/>
            <w:tcMar>
              <w:top w:w="70" w:type="dxa"/>
              <w:left w:w="100" w:type="dxa"/>
              <w:bottom w:w="70" w:type="dxa"/>
              <w:right w:w="100" w:type="dxa"/>
            </w:tcMar>
          </w:tcPr>
          <w:p w:rsidR="00BE63C0" w:rsidRDefault="006761F0">
            <w:pPr>
              <w:spacing w:line="252" w:lineRule="auto"/>
            </w:pPr>
            <w:r>
              <w:rPr>
                <w:b/>
                <w:bCs/>
                <w:color w:val="8A5A00"/>
                <w:sz w:val="19"/>
                <w:szCs w:val="19"/>
              </w:rPr>
              <w:t>Partial</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/seller/products</w:t>
            </w:r>
            <w:r>
              <w:rPr>
                <w:b/>
                <w:bCs/>
                <w:sz w:val="19"/>
                <w:szCs w:val="19"/>
              </w:rPr>
              <w:t xml:space="preserve">, </w:t>
            </w:r>
            <w:r>
              <w:rPr>
                <w:rFonts w:ascii="Consolas" w:eastAsia="Consolas" w:hAnsi="Consolas" w:cs="Consolas"/>
                <w:color w:val="5A2D82"/>
                <w:sz w:val="17"/>
                <w:szCs w:val="17"/>
              </w:rPr>
              <w:t>…/new</w:t>
            </w:r>
            <w:r>
              <w:rPr>
                <w:b/>
                <w:bCs/>
                <w:sz w:val="19"/>
                <w:szCs w:val="19"/>
              </w:rPr>
              <w:t xml:space="preserve">, </w:t>
            </w:r>
            <w:r>
              <w:rPr>
                <w:rFonts w:ascii="Consolas" w:eastAsia="Consolas" w:hAnsi="Consolas" w:cs="Consolas"/>
                <w:color w:val="5A2D82"/>
                <w:sz w:val="17"/>
                <w:szCs w:val="17"/>
              </w:rPr>
              <w:t>…/[id]/edit</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Item list, create and edit (variants, stock, personalisation fields). Photos are Unsplash links, not uploads.</w:t>
            </w:r>
          </w:p>
        </w:tc>
        <w:tc>
          <w:tcPr>
            <w:tcW w:w="1394" w:type="dxa"/>
            <w:tcBorders>
              <w:top w:val="single" w:sz="4" w:space="0" w:color="C9CFC6"/>
              <w:left w:val="single" w:sz="4" w:space="0" w:color="C9CFC6"/>
              <w:bottom w:val="single" w:sz="4" w:space="0" w:color="C9CFC6"/>
              <w:right w:val="single" w:sz="4" w:space="0" w:color="C9CFC6"/>
            </w:tcBorders>
            <w:shd w:val="clear" w:color="auto" w:fill="FBF0D9"/>
            <w:tcMar>
              <w:top w:w="70" w:type="dxa"/>
              <w:left w:w="100" w:type="dxa"/>
              <w:bottom w:w="70" w:type="dxa"/>
              <w:right w:w="100" w:type="dxa"/>
            </w:tcMar>
          </w:tcPr>
          <w:p w:rsidR="00BE63C0" w:rsidRDefault="006761F0">
            <w:pPr>
              <w:spacing w:line="252" w:lineRule="auto"/>
            </w:pPr>
            <w:r>
              <w:rPr>
                <w:b/>
                <w:bCs/>
                <w:color w:val="8A5A00"/>
                <w:sz w:val="19"/>
                <w:szCs w:val="19"/>
              </w:rPr>
              <w:t>Partial</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/seller/orders</w:t>
            </w:r>
            <w:r>
              <w:rPr>
                <w:b/>
                <w:bCs/>
                <w:sz w:val="19"/>
                <w:szCs w:val="19"/>
              </w:rPr>
              <w:t xml:space="preserve">, </w:t>
            </w:r>
            <w:r>
              <w:rPr>
                <w:rFonts w:ascii="Consolas" w:eastAsia="Consolas" w:hAnsi="Consolas" w:cs="Consolas"/>
                <w:color w:val="5A2D82"/>
                <w:sz w:val="17"/>
                <w:szCs w:val="17"/>
              </w:rPr>
              <w:t>/seller/orders/[id]</w:t>
            </w:r>
          </w:p>
        </w:tc>
        <w:tc>
          <w:tcPr>
            <w:tcW w:w="522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Accept, start, dispatch or cancel orders; buyer details visible for 30 days after delivery.</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/seller/questions</w:t>
            </w:r>
            <w:r>
              <w:rPr>
                <w:b/>
                <w:bCs/>
                <w:sz w:val="19"/>
                <w:szCs w:val="19"/>
              </w:rPr>
              <w:t xml:space="preserve">, </w:t>
            </w:r>
            <w:r>
              <w:rPr>
                <w:rFonts w:ascii="Consolas" w:eastAsia="Consolas" w:hAnsi="Consolas" w:cs="Consolas"/>
                <w:color w:val="5A2D82"/>
                <w:sz w:val="17"/>
                <w:szCs w:val="17"/>
              </w:rPr>
              <w:t>/seller/reviews</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Answer questions and reply to reviews.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/seller/requests</w:t>
            </w:r>
          </w:p>
        </w:tc>
        <w:tc>
          <w:tcPr>
            <w:tcW w:w="522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Quote or decline custom requests.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/seller/payouts</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Payout statements.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bl>
    <w:p w:rsidR="00BE63C0" w:rsidRDefault="00BE63C0">
      <w:pPr>
        <w:spacing w:after="120"/>
      </w:pPr>
    </w:p>
    <w:p w:rsidR="00BE63C0" w:rsidRDefault="006761F0">
      <w:pPr>
        <w:pStyle w:val="Heading3"/>
      </w:pPr>
      <w:r>
        <w:t>Admin area: admins only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5225"/>
        <w:gridCol w:w="1394"/>
      </w:tblGrid>
      <w:tr w:rsidR="00BE63C0">
        <w:trPr>
          <w:tblHeader/>
        </w:trPr>
        <w:tc>
          <w:tcPr>
            <w:tcW w:w="301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Page (URL)</w:t>
            </w:r>
          </w:p>
        </w:tc>
        <w:tc>
          <w:tcPr>
            <w:tcW w:w="522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Purpose</w:t>
            </w:r>
          </w:p>
        </w:tc>
        <w:tc>
          <w:tcPr>
            <w:tcW w:w="139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Status</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/admin</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Dashboard with counts and queues.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/admin/applications</w:t>
            </w:r>
            <w:r>
              <w:rPr>
                <w:b/>
                <w:bCs/>
                <w:sz w:val="19"/>
                <w:szCs w:val="19"/>
              </w:rPr>
              <w:t xml:space="preserve">, </w:t>
            </w:r>
            <w:r>
              <w:rPr>
                <w:rFonts w:ascii="Consolas" w:eastAsia="Consolas" w:hAnsi="Consolas" w:cs="Consolas"/>
                <w:color w:val="5A2D82"/>
                <w:sz w:val="17"/>
                <w:szCs w:val="17"/>
              </w:rPr>
              <w:t>…/[id]</w:t>
            </w:r>
          </w:p>
        </w:tc>
        <w:tc>
          <w:tcPr>
            <w:tcW w:w="522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Approve, ask for changes, or reject seller applications.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/admin/sellers</w:t>
            </w:r>
            <w:r>
              <w:rPr>
                <w:b/>
                <w:bCs/>
                <w:sz w:val="19"/>
                <w:szCs w:val="19"/>
              </w:rPr>
              <w:t xml:space="preserve">, </w:t>
            </w:r>
            <w:r>
              <w:rPr>
                <w:rFonts w:ascii="Consolas" w:eastAsia="Consolas" w:hAnsi="Consolas" w:cs="Consolas"/>
                <w:color w:val="5A2D82"/>
                <w:sz w:val="17"/>
                <w:szCs w:val="17"/>
              </w:rPr>
              <w:t>…/[shopId]</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Shops; suspend and reinstate.</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/admin/products</w:t>
            </w:r>
          </w:p>
        </w:tc>
        <w:tc>
          <w:tcPr>
            <w:tcW w:w="522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Review new items before they go live.</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/admin/moderation</w:t>
            </w:r>
            <w:r>
              <w:rPr>
                <w:b/>
                <w:bCs/>
                <w:sz w:val="19"/>
                <w:szCs w:val="19"/>
              </w:rPr>
              <w:t xml:space="preserve">, </w:t>
            </w:r>
            <w:r>
              <w:rPr>
                <w:rFonts w:ascii="Consolas" w:eastAsia="Consolas" w:hAnsi="Consolas" w:cs="Consolas"/>
                <w:color w:val="5A2D82"/>
                <w:sz w:val="17"/>
                <w:szCs w:val="17"/>
              </w:rPr>
              <w:t>/admin/reports</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Hide or restore posts, official replies, resolve reports.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/admin/users</w:t>
            </w:r>
            <w:r>
              <w:rPr>
                <w:b/>
                <w:bCs/>
                <w:sz w:val="19"/>
                <w:szCs w:val="19"/>
              </w:rPr>
              <w:t xml:space="preserve">, </w:t>
            </w:r>
            <w:r>
              <w:rPr>
                <w:rFonts w:ascii="Consolas" w:eastAsia="Consolas" w:hAnsi="Consolas" w:cs="Consolas"/>
                <w:color w:val="5A2D82"/>
                <w:sz w:val="17"/>
                <w:szCs w:val="17"/>
              </w:rPr>
              <w:t>…/[id]</w:t>
            </w:r>
          </w:p>
        </w:tc>
        <w:tc>
          <w:tcPr>
            <w:tcW w:w="522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Users, mute or ban, change roles.</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/admin/payouts</w:t>
            </w:r>
          </w:p>
        </w:tc>
        <w:tc>
          <w:tcPr>
            <w:tcW w:w="522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Generate weekly payouts (a button for now) and mark them paid.</w:t>
            </w:r>
          </w:p>
        </w:tc>
        <w:tc>
          <w:tcPr>
            <w:tcW w:w="1394" w:type="dxa"/>
            <w:tcBorders>
              <w:top w:val="single" w:sz="4" w:space="0" w:color="C9CFC6"/>
              <w:left w:val="single" w:sz="4" w:space="0" w:color="C9CFC6"/>
              <w:bottom w:val="single" w:sz="4" w:space="0" w:color="C9CFC6"/>
              <w:right w:val="single" w:sz="4" w:space="0" w:color="C9CFC6"/>
            </w:tcBorders>
            <w:shd w:val="clear" w:color="auto" w:fill="FBF0D9"/>
            <w:tcMar>
              <w:top w:w="70" w:type="dxa"/>
              <w:left w:w="100" w:type="dxa"/>
              <w:bottom w:w="70" w:type="dxa"/>
              <w:right w:w="100" w:type="dxa"/>
            </w:tcMar>
          </w:tcPr>
          <w:p w:rsidR="00BE63C0" w:rsidRDefault="006761F0">
            <w:pPr>
              <w:spacing w:line="252" w:lineRule="auto"/>
            </w:pPr>
            <w:r>
              <w:rPr>
                <w:b/>
                <w:bCs/>
                <w:color w:val="8A5A00"/>
                <w:sz w:val="19"/>
                <w:szCs w:val="19"/>
              </w:rPr>
              <w:t>Partial</w:t>
            </w:r>
          </w:p>
        </w:tc>
      </w:tr>
      <w:tr w:rsidR="00BE63C0">
        <w:trPr>
          <w:cantSplit/>
        </w:trPr>
        <w:tc>
          <w:tcPr>
            <w:tcW w:w="301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/admin/audit-log</w:t>
            </w:r>
          </w:p>
        </w:tc>
        <w:tc>
          <w:tcPr>
            <w:tcW w:w="522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Append-only record of every admin action.</w:t>
            </w:r>
          </w:p>
        </w:tc>
        <w:tc>
          <w:tcPr>
            <w:tcW w:w="1394"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bl>
    <w:p w:rsidR="00BE63C0" w:rsidRDefault="00BE63C0">
      <w:pPr>
        <w:spacing w:after="120"/>
      </w:pPr>
    </w:p>
    <w:p w:rsidR="00BE63C0" w:rsidRDefault="006761F0">
      <w:pPr>
        <w:pStyle w:val="Heading2"/>
      </w:pPr>
      <w:bookmarkStart w:id="7" w:name="_Toc243651470"/>
      <w:r>
        <w:t>1.5 Features and functions</w:t>
      </w:r>
      <w:bookmarkEnd w:id="7"/>
    </w:p>
    <w:p w:rsidR="00BE63C0" w:rsidRDefault="006761F0">
      <w:pPr>
        <w:spacing w:after="120" w:line="276" w:lineRule="auto"/>
      </w:pPr>
      <w:r>
        <w:t>The table lists every feature found in the code. The “Rule” column gives the rule ID from the specs, so you can find the matching test. The detail on Partial features follows the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4936"/>
        <w:gridCol w:w="1763"/>
        <w:gridCol w:w="1412"/>
      </w:tblGrid>
      <w:tr w:rsidR="00BE63C0">
        <w:trPr>
          <w:tblHeader/>
        </w:trPr>
        <w:tc>
          <w:tcPr>
            <w:tcW w:w="1527"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Area</w:t>
            </w:r>
          </w:p>
        </w:tc>
        <w:tc>
          <w:tcPr>
            <w:tcW w:w="493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Feature</w:t>
            </w:r>
          </w:p>
        </w:tc>
        <w:tc>
          <w:tcPr>
            <w:tcW w:w="176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Rule</w:t>
            </w:r>
          </w:p>
        </w:tc>
        <w:tc>
          <w:tcPr>
            <w:tcW w:w="141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Status</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Catalogue</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Only ACTIVE items of ACTIVE shops are shown</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RULE-P4, S4</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lastRenderedPageBreak/>
              <w:t>Catalogue</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Filters, sorting, paging (12 per page), price chips</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T08</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Catalogue</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Search with suggestions</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BE63C0">
            <w:pPr>
              <w:spacing w:line="252" w:lineRule="auto"/>
            </w:pPr>
          </w:p>
        </w:tc>
        <w:tc>
          <w:tcPr>
            <w:tcW w:w="1412" w:type="dxa"/>
            <w:tcBorders>
              <w:top w:val="single" w:sz="4" w:space="0" w:color="C9CFC6"/>
              <w:left w:val="single" w:sz="4" w:space="0" w:color="C9CFC6"/>
              <w:bottom w:val="single" w:sz="4" w:space="0" w:color="C9CFC6"/>
              <w:right w:val="single" w:sz="4" w:space="0" w:color="C9CFC6"/>
            </w:tcBorders>
            <w:shd w:val="clear" w:color="auto" w:fill="FBF0D9"/>
            <w:tcMar>
              <w:top w:w="70" w:type="dxa"/>
              <w:left w:w="100" w:type="dxa"/>
              <w:bottom w:w="70" w:type="dxa"/>
              <w:right w:w="100" w:type="dxa"/>
            </w:tcMar>
          </w:tcPr>
          <w:p w:rsidR="00BE63C0" w:rsidRDefault="006761F0">
            <w:pPr>
              <w:spacing w:line="252" w:lineRule="auto"/>
            </w:pPr>
            <w:r>
              <w:rPr>
                <w:b/>
                <w:bCs/>
                <w:color w:val="8A5A00"/>
                <w:sz w:val="19"/>
                <w:szCs w:val="19"/>
              </w:rPr>
              <w:t>Partial</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Catalogue</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Variants, stock display, personalisation fields</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RULE-P3, BR-16</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Catalogue</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Stock goes down when someone buys</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BR-06</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Cart</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Cart and wishlist in the browser; hidden items drop out</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BE63C0">
            <w:pPr>
              <w:spacing w:line="252" w:lineRule="auto"/>
            </w:pP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Cart</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Shipping per shop and the free-shipping threshold</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BE63C0">
            <w:pPr>
              <w:spacing w:line="252" w:lineRule="auto"/>
            </w:pP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Checkout</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Creates an order, reserves stock, sends to payment</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BR-04–06</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Payments</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PayHere hosted checkout and verified notification</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PAY-01–08</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Accounts</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Demo sign-in (development only)</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AU-09</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Accounts</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Real sign-up, sign-in, email check, passkeys, two-step</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AU-01–11</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Accounts</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Profile, addresses, notifications</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FR-1, 11, 12</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Privacy</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Export my data; delete account (anonymised)</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FR-17</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Selling</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Apply, review, re-apply after 30 days</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FR-2a, RULE-A1</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Selling</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Shop set-up and payout details</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FR-2b</w:t>
            </w:r>
          </w:p>
        </w:tc>
        <w:tc>
          <w:tcPr>
            <w:tcW w:w="1412" w:type="dxa"/>
            <w:tcBorders>
              <w:top w:val="single" w:sz="4" w:space="0" w:color="C9CFC6"/>
              <w:left w:val="single" w:sz="4" w:space="0" w:color="C9CFC6"/>
              <w:bottom w:val="single" w:sz="4" w:space="0" w:color="C9CFC6"/>
              <w:right w:val="single" w:sz="4" w:space="0" w:color="C9CFC6"/>
            </w:tcBorders>
            <w:shd w:val="clear" w:color="auto" w:fill="FBF0D9"/>
            <w:tcMar>
              <w:top w:w="70" w:type="dxa"/>
              <w:left w:w="100" w:type="dxa"/>
              <w:bottom w:w="70" w:type="dxa"/>
              <w:right w:w="100" w:type="dxa"/>
            </w:tcMar>
          </w:tcPr>
          <w:p w:rsidR="00BE63C0" w:rsidRDefault="006761F0">
            <w:pPr>
              <w:spacing w:line="252" w:lineRule="auto"/>
            </w:pPr>
            <w:r>
              <w:rPr>
                <w:b/>
                <w:bCs/>
                <w:color w:val="8A5A00"/>
                <w:sz w:val="19"/>
                <w:szCs w:val="19"/>
              </w:rPr>
              <w:t>Partial</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Selling</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Items with review; auto-publish after 3 approved</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RULE-P1–P2</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Selling</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Upload own photos</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SEC-07</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Orders</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Status flow NEW → ACCEPTED → IN_PROGRESS → DISPATCHED → COMPLETED</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BR-07</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Orders</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Automatic cancel, expiry and completion</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BR-08, 17</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Reviews</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Only after delivery; editable 30 days; seller reply</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RULE-R1–R2</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Q&amp;A</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Questions and answers; contact details blocked</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RULE-Q4</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Community</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Helpful votes; most helpful first</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FR-19</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Custom orders</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Requests, quotes, accept or decline, 14-day expiry</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FR-14</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Moderation</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Reports; auto-hide after 3 reports; mute 7 or 30 days</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RULE-M3–M4</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Admin</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Applications, shops, items, users, roles, audit log</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FR-4–16, SEC-A9</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Payouts</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Statements and weekly generation</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BR-11, FR-13</w:t>
            </w:r>
          </w:p>
        </w:tc>
        <w:tc>
          <w:tcPr>
            <w:tcW w:w="1412" w:type="dxa"/>
            <w:tcBorders>
              <w:top w:val="single" w:sz="4" w:space="0" w:color="C9CFC6"/>
              <w:left w:val="single" w:sz="4" w:space="0" w:color="C9CFC6"/>
              <w:bottom w:val="single" w:sz="4" w:space="0" w:color="C9CFC6"/>
              <w:right w:val="single" w:sz="4" w:space="0" w:color="C9CFC6"/>
            </w:tcBorders>
            <w:shd w:val="clear" w:color="auto" w:fill="FBF0D9"/>
            <w:tcMar>
              <w:top w:w="70" w:type="dxa"/>
              <w:left w:w="100" w:type="dxa"/>
              <w:bottom w:w="70" w:type="dxa"/>
              <w:right w:w="100" w:type="dxa"/>
            </w:tcMar>
          </w:tcPr>
          <w:p w:rsidR="00BE63C0" w:rsidRDefault="006761F0">
            <w:pPr>
              <w:spacing w:line="252" w:lineRule="auto"/>
            </w:pPr>
            <w:r>
              <w:rPr>
                <w:b/>
                <w:bCs/>
                <w:color w:val="8A5A00"/>
                <w:sz w:val="19"/>
                <w:szCs w:val="19"/>
              </w:rPr>
              <w:t>Partial</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Email</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Verification, order and payout emails</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BE63C0">
            <w:pPr>
              <w:spacing w:line="252" w:lineRule="auto"/>
            </w:pP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Security</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Server checks, zod input, rate limits, headers</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SEC-A1–A10</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Operations</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Logging, error tracking, health checks</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OPS-01–07</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SEO</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sitemap.xml</w:t>
            </w:r>
            <w:r>
              <w:rPr>
                <w:sz w:val="19"/>
                <w:szCs w:val="19"/>
              </w:rPr>
              <w:t xml:space="preserve"> and </w:t>
            </w:r>
            <w:r>
              <w:rPr>
                <w:rFonts w:ascii="Consolas" w:eastAsia="Consolas" w:hAnsi="Consolas" w:cs="Consolas"/>
                <w:color w:val="5A2D82"/>
                <w:sz w:val="17"/>
                <w:szCs w:val="17"/>
              </w:rPr>
              <w:t>robots.txt</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BE63C0">
            <w:pPr>
              <w:spacing w:line="252" w:lineRule="auto"/>
            </w:pPr>
          </w:p>
        </w:tc>
        <w:tc>
          <w:tcPr>
            <w:tcW w:w="1412" w:type="dxa"/>
            <w:tcBorders>
              <w:top w:val="single" w:sz="4" w:space="0" w:color="C9CFC6"/>
              <w:left w:val="single" w:sz="4" w:space="0" w:color="C9CFC6"/>
              <w:bottom w:val="single" w:sz="4" w:space="0" w:color="C9CFC6"/>
              <w:right w:val="single" w:sz="4" w:space="0" w:color="C9CFC6"/>
            </w:tcBorders>
            <w:shd w:val="clear" w:color="auto" w:fill="F7E1DF"/>
            <w:tcMar>
              <w:top w:w="70" w:type="dxa"/>
              <w:left w:w="100" w:type="dxa"/>
              <w:bottom w:w="70" w:type="dxa"/>
              <w:right w:w="100" w:type="dxa"/>
            </w:tcMar>
          </w:tcPr>
          <w:p w:rsidR="00BE63C0" w:rsidRDefault="006761F0">
            <w:pPr>
              <w:spacing w:line="252" w:lineRule="auto"/>
            </w:pPr>
            <w:r>
              <w:rPr>
                <w:b/>
                <w:bCs/>
                <w:color w:val="9B2C24"/>
                <w:sz w:val="19"/>
                <w:szCs w:val="19"/>
              </w:rPr>
              <w:t>Missing</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Content</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Sinhala and Tamil translations (Sinhala words are styled, but there is no translated site)</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BE63C0">
            <w:pPr>
              <w:spacing w:line="252" w:lineRule="auto"/>
            </w:pPr>
          </w:p>
        </w:tc>
        <w:tc>
          <w:tcPr>
            <w:tcW w:w="1412" w:type="dxa"/>
            <w:tcBorders>
              <w:top w:val="single" w:sz="4" w:space="0" w:color="C9CFC6"/>
              <w:left w:val="single" w:sz="4" w:space="0" w:color="C9CFC6"/>
              <w:bottom w:val="single" w:sz="4" w:space="0" w:color="C9CFC6"/>
              <w:right w:val="single" w:sz="4" w:space="0" w:color="C9CFC6"/>
            </w:tcBorders>
            <w:shd w:val="clear" w:color="auto" w:fill="F7E1DF"/>
            <w:tcMar>
              <w:top w:w="70" w:type="dxa"/>
              <w:left w:w="100" w:type="dxa"/>
              <w:bottom w:w="70" w:type="dxa"/>
              <w:right w:w="100" w:type="dxa"/>
            </w:tcMar>
          </w:tcPr>
          <w:p w:rsidR="00BE63C0" w:rsidRDefault="006761F0">
            <w:pPr>
              <w:spacing w:line="252" w:lineRule="auto"/>
            </w:pPr>
            <w:r>
              <w:rPr>
                <w:b/>
                <w:bCs/>
                <w:color w:val="9B2C24"/>
                <w:sz w:val="19"/>
                <w:szCs w:val="19"/>
              </w:rPr>
              <w:t>Missing</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Delivery</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Courier booking and tracking integration</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BE63C0">
            <w:pPr>
              <w:spacing w:line="252" w:lineRule="auto"/>
            </w:pPr>
          </w:p>
        </w:tc>
        <w:tc>
          <w:tcPr>
            <w:tcW w:w="1412" w:type="dxa"/>
            <w:tcBorders>
              <w:top w:val="single" w:sz="4" w:space="0" w:color="C9CFC6"/>
              <w:left w:val="single" w:sz="4" w:space="0" w:color="C9CFC6"/>
              <w:bottom w:val="single" w:sz="4" w:space="0" w:color="C9CFC6"/>
              <w:right w:val="single" w:sz="4" w:space="0" w:color="C9CFC6"/>
            </w:tcBorders>
            <w:shd w:val="clear" w:color="auto" w:fill="F7E1DF"/>
            <w:tcMar>
              <w:top w:w="70" w:type="dxa"/>
              <w:left w:w="100" w:type="dxa"/>
              <w:bottom w:w="70" w:type="dxa"/>
              <w:right w:w="100" w:type="dxa"/>
            </w:tcMar>
          </w:tcPr>
          <w:p w:rsidR="00BE63C0" w:rsidRDefault="006761F0">
            <w:pPr>
              <w:spacing w:line="252" w:lineRule="auto"/>
            </w:pPr>
            <w:r>
              <w:rPr>
                <w:b/>
                <w:bCs/>
                <w:color w:val="9B2C24"/>
                <w:sz w:val="19"/>
                <w:szCs w:val="19"/>
              </w:rPr>
              <w:t>Missing</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Legal</w:t>
            </w:r>
          </w:p>
        </w:tc>
        <w:tc>
          <w:tcPr>
            <w:tcW w:w="49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Terms, privacy policy and refund policy pages</w:t>
            </w:r>
          </w:p>
        </w:tc>
        <w:tc>
          <w:tcPr>
            <w:tcW w:w="17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B15</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15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Analytics</w:t>
            </w:r>
          </w:p>
        </w:tc>
        <w:tc>
          <w:tcPr>
            <w:tcW w:w="49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Visitor analytics with cookie consent</w:t>
            </w:r>
          </w:p>
        </w:tc>
        <w:tc>
          <w:tcPr>
            <w:tcW w:w="17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BE63C0">
            <w:pPr>
              <w:spacing w:line="252" w:lineRule="auto"/>
            </w:pPr>
          </w:p>
        </w:tc>
        <w:tc>
          <w:tcPr>
            <w:tcW w:w="1412" w:type="dxa"/>
            <w:tcBorders>
              <w:top w:val="single" w:sz="4" w:space="0" w:color="C9CFC6"/>
              <w:left w:val="single" w:sz="4" w:space="0" w:color="C9CFC6"/>
              <w:bottom w:val="single" w:sz="4" w:space="0" w:color="C9CFC6"/>
              <w:right w:val="single" w:sz="4" w:space="0" w:color="C9CFC6"/>
            </w:tcBorders>
            <w:shd w:val="clear" w:color="auto" w:fill="F7E1DF"/>
            <w:tcMar>
              <w:top w:w="70" w:type="dxa"/>
              <w:left w:w="100" w:type="dxa"/>
              <w:bottom w:w="70" w:type="dxa"/>
              <w:right w:w="100" w:type="dxa"/>
            </w:tcMar>
          </w:tcPr>
          <w:p w:rsidR="00BE63C0" w:rsidRDefault="006761F0">
            <w:pPr>
              <w:spacing w:line="252" w:lineRule="auto"/>
            </w:pPr>
            <w:r>
              <w:rPr>
                <w:b/>
                <w:bCs/>
                <w:color w:val="9B2C24"/>
                <w:sz w:val="19"/>
                <w:szCs w:val="19"/>
              </w:rPr>
              <w:t>Missing</w:t>
            </w:r>
          </w:p>
        </w:tc>
      </w:tr>
    </w:tbl>
    <w:p w:rsidR="00BE63C0" w:rsidRDefault="00BE63C0">
      <w:pPr>
        <w:spacing w:after="120"/>
      </w:pPr>
    </w:p>
    <w:p w:rsidR="00BE63C0" w:rsidRDefault="006761F0">
      <w:pPr>
        <w:pStyle w:val="Heading3"/>
      </w:pPr>
      <w:r>
        <w:lastRenderedPageBreak/>
        <w:t>What the Partial features still need</w:t>
      </w:r>
    </w:p>
    <w:p w:rsidR="00BE63C0" w:rsidRDefault="006761F0">
      <w:pPr>
        <w:pStyle w:val="ListParagraph"/>
        <w:numPr>
          <w:ilvl w:val="0"/>
          <w:numId w:val="2"/>
        </w:numPr>
        <w:spacing w:after="60" w:line="264" w:lineRule="auto"/>
      </w:pPr>
      <w:r>
        <w:rPr>
          <w:b/>
          <w:bCs/>
        </w:rPr>
        <w:t>Search with suggestions:</w:t>
      </w:r>
      <w:r>
        <w:t xml:space="preserve"> it works, but searches the whole catalogue in memory; it needs database search for thousands of items (B04).</w:t>
      </w:r>
    </w:p>
    <w:p w:rsidR="00BE63C0" w:rsidRDefault="006761F0">
      <w:pPr>
        <w:pStyle w:val="ListParagraph"/>
        <w:numPr>
          <w:ilvl w:val="0"/>
          <w:numId w:val="2"/>
        </w:numPr>
        <w:spacing w:after="60" w:line="264" w:lineRule="auto"/>
      </w:pPr>
      <w:r>
        <w:rPr>
          <w:b/>
          <w:bCs/>
        </w:rPr>
        <w:t>Shop set-up and payout details:</w:t>
      </w:r>
      <w:r>
        <w:t xml:space="preserve"> the full bank account number isn’t stored; it needs encrypted storage (B11).</w:t>
      </w:r>
    </w:p>
    <w:p w:rsidR="00BE63C0" w:rsidRDefault="006761F0">
      <w:pPr>
        <w:pStyle w:val="ListParagraph"/>
        <w:numPr>
          <w:ilvl w:val="0"/>
          <w:numId w:val="2"/>
        </w:numPr>
        <w:spacing w:after="60" w:line="264" w:lineRule="auto"/>
      </w:pPr>
      <w:r>
        <w:rPr>
          <w:b/>
          <w:bCs/>
        </w:rPr>
        <w:t>Payouts:</w:t>
      </w:r>
      <w:r>
        <w:t xml:space="preserve"> generated by an admin button and paid by hand. A scheduled job comes in B06, but bank transfers stay manual.</w:t>
      </w:r>
    </w:p>
    <w:p w:rsidR="00BE63C0" w:rsidRDefault="006761F0">
      <w:pPr>
        <w:pStyle w:val="ListParagraph"/>
        <w:numPr>
          <w:ilvl w:val="0"/>
          <w:numId w:val="2"/>
        </w:numPr>
        <w:spacing w:after="60" w:line="264" w:lineRule="auto"/>
      </w:pPr>
      <w:r>
        <w:rPr>
          <w:b/>
          <w:bCs/>
        </w:rPr>
        <w:t>Help contact form:</w:t>
      </w:r>
      <w:r>
        <w:t xml:space="preserve"> it shows a success message but sends noth</w:t>
      </w:r>
      <w:r>
        <w:t>ing.</w:t>
      </w:r>
    </w:p>
    <w:p w:rsidR="00BE63C0" w:rsidRDefault="006761F0">
      <w:pPr>
        <w:pStyle w:val="Heading1"/>
        <w:pageBreakBefore/>
      </w:pPr>
      <w:bookmarkStart w:id="8" w:name="_Toc243651471"/>
      <w:r>
        <w:lastRenderedPageBreak/>
        <w:t>2. Technology stack</w:t>
      </w:r>
      <w:bookmarkEnd w:id="8"/>
    </w:p>
    <w:p w:rsidR="00BE63C0" w:rsidRDefault="006761F0">
      <w:pPr>
        <w:pStyle w:val="Heading2"/>
      </w:pPr>
      <w:bookmarkStart w:id="9" w:name="_Toc243651472"/>
      <w:r>
        <w:t>2.1 What the project uses today</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4"/>
        <w:gridCol w:w="1606"/>
        <w:gridCol w:w="5738"/>
      </w:tblGrid>
      <w:tr w:rsidR="00BE63C0">
        <w:trPr>
          <w:tblHeader/>
        </w:trPr>
        <w:tc>
          <w:tcPr>
            <w:tcW w:w="229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Technology</w:t>
            </w:r>
          </w:p>
        </w:tc>
        <w:tc>
          <w:tcPr>
            <w:tcW w:w="160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Version</w:t>
            </w:r>
          </w:p>
        </w:tc>
        <w:tc>
          <w:tcPr>
            <w:tcW w:w="5738"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Purpose in CeyLiving</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Next.js (App Router)</w:t>
            </w:r>
          </w:p>
        </w:tc>
        <w:tc>
          <w:tcPr>
            <w:tcW w:w="16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16.4.2</w:t>
            </w:r>
          </w:p>
        </w:tc>
        <w:tc>
          <w:tcPr>
            <w:tcW w:w="57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 xml:space="preserve">The web framework: pages, layouts, server actions, API routes, </w:t>
            </w:r>
            <w:r>
              <w:rPr>
                <w:rFonts w:ascii="Consolas" w:eastAsia="Consolas" w:hAnsi="Consolas" w:cs="Consolas"/>
                <w:color w:val="5A2D82"/>
                <w:sz w:val="17"/>
                <w:szCs w:val="17"/>
              </w:rPr>
              <w:t>proxy.ts</w:t>
            </w:r>
            <w:r>
              <w:rPr>
                <w:sz w:val="19"/>
                <w:szCs w:val="19"/>
              </w:rPr>
              <w:t xml:space="preserve"> redirects, Partial Prerendering (</w:t>
            </w:r>
            <w:r>
              <w:rPr>
                <w:rFonts w:ascii="Consolas" w:eastAsia="Consolas" w:hAnsi="Consolas" w:cs="Consolas"/>
                <w:color w:val="5A2D82"/>
                <w:sz w:val="17"/>
                <w:szCs w:val="17"/>
              </w:rPr>
              <w:t>cacheComponents</w:t>
            </w:r>
            <w:r>
              <w:rPr>
                <w:sz w:val="19"/>
                <w:szCs w:val="19"/>
              </w:rPr>
              <w:t>).</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React</w:t>
            </w:r>
          </w:p>
        </w:tc>
        <w:tc>
          <w:tcPr>
            <w:tcW w:w="16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19.3</w:t>
            </w:r>
          </w:p>
        </w:tc>
        <w:tc>
          <w:tcPr>
            <w:tcW w:w="57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Builds the user interface from components.</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TypeScript</w:t>
            </w:r>
          </w:p>
        </w:tc>
        <w:tc>
          <w:tcPr>
            <w:tcW w:w="16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5</w:t>
            </w:r>
          </w:p>
        </w:tc>
        <w:tc>
          <w:tcPr>
            <w:tcW w:w="57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JavaScript with types; catches mistakes before the code runs (</w:t>
            </w:r>
            <w:r>
              <w:rPr>
                <w:rFonts w:ascii="Consolas" w:eastAsia="Consolas" w:hAnsi="Consolas" w:cs="Consolas"/>
                <w:color w:val="5A2D82"/>
                <w:sz w:val="17"/>
                <w:szCs w:val="17"/>
              </w:rPr>
              <w:t>npm run typecheck</w:t>
            </w:r>
            <w:r>
              <w:rPr>
                <w:sz w:val="19"/>
                <w:szCs w:val="19"/>
              </w:rPr>
              <w:t>).</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Tailwind CSS</w:t>
            </w:r>
          </w:p>
        </w:tc>
        <w:tc>
          <w:tcPr>
            <w:tcW w:w="16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4</w:t>
            </w:r>
          </w:p>
        </w:tc>
        <w:tc>
          <w:tcPr>
            <w:tcW w:w="57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 xml:space="preserve">Styling with design tokens defined in </w:t>
            </w:r>
            <w:r>
              <w:rPr>
                <w:rFonts w:ascii="Consolas" w:eastAsia="Consolas" w:hAnsi="Consolas" w:cs="Consolas"/>
                <w:color w:val="5A2D82"/>
                <w:sz w:val="17"/>
                <w:szCs w:val="17"/>
              </w:rPr>
              <w:t>app/globals.css</w:t>
            </w:r>
            <w:r>
              <w:rPr>
                <w:sz w:val="19"/>
                <w:szCs w:val="19"/>
              </w:rPr>
              <w:t>.</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zod</w:t>
            </w:r>
          </w:p>
        </w:tc>
        <w:tc>
          <w:tcPr>
            <w:tcW w:w="16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4</w:t>
            </w:r>
          </w:p>
        </w:tc>
        <w:tc>
          <w:tcPr>
            <w:tcW w:w="57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Checks every form and environment variable on the server (SEC-A3).</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Vitest + Testing Library</w:t>
            </w:r>
          </w:p>
        </w:tc>
        <w:tc>
          <w:tcPr>
            <w:tcW w:w="16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5 / 16</w:t>
            </w:r>
          </w:p>
        </w:tc>
        <w:tc>
          <w:tcPr>
            <w:tcW w:w="57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141 automated tests for rules, permissions, components and the full journey.</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ESLint</w:t>
            </w:r>
          </w:p>
        </w:tc>
        <w:tc>
          <w:tcPr>
            <w:tcW w:w="16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9</w:t>
            </w:r>
          </w:p>
        </w:tc>
        <w:tc>
          <w:tcPr>
            <w:tcW w:w="57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Finds code problems (</w:t>
            </w:r>
            <w:r>
              <w:rPr>
                <w:rFonts w:ascii="Consolas" w:eastAsia="Consolas" w:hAnsi="Consolas" w:cs="Consolas"/>
                <w:color w:val="5A2D82"/>
                <w:sz w:val="17"/>
                <w:szCs w:val="17"/>
              </w:rPr>
              <w:t>npm run lint</w:t>
            </w:r>
            <w:r>
              <w:rPr>
                <w:sz w:val="19"/>
                <w:szCs w:val="19"/>
              </w:rPr>
              <w:t>).</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Node.js</w:t>
            </w:r>
          </w:p>
        </w:tc>
        <w:tc>
          <w:tcPr>
            <w:tcW w:w="16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 xml:space="preserve">22 (pinned in </w:t>
            </w:r>
            <w:r>
              <w:rPr>
                <w:rFonts w:ascii="Consolas" w:eastAsia="Consolas" w:hAnsi="Consolas" w:cs="Consolas"/>
                <w:color w:val="5A2D82"/>
                <w:sz w:val="17"/>
                <w:szCs w:val="17"/>
              </w:rPr>
              <w:t>.nvmrc</w:t>
            </w:r>
            <w:r>
              <w:rPr>
                <w:sz w:val="19"/>
                <w:szCs w:val="19"/>
              </w:rPr>
              <w:t>)</w:t>
            </w:r>
          </w:p>
        </w:tc>
        <w:tc>
          <w:tcPr>
            <w:tcW w:w="57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Runs Next.js on your computer and on servers.</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Husky + lint-staged</w:t>
            </w:r>
          </w:p>
        </w:tc>
        <w:tc>
          <w:tcPr>
            <w:tcW w:w="16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9.1.7 / 17.6.0</w:t>
            </w:r>
          </w:p>
        </w:tc>
        <w:tc>
          <w:tcPr>
            <w:tcW w:w="57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Lints changed files before every Git commit (added in B00).</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GitHub Actions</w:t>
            </w:r>
          </w:p>
        </w:tc>
        <w:tc>
          <w:tcPr>
            <w:tcW w:w="16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(none)</w:t>
            </w:r>
          </w:p>
        </w:tc>
        <w:tc>
          <w:tcPr>
            <w:tcW w:w="57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CI: install, check, build, npm audit and Gitleaks secret scan on every push (added in B00).</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Gitleaks</w:t>
            </w:r>
          </w:p>
        </w:tc>
        <w:tc>
          <w:tcPr>
            <w:tcW w:w="16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8.30.1</w:t>
            </w:r>
          </w:p>
        </w:tc>
        <w:tc>
          <w:tcPr>
            <w:tcW w:w="57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Stops passwords and keys from being committed.</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Unsplash CDN</w:t>
            </w:r>
          </w:p>
        </w:tc>
        <w:tc>
          <w:tcPr>
            <w:tcW w:w="160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(none)</w:t>
            </w:r>
          </w:p>
        </w:tc>
        <w:tc>
          <w:tcPr>
            <w:tcW w:w="573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Product and maker photos (</w:t>
            </w:r>
            <w:r>
              <w:rPr>
                <w:rFonts w:ascii="Consolas" w:eastAsia="Consolas" w:hAnsi="Consolas" w:cs="Consolas"/>
                <w:color w:val="5A2D82"/>
                <w:sz w:val="17"/>
                <w:szCs w:val="17"/>
              </w:rPr>
              <w:t>lib/image-loader.ts</w:t>
            </w:r>
            <w:r>
              <w:rPr>
                <w:sz w:val="19"/>
                <w:szCs w:val="19"/>
              </w:rPr>
              <w:t>), until uploads exist.</w:t>
            </w:r>
          </w:p>
        </w:tc>
      </w:tr>
      <w:tr w:rsidR="00BE63C0">
        <w:trPr>
          <w:cantSplit/>
        </w:trPr>
        <w:tc>
          <w:tcPr>
            <w:tcW w:w="229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JSON dev store</w:t>
            </w:r>
          </w:p>
        </w:tc>
        <w:tc>
          <w:tcPr>
            <w:tcW w:w="160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(none)</w:t>
            </w:r>
          </w:p>
        </w:tc>
        <w:tc>
          <w:tcPr>
            <w:tcW w:w="573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.data/dev-store.json</w:t>
            </w:r>
            <w:r>
              <w:rPr>
                <w:sz w:val="19"/>
                <w:szCs w:val="19"/>
              </w:rPr>
              <w:t>, a stand-in for the database with atomic writes and transactions.</w:t>
            </w:r>
          </w:p>
        </w:tc>
      </w:tr>
    </w:tbl>
    <w:p w:rsidR="00BE63C0" w:rsidRDefault="00BE63C0">
      <w:pPr>
        <w:spacing w:after="120"/>
      </w:pPr>
    </w:p>
    <w:p w:rsidR="00BE63C0" w:rsidRDefault="006761F0">
      <w:pPr>
        <w:pStyle w:val="Heading2"/>
      </w:pPr>
      <w:bookmarkStart w:id="10" w:name="_Toc243651473"/>
      <w:r>
        <w:t>2.2 What the plan adds (recommended)</w:t>
      </w:r>
      <w:bookmarkEnd w:id="10"/>
    </w:p>
    <w:p w:rsidR="00BE63C0" w:rsidRDefault="006761F0">
      <w:pPr>
        <w:spacing w:after="120" w:line="276" w:lineRule="auto"/>
      </w:pPr>
      <w:r>
        <w:t xml:space="preserve">These choices come from </w:t>
      </w:r>
      <w:r>
        <w:rPr>
          <w:rFonts w:ascii="Consolas" w:eastAsia="Consolas" w:hAnsi="Consolas" w:cs="Consolas"/>
          <w:color w:val="5A2D82"/>
          <w:sz w:val="19"/>
          <w:szCs w:val="19"/>
        </w:rPr>
        <w:t>docs/backend-plan.docx</w:t>
      </w:r>
      <w:r>
        <w:t>. They suit the existing project because they keep everything inside the current Next.js app. One codebase means one deploy and no rules written twice. All the choices are well known, documented and affordable.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2322"/>
        <w:gridCol w:w="4644"/>
        <w:gridCol w:w="1163"/>
      </w:tblGrid>
      <w:tr w:rsidR="00BE63C0">
        <w:trPr>
          <w:tblHeader/>
        </w:trPr>
        <w:tc>
          <w:tcPr>
            <w:tcW w:w="150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Need</w:t>
            </w:r>
          </w:p>
        </w:tc>
        <w:tc>
          <w:tcPr>
            <w:tcW w:w="232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Recommended</w:t>
            </w:r>
          </w:p>
        </w:tc>
        <w:tc>
          <w:tcPr>
            <w:tcW w:w="464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Why it fits CeyLiving</w:t>
            </w:r>
          </w:p>
        </w:tc>
        <w:tc>
          <w:tcPr>
            <w:tcW w:w="116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Task</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Database</w:t>
            </w:r>
          </w:p>
        </w:tc>
        <w:tc>
          <w:tcPr>
            <w:tcW w:w="23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PostgreSQL (managed by Neon)</w:t>
            </w:r>
          </w:p>
        </w:tc>
        <w:tc>
          <w:tcPr>
            <w:tcW w:w="464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Transactions for money and stock, constraints, full-text search, backups. Neon has a free tier and usage-based pricing.</w:t>
            </w:r>
          </w:p>
        </w:tc>
        <w:tc>
          <w:tcPr>
            <w:tcW w:w="11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B03–B04</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Data access</w:t>
            </w:r>
          </w:p>
        </w:tc>
        <w:tc>
          <w:tcPr>
            <w:tcW w:w="232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Prisma ORM + migrations</w:t>
            </w:r>
          </w:p>
        </w:tc>
        <w:tc>
          <w:tcPr>
            <w:tcW w:w="464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Type-safe queries; the schema lives in one file, with its history in Git.</w:t>
            </w:r>
          </w:p>
        </w:tc>
        <w:tc>
          <w:tcPr>
            <w:tcW w:w="11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B03</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Sign-in</w:t>
            </w:r>
          </w:p>
        </w:tc>
        <w:tc>
          <w:tcPr>
            <w:tcW w:w="23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Better Auth</w:t>
            </w:r>
          </w:p>
        </w:tc>
        <w:tc>
          <w:tcPr>
            <w:tcW w:w="464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Open source and runs inside the app. Email + password, verification, passkeys, two-step. Sessions are kept in your own database.</w:t>
            </w:r>
          </w:p>
        </w:tc>
        <w:tc>
          <w:tcPr>
            <w:tcW w:w="11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B05</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Background jobs</w:t>
            </w:r>
          </w:p>
        </w:tc>
        <w:tc>
          <w:tcPr>
            <w:tcW w:w="232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pg-boss</w:t>
            </w:r>
          </w:p>
        </w:tc>
        <w:tc>
          <w:tcPr>
            <w:tcW w:w="464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 job queue stored in PostgreSQL, so you don’t need Redis.</w:t>
            </w:r>
          </w:p>
        </w:tc>
        <w:tc>
          <w:tcPr>
            <w:tcW w:w="11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B06</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Payments</w:t>
            </w:r>
          </w:p>
        </w:tc>
        <w:tc>
          <w:tcPr>
            <w:tcW w:w="23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PayHere hosted checkout</w:t>
            </w:r>
          </w:p>
        </w:tc>
        <w:tc>
          <w:tcPr>
            <w:tcW w:w="464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 Sri Lankan gateway; cards are typed on PayHere’s page, never on yours (PCI DSS SAQ A).</w:t>
            </w:r>
          </w:p>
        </w:tc>
        <w:tc>
          <w:tcPr>
            <w:tcW w:w="11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B08</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lastRenderedPageBreak/>
              <w:t>Photos</w:t>
            </w:r>
          </w:p>
        </w:tc>
        <w:tc>
          <w:tcPr>
            <w:tcW w:w="232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Cloudflare R2 + sharp</w:t>
            </w:r>
          </w:p>
        </w:tc>
        <w:tc>
          <w:tcPr>
            <w:tcW w:w="464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Cheap storage with no download fees; images are resized and stripped of GPS data.</w:t>
            </w:r>
          </w:p>
        </w:tc>
        <w:tc>
          <w:tcPr>
            <w:tcW w:w="11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B09</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Email</w:t>
            </w:r>
          </w:p>
        </w:tc>
        <w:tc>
          <w:tcPr>
            <w:tcW w:w="23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Resend or Amazon SES; Mailpit locally</w:t>
            </w:r>
          </w:p>
        </w:tc>
        <w:tc>
          <w:tcPr>
            <w:tcW w:w="464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Transactional emails; local emails never leave your computer.</w:t>
            </w:r>
          </w:p>
        </w:tc>
        <w:tc>
          <w:tcPr>
            <w:tcW w:w="11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B10</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Bot checks</w:t>
            </w:r>
          </w:p>
        </w:tc>
        <w:tc>
          <w:tcPr>
            <w:tcW w:w="232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Cloudflare Turnstile</w:t>
            </w:r>
          </w:p>
        </w:tc>
        <w:tc>
          <w:tcPr>
            <w:tcW w:w="464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Free, privacy-friendly CAPTCHA alternative.</w:t>
            </w:r>
          </w:p>
        </w:tc>
        <w:tc>
          <w:tcPr>
            <w:tcW w:w="11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B05</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Logs and errors</w:t>
            </w:r>
          </w:p>
        </w:tc>
        <w:tc>
          <w:tcPr>
            <w:tcW w:w="23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Pino + Sentry</w:t>
            </w:r>
          </w:p>
        </w:tc>
        <w:tc>
          <w:tcPr>
            <w:tcW w:w="464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Structured logs with request IDs; error alerts without personal data.</w:t>
            </w:r>
          </w:p>
        </w:tc>
        <w:tc>
          <w:tcPr>
            <w:tcW w:w="11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B01, B12</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Hosting</w:t>
            </w:r>
          </w:p>
        </w:tc>
        <w:tc>
          <w:tcPr>
            <w:tcW w:w="232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Docker on a VPS behind Cloudflare Tunnel</w:t>
            </w:r>
          </w:p>
        </w:tc>
        <w:tc>
          <w:tcPr>
            <w:tcW w:w="464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Low cost; the server has no open ports; the same image runs in staging and production.</w:t>
            </w:r>
          </w:p>
        </w:tc>
        <w:tc>
          <w:tcPr>
            <w:tcW w:w="11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B14</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End-to-end tests</w:t>
            </w:r>
          </w:p>
        </w:tc>
        <w:tc>
          <w:tcPr>
            <w:tcW w:w="232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Playwright, k6, Testcontainers</w:t>
            </w:r>
          </w:p>
        </w:tc>
        <w:tc>
          <w:tcPr>
            <w:tcW w:w="464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Real-browser journey tests, load tests and real-database tests.</w:t>
            </w:r>
          </w:p>
        </w:tc>
        <w:tc>
          <w:tcPr>
            <w:tcW w:w="11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B03, B13, B15</w:t>
            </w:r>
          </w:p>
        </w:tc>
      </w:tr>
    </w:tbl>
    <w:p w:rsidR="00BE63C0" w:rsidRDefault="00BE63C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E63C0">
        <w:trPr>
          <w:cantSplit/>
        </w:trPr>
        <w:tc>
          <w:tcPr>
            <w:tcW w:w="9638" w:type="dxa"/>
            <w:tcBorders>
              <w:top w:val="none" w:sz="0" w:space="0" w:color="FFFFFF"/>
              <w:left w:val="single" w:sz="24" w:space="0" w:color="1D4E89"/>
              <w:bottom w:val="none" w:sz="0" w:space="0" w:color="FFFFFF"/>
              <w:right w:val="none" w:sz="0" w:space="0" w:color="FFFFFF"/>
            </w:tcBorders>
            <w:shd w:val="clear" w:color="auto" w:fill="E1EAF4"/>
            <w:tcMar>
              <w:top w:w="100" w:type="dxa"/>
              <w:left w:w="180" w:type="dxa"/>
              <w:bottom w:w="100" w:type="dxa"/>
              <w:right w:w="160" w:type="dxa"/>
            </w:tcMar>
          </w:tcPr>
          <w:p w:rsidR="00BE63C0" w:rsidRDefault="006761F0">
            <w:pPr>
              <w:spacing w:after="60"/>
            </w:pPr>
            <w:r>
              <w:rPr>
                <w:b/>
                <w:bCs/>
                <w:color w:val="1D4E89"/>
              </w:rPr>
              <w:t>A note on the earlier NestJS plan</w:t>
            </w:r>
          </w:p>
          <w:p w:rsidR="00BE63C0" w:rsidRDefault="006761F0">
            <w:pPr>
              <w:spacing w:after="40" w:line="264" w:lineRule="auto"/>
            </w:pPr>
            <w:r>
              <w:rPr>
                <w:sz w:val="20"/>
                <w:szCs w:val="20"/>
              </w:rPr>
              <w:t>The first build spec planned a separate NestJS API. Since then the server layer was built inside Next.js. The backend plan recommends keeping it there (decision D1), because a second API would duplicate every rule and test. This report agrees: build a sepa</w:t>
            </w:r>
            <w:r>
              <w:rPr>
                <w:sz w:val="20"/>
                <w:szCs w:val="20"/>
              </w:rPr>
              <w:t>rate API only if a mobile app or another client needs one.</w:t>
            </w:r>
          </w:p>
        </w:tc>
      </w:tr>
    </w:tbl>
    <w:p w:rsidR="00BE63C0" w:rsidRDefault="00BE63C0">
      <w:pPr>
        <w:spacing w:after="120"/>
      </w:pPr>
    </w:p>
    <w:p w:rsidR="00BE63C0" w:rsidRDefault="006761F0">
      <w:pPr>
        <w:pStyle w:val="Heading1"/>
        <w:pageBreakBefore/>
      </w:pPr>
      <w:bookmarkStart w:id="11" w:name="_Toc243651474"/>
      <w:r>
        <w:lastRenderedPageBreak/>
        <w:t>3. Backend architecture</w:t>
      </w:r>
      <w:bookmarkEnd w:id="11"/>
    </w:p>
    <w:p w:rsidR="00BE63C0" w:rsidRDefault="006761F0">
      <w:pPr>
        <w:pStyle w:val="Heading2"/>
      </w:pPr>
      <w:bookmarkStart w:id="12" w:name="_Toc243651475"/>
      <w:r>
        <w:t>3.1 How a request flows today</w:t>
      </w:r>
      <w:bookmarkEnd w:id="12"/>
    </w:p>
    <w:p w:rsidR="00BE63C0" w:rsidRDefault="006761F0">
      <w:pPr>
        <w:spacing w:after="120" w:line="276" w:lineRule="auto"/>
      </w:pPr>
      <w:r>
        <w:t>Every change a person makes follows the same path. Because the business rules sit in one layer, swapping the JSON file for PostgreSQL only means rewriting the repositories; pages and rules stay the same.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E63C0">
        <w:trPr>
          <w:cantSplit/>
        </w:trPr>
        <w:tc>
          <w:tcPr>
            <w:tcW w:w="9638" w:type="dxa"/>
            <w:tcBorders>
              <w:top w:val="single" w:sz="4" w:space="0" w:color="C9CFC6"/>
              <w:left w:val="single" w:sz="4" w:space="0" w:color="C9CFC6"/>
              <w:bottom w:val="single" w:sz="4" w:space="0" w:color="C9CFC6"/>
              <w:right w:val="single" w:sz="4" w:space="0" w:color="C9CFC6"/>
            </w:tcBorders>
            <w:shd w:val="clear" w:color="auto" w:fill="F2F2EE"/>
            <w:tcMar>
              <w:top w:w="80" w:type="dxa"/>
              <w:left w:w="140" w:type="dxa"/>
              <w:bottom w:w="80" w:type="dxa"/>
              <w:right w:w="140" w:type="dxa"/>
            </w:tcMar>
          </w:tcPr>
          <w:p w:rsidR="00BE63C0" w:rsidRDefault="006761F0">
            <w:r>
              <w:rPr>
                <w:rFonts w:ascii="Consolas" w:eastAsia="Consolas" w:hAnsi="Consolas" w:cs="Consolas"/>
                <w:sz w:val="17"/>
                <w:szCs w:val="17"/>
              </w:rPr>
              <w:t>Browser form</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Server action   lib/server/ac</w:t>
            </w:r>
            <w:r>
              <w:rPr>
                <w:rFonts w:ascii="Consolas" w:eastAsia="Consolas" w:hAnsi="Consolas" w:cs="Consolas"/>
                <w:sz w:val="17"/>
                <w:szCs w:val="17"/>
              </w:rPr>
              <w:t>tions/*.ts    who is asking? (requireActor) → validate with zod</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Service         lib/server/services/*.ts   business rules, ownership, rate limits, audit rows</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 xml:space="preserve">Repository      lib/server/repositories/*  the only code that reads or writes </w:t>
            </w:r>
            <w:r>
              <w:rPr>
                <w:rFonts w:ascii="Consolas" w:eastAsia="Consolas" w:hAnsi="Consolas" w:cs="Consolas"/>
                <w:sz w:val="17"/>
                <w:szCs w:val="17"/>
              </w:rPr>
              <w:t>data</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Dev store       lib/server/store/dev-store.ts → .data/dev-store.json (one JSON file)</w:t>
            </w:r>
          </w:p>
        </w:tc>
      </w:tr>
    </w:tbl>
    <w:p w:rsidR="00BE63C0" w:rsidRDefault="00BE63C0">
      <w:pPr>
        <w:spacing w:after="120"/>
      </w:pPr>
    </w:p>
    <w:p w:rsidR="00BE63C0" w:rsidRDefault="006761F0">
      <w:pPr>
        <w:pStyle w:val="Heading2"/>
      </w:pPr>
      <w:bookmarkStart w:id="13" w:name="_Toc243651476"/>
      <w:r>
        <w:t>3.2 APIs</w:t>
      </w:r>
      <w:bookmarkEnd w:id="13"/>
    </w:p>
    <w:p w:rsidR="00BE63C0" w:rsidRDefault="006761F0">
      <w:pPr>
        <w:spacing w:after="120" w:line="276" w:lineRule="auto"/>
      </w:pPr>
      <w:r>
        <w:t xml:space="preserve">Most of the site uses </w:t>
      </w:r>
      <w:r>
        <w:rPr>
          <w:b/>
          <w:bCs/>
        </w:rPr>
        <w:t>server actions</w:t>
      </w:r>
      <w:r>
        <w:t xml:space="preserve"> (functions the browser calls through forms) instead of a public REST API. There are 36 server actions in 6 files: </w:t>
      </w:r>
      <w:r>
        <w:rPr>
          <w:rFonts w:ascii="Consolas" w:eastAsia="Consolas" w:hAnsi="Consolas" w:cs="Consolas"/>
          <w:color w:val="5A2D82"/>
          <w:sz w:val="19"/>
          <w:szCs w:val="19"/>
        </w:rPr>
        <w:t>account.ts</w:t>
      </w:r>
      <w:r>
        <w:t xml:space="preserve">, </w:t>
      </w:r>
      <w:r>
        <w:rPr>
          <w:rFonts w:ascii="Consolas" w:eastAsia="Consolas" w:hAnsi="Consolas" w:cs="Consolas"/>
          <w:color w:val="5A2D82"/>
          <w:sz w:val="19"/>
          <w:szCs w:val="19"/>
        </w:rPr>
        <w:t>admin.ts</w:t>
      </w:r>
      <w:r>
        <w:t xml:space="preserve">, </w:t>
      </w:r>
      <w:r>
        <w:rPr>
          <w:rFonts w:ascii="Consolas" w:eastAsia="Consolas" w:hAnsi="Consolas" w:cs="Consolas"/>
          <w:color w:val="5A2D82"/>
          <w:sz w:val="19"/>
          <w:szCs w:val="19"/>
        </w:rPr>
        <w:t>community.ts</w:t>
      </w:r>
      <w:r>
        <w:t xml:space="preserve">, </w:t>
      </w:r>
      <w:r>
        <w:rPr>
          <w:rFonts w:ascii="Consolas" w:eastAsia="Consolas" w:hAnsi="Consolas" w:cs="Consolas"/>
          <w:color w:val="5A2D82"/>
          <w:sz w:val="19"/>
          <w:szCs w:val="19"/>
        </w:rPr>
        <w:t>extras.ts</w:t>
      </w:r>
      <w:r>
        <w:t xml:space="preserve">, </w:t>
      </w:r>
      <w:r>
        <w:rPr>
          <w:rFonts w:ascii="Consolas" w:eastAsia="Consolas" w:hAnsi="Consolas" w:cs="Consolas"/>
          <w:color w:val="5A2D82"/>
          <w:sz w:val="19"/>
          <w:szCs w:val="19"/>
        </w:rPr>
        <w:t>selling.ts</w:t>
      </w:r>
      <w:r>
        <w:t xml:space="preserve"> and </w:t>
      </w:r>
      <w:r>
        <w:rPr>
          <w:rFonts w:ascii="Consolas" w:eastAsia="Consolas" w:hAnsi="Consolas" w:cs="Consolas"/>
          <w:color w:val="5A2D82"/>
          <w:sz w:val="19"/>
          <w:szCs w:val="19"/>
        </w:rPr>
        <w:t>session.ts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5171"/>
        <w:gridCol w:w="1412"/>
      </w:tblGrid>
      <w:tr w:rsidR="00BE63C0">
        <w:trPr>
          <w:tblHeader/>
        </w:trPr>
        <w:tc>
          <w:tcPr>
            <w:tcW w:w="305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Endpoint</w:t>
            </w:r>
          </w:p>
        </w:tc>
        <w:tc>
          <w:tcPr>
            <w:tcW w:w="5171"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Purpose</w:t>
            </w:r>
          </w:p>
        </w:tc>
        <w:tc>
          <w:tcPr>
            <w:tcW w:w="141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Status</w:t>
            </w:r>
          </w:p>
        </w:tc>
      </w:tr>
      <w:tr w:rsidR="00BE63C0">
        <w:trPr>
          <w:cantSplit/>
        </w:trPr>
        <w:tc>
          <w:tcPr>
            <w:tcW w:w="30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GET /api/catalogue</w:t>
            </w:r>
          </w:p>
        </w:tc>
        <w:tc>
          <w:tcPr>
            <w:tcW w:w="517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Public item lookup for search suggestions and cart summaries.</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5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GET /account/export</w:t>
            </w:r>
          </w:p>
        </w:tc>
        <w:tc>
          <w:tcPr>
            <w:tcW w:w="517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The signed-in person’s data as JSON; never cached.</w:t>
            </w:r>
          </w:p>
        </w:tc>
        <w:tc>
          <w:tcPr>
            <w:tcW w:w="1412"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Implemented</w:t>
            </w:r>
          </w:p>
        </w:tc>
      </w:tr>
      <w:tr w:rsidR="00BE63C0">
        <w:trPr>
          <w:cantSplit/>
        </w:trPr>
        <w:tc>
          <w:tcPr>
            <w:tcW w:w="30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/api/auth/[...all]</w:t>
            </w:r>
          </w:p>
        </w:tc>
        <w:tc>
          <w:tcPr>
            <w:tcW w:w="517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Better Auth sign-in, sign-up, passkeys, reset.</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305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POST /api/payments/payhere/notify</w:t>
            </w:r>
          </w:p>
        </w:tc>
        <w:tc>
          <w:tcPr>
            <w:tcW w:w="517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PayHere’s server-to-server notification; the only place that marks an order paid.</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30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/api/uploads/presign</w:t>
            </w:r>
          </w:p>
        </w:tc>
        <w:tc>
          <w:tcPr>
            <w:tcW w:w="517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 short-lived upload link to R2.</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305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rFonts w:ascii="Consolas" w:eastAsia="Consolas" w:hAnsi="Consolas" w:cs="Consolas"/>
                <w:color w:val="5A2D82"/>
                <w:sz w:val="17"/>
                <w:szCs w:val="17"/>
              </w:rPr>
              <w:t>/api/health</w:t>
            </w:r>
            <w:r>
              <w:rPr>
                <w:b/>
                <w:bCs/>
                <w:sz w:val="19"/>
                <w:szCs w:val="19"/>
              </w:rPr>
              <w:t xml:space="preserve">, </w:t>
            </w:r>
            <w:r>
              <w:rPr>
                <w:rFonts w:ascii="Consolas" w:eastAsia="Consolas" w:hAnsi="Consolas" w:cs="Consolas"/>
                <w:color w:val="5A2D82"/>
                <w:sz w:val="17"/>
                <w:szCs w:val="17"/>
              </w:rPr>
              <w:t>/api/ready</w:t>
            </w:r>
          </w:p>
        </w:tc>
        <w:tc>
          <w:tcPr>
            <w:tcW w:w="517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Health checks for monitoring and deploys.</w:t>
            </w:r>
          </w:p>
        </w:tc>
        <w:tc>
          <w:tcPr>
            <w:tcW w:w="1412"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bl>
    <w:p w:rsidR="00BE63C0" w:rsidRDefault="00BE63C0">
      <w:pPr>
        <w:spacing w:after="120"/>
      </w:pPr>
    </w:p>
    <w:p w:rsidR="00BE63C0" w:rsidRDefault="006761F0">
      <w:pPr>
        <w:pStyle w:val="Heading2"/>
      </w:pPr>
      <w:bookmarkStart w:id="14" w:name="_Toc243651477"/>
      <w:r>
        <w:t>3.3 Authentication</w:t>
      </w:r>
      <w:bookmarkEnd w:id="14"/>
    </w:p>
    <w:p w:rsidR="00BE63C0" w:rsidRDefault="006761F0">
      <w:pPr>
        <w:pStyle w:val="ListParagraph"/>
        <w:numPr>
          <w:ilvl w:val="0"/>
          <w:numId w:val="2"/>
        </w:numPr>
        <w:spacing w:after="60" w:line="264" w:lineRule="auto"/>
      </w:pPr>
      <w:r>
        <w:rPr>
          <w:b/>
          <w:bCs/>
        </w:rPr>
        <w:t>Today:</w:t>
      </w:r>
      <w:r>
        <w:t xml:space="preserve"> </w:t>
      </w:r>
      <w:r>
        <w:rPr>
          <w:rFonts w:ascii="Consolas" w:eastAsia="Consolas" w:hAnsi="Consolas" w:cs="Consolas"/>
          <w:color w:val="5A2D82"/>
          <w:sz w:val="19"/>
          <w:szCs w:val="19"/>
        </w:rPr>
        <w:t>getSession()</w:t>
      </w:r>
      <w:r>
        <w:t xml:space="preserve"> in </w:t>
      </w:r>
      <w:r>
        <w:rPr>
          <w:rFonts w:ascii="Consolas" w:eastAsia="Consolas" w:hAnsi="Consolas" w:cs="Consolas"/>
          <w:color w:val="5A2D82"/>
          <w:sz w:val="19"/>
          <w:szCs w:val="19"/>
        </w:rPr>
        <w:t>lib/session.ts</w:t>
      </w:r>
      <w:r>
        <w:t xml:space="preserve"> reads a cookie holding a demo user’s ID. The cookie is HttpOnly and SameSite=Lax. In production </w:t>
      </w:r>
      <w:r>
        <w:rPr>
          <w:rFonts w:ascii="Consolas" w:eastAsia="Consolas" w:hAnsi="Consolas" w:cs="Consolas"/>
          <w:color w:val="5A2D82"/>
          <w:sz w:val="19"/>
          <w:szCs w:val="19"/>
        </w:rPr>
        <w:t>getSession()</w:t>
      </w:r>
      <w:r>
        <w:t xml:space="preserve"> always returns “signed out” and the demo sign-in action refuses to run. Tests prove both (SEC-A8).</w:t>
      </w:r>
    </w:p>
    <w:p w:rsidR="00BE63C0" w:rsidRDefault="006761F0">
      <w:pPr>
        <w:pStyle w:val="ListParagraph"/>
        <w:numPr>
          <w:ilvl w:val="0"/>
          <w:numId w:val="2"/>
        </w:numPr>
        <w:spacing w:after="60" w:line="264" w:lineRule="auto"/>
      </w:pPr>
      <w:r>
        <w:rPr>
          <w:b/>
          <w:bCs/>
        </w:rPr>
        <w:t>The proxy:</w:t>
      </w:r>
      <w:r>
        <w:t xml:space="preserve"> </w:t>
      </w:r>
      <w:r>
        <w:rPr>
          <w:rFonts w:ascii="Consolas" w:eastAsia="Consolas" w:hAnsi="Consolas" w:cs="Consolas"/>
          <w:color w:val="5A2D82"/>
          <w:sz w:val="19"/>
          <w:szCs w:val="19"/>
        </w:rPr>
        <w:t>proxy.ts</w:t>
      </w:r>
      <w:r>
        <w:t xml:space="preserve"> sends visitors without a session cookie to </w:t>
      </w:r>
      <w:r>
        <w:rPr>
          <w:rFonts w:ascii="Consolas" w:eastAsia="Consolas" w:hAnsi="Consolas" w:cs="Consolas"/>
          <w:color w:val="5A2D82"/>
          <w:sz w:val="19"/>
          <w:szCs w:val="19"/>
        </w:rPr>
        <w:t>/signin</w:t>
      </w:r>
      <w:r>
        <w:t xml:space="preserve"> for account, seller and admin pages. This is a convenience only; every page and actio</w:t>
      </w:r>
      <w:r>
        <w:t>n checks again on the server.</w:t>
      </w:r>
    </w:p>
    <w:p w:rsidR="00BE63C0" w:rsidRDefault="006761F0">
      <w:pPr>
        <w:pStyle w:val="ListParagraph"/>
        <w:numPr>
          <w:ilvl w:val="0"/>
          <w:numId w:val="2"/>
        </w:numPr>
        <w:spacing w:after="60" w:line="264" w:lineRule="auto"/>
      </w:pPr>
      <w:r>
        <w:rPr>
          <w:b/>
          <w:bCs/>
        </w:rPr>
        <w:t>New in B00:</w:t>
      </w:r>
      <w:r>
        <w:t xml:space="preserve"> </w:t>
      </w:r>
      <w:r>
        <w:rPr>
          <w:rFonts w:ascii="Consolas" w:eastAsia="Consolas" w:hAnsi="Consolas" w:cs="Consolas"/>
          <w:color w:val="5A2D82"/>
          <w:sz w:val="19"/>
          <w:szCs w:val="19"/>
        </w:rPr>
        <w:t>lib/env.ts</w:t>
      </w:r>
      <w:r>
        <w:t xml:space="preserve"> refuses to start the app when </w:t>
      </w:r>
      <w:r>
        <w:rPr>
          <w:rFonts w:ascii="Consolas" w:eastAsia="Consolas" w:hAnsi="Consolas" w:cs="Consolas"/>
          <w:color w:val="5A2D82"/>
          <w:sz w:val="19"/>
          <w:szCs w:val="19"/>
        </w:rPr>
        <w:t>ENABLE_DEMO_LOGIN=true</w:t>
      </w:r>
      <w:r>
        <w:t xml:space="preserve"> in production (AU-09).</w:t>
      </w:r>
    </w:p>
    <w:p w:rsidR="00BE63C0" w:rsidRDefault="006761F0">
      <w:pPr>
        <w:pStyle w:val="ListParagraph"/>
        <w:numPr>
          <w:ilvl w:val="0"/>
          <w:numId w:val="2"/>
        </w:numPr>
        <w:spacing w:after="60" w:line="264" w:lineRule="auto"/>
      </w:pPr>
      <w:r>
        <w:rPr>
          <w:b/>
          <w:bCs/>
        </w:rPr>
        <w:t>Planned (B05):</w:t>
      </w:r>
      <w:r>
        <w:t xml:space="preserve"> Better Auth with email verification, breached-password checks, passkeys, and two-step sign-in required for sellers and admins. Sessions last 30 days (admins 12 hours) and are stored in PostgreSQL. Sign-in is rate-limited, Turnstile appears after failed at</w:t>
      </w:r>
      <w:r>
        <w:t>tempts, and admins get “sign out everywhere”.</w:t>
      </w:r>
    </w:p>
    <w:p w:rsidR="00BE63C0" w:rsidRDefault="006761F0">
      <w:pPr>
        <w:pStyle w:val="Heading2"/>
      </w:pPr>
      <w:bookmarkStart w:id="15" w:name="_Toc243651478"/>
      <w:r>
        <w:lastRenderedPageBreak/>
        <w:t>3.4 Database</w:t>
      </w:r>
      <w:bookmarkEnd w:id="15"/>
    </w:p>
    <w:p w:rsidR="00BE63C0" w:rsidRDefault="006761F0">
      <w:pPr>
        <w:pStyle w:val="ListParagraph"/>
        <w:numPr>
          <w:ilvl w:val="0"/>
          <w:numId w:val="2"/>
        </w:numPr>
        <w:spacing w:after="60" w:line="264" w:lineRule="auto"/>
      </w:pPr>
      <w:r>
        <w:rPr>
          <w:b/>
          <w:bCs/>
        </w:rPr>
        <w:t>Today:</w:t>
      </w:r>
      <w:r>
        <w:t xml:space="preserve"> one JSON file with 19 kinds of records: users, applications, shops, products, orders, seller orders, order items, reviews, questions, answers, reports, audit log, notifications, addresses, r</w:t>
      </w:r>
      <w:r>
        <w:t>ate events, payouts, custom requests and helpful votes. Writes are atomic and serialised, and run all-or-nothing in a transaction. On first run it fills itself from a seed of about 34 items, 10 shops and 13 categories.</w:t>
      </w:r>
    </w:p>
    <w:p w:rsidR="00BE63C0" w:rsidRDefault="006761F0">
      <w:pPr>
        <w:pStyle w:val="ListParagraph"/>
        <w:numPr>
          <w:ilvl w:val="0"/>
          <w:numId w:val="2"/>
        </w:numPr>
        <w:spacing w:after="60" w:line="264" w:lineRule="auto"/>
      </w:pPr>
      <w:r>
        <w:rPr>
          <w:b/>
          <w:bCs/>
        </w:rPr>
        <w:t>Limits:</w:t>
      </w:r>
      <w:r>
        <w:t xml:space="preserve"> it works for one process only</w:t>
      </w:r>
      <w:r>
        <w:t>, rewrites the whole file on every change, and can’t be used in production.</w:t>
      </w:r>
    </w:p>
    <w:p w:rsidR="00BE63C0" w:rsidRDefault="006761F0">
      <w:pPr>
        <w:pStyle w:val="ListParagraph"/>
        <w:numPr>
          <w:ilvl w:val="0"/>
          <w:numId w:val="2"/>
        </w:numPr>
        <w:spacing w:after="60" w:line="264" w:lineRule="auto"/>
      </w:pPr>
      <w:r>
        <w:rPr>
          <w:b/>
          <w:bCs/>
        </w:rPr>
        <w:t>Planned (B02–B04):</w:t>
      </w:r>
      <w:r>
        <w:t xml:space="preserve"> PostgreSQL in three safe steps. B02 makes repositories asynchronous over the same JSON file. B03 adds the Prisma schema and a PostgreSQL version, with contract t</w:t>
      </w:r>
      <w:r>
        <w:t>ests run against both. B04 switches over and deletes the JSON store. Money is stored in cents, constraints are enforced in the database, and the audit log can’t be changed.</w:t>
      </w:r>
    </w:p>
    <w:p w:rsidR="00BE63C0" w:rsidRDefault="006761F0">
      <w:pPr>
        <w:pStyle w:val="Heading2"/>
      </w:pPr>
      <w:bookmarkStart w:id="16" w:name="_Toc243651479"/>
      <w:r>
        <w:t>3.5 Image storage</w:t>
      </w:r>
      <w:bookmarkEnd w:id="16"/>
    </w:p>
    <w:p w:rsidR="00BE63C0" w:rsidRDefault="006761F0">
      <w:pPr>
        <w:pStyle w:val="ListParagraph"/>
        <w:numPr>
          <w:ilvl w:val="0"/>
          <w:numId w:val="2"/>
        </w:numPr>
        <w:spacing w:after="60" w:line="264" w:lineRule="auto"/>
      </w:pPr>
      <w:r>
        <w:rPr>
          <w:b/>
          <w:bCs/>
        </w:rPr>
        <w:t>Today:</w:t>
      </w:r>
      <w:r>
        <w:t xml:space="preserve"> photos are links to </w:t>
      </w:r>
      <w:r>
        <w:rPr>
          <w:rFonts w:ascii="Consolas" w:eastAsia="Consolas" w:hAnsi="Consolas" w:cs="Consolas"/>
          <w:color w:val="5A2D82"/>
          <w:sz w:val="19"/>
          <w:szCs w:val="19"/>
        </w:rPr>
        <w:t>images.unsplash.com</w:t>
      </w:r>
      <w:r>
        <w:t>. Only that host is</w:t>
      </w:r>
      <w:r>
        <w:t xml:space="preserve"> accepted (</w:t>
      </w:r>
      <w:r>
        <w:rPr>
          <w:rFonts w:ascii="Consolas" w:eastAsia="Consolas" w:hAnsi="Consolas" w:cs="Consolas"/>
          <w:color w:val="5A2D82"/>
          <w:sz w:val="19"/>
          <w:szCs w:val="19"/>
        </w:rPr>
        <w:t>lib/validation/photo.ts</w:t>
      </w:r>
      <w:r>
        <w:t>) and the security policy only allows images from there. Sellers can’t use their own photos yet.</w:t>
      </w:r>
    </w:p>
    <w:p w:rsidR="00BE63C0" w:rsidRDefault="006761F0">
      <w:pPr>
        <w:pStyle w:val="ListParagraph"/>
        <w:numPr>
          <w:ilvl w:val="0"/>
          <w:numId w:val="2"/>
        </w:numPr>
        <w:spacing w:after="60" w:line="264" w:lineRule="auto"/>
      </w:pPr>
      <w:r>
        <w:rPr>
          <w:b/>
          <w:bCs/>
        </w:rPr>
        <w:t>Planned (B09):</w:t>
      </w:r>
      <w:r>
        <w:t xml:space="preserve"> sellers upload straight to Cloudflare R2 with a 5-minute upload link (JPEG, PNG or WebP, up to 8 MB). The work</w:t>
      </w:r>
      <w:r>
        <w:t>er checks the real file type, makes 400, 800 and 1600 px versions, removes EXIF and GPS data, and serves them from a separate image domain through Cloudflare.</w:t>
      </w:r>
    </w:p>
    <w:p w:rsidR="00BE63C0" w:rsidRDefault="006761F0">
      <w:pPr>
        <w:pStyle w:val="Heading2"/>
      </w:pPr>
      <w:bookmarkStart w:id="17" w:name="_Toc243651480"/>
      <w:r>
        <w:t>3.6 Orders</w:t>
      </w:r>
      <w:bookmarkEnd w:id="17"/>
    </w:p>
    <w:p w:rsidR="00BE63C0" w:rsidRDefault="006761F0">
      <w:pPr>
        <w:pStyle w:val="ListParagraph"/>
        <w:numPr>
          <w:ilvl w:val="0"/>
          <w:numId w:val="2"/>
        </w:numPr>
        <w:spacing w:after="60" w:line="264" w:lineRule="auto"/>
      </w:pPr>
      <w:r>
        <w:rPr>
          <w:b/>
          <w:bCs/>
        </w:rPr>
        <w:t>Today:</w:t>
      </w:r>
      <w:r>
        <w:t xml:space="preserve"> orders exist only in the seed data. Sellers move their part of an order through NEW → ACCEPTED → IN_PROGRESS → DISPATCHED → COMPLETED, or to CANCELLED or REFUNDED. Moves are checked against a status-flow table. Buyers confirm delivery. Reviews unlock afte</w:t>
      </w:r>
      <w:r>
        <w:t>r delivery.</w:t>
      </w:r>
    </w:p>
    <w:p w:rsidR="00BE63C0" w:rsidRDefault="006761F0">
      <w:pPr>
        <w:pStyle w:val="ListParagraph"/>
        <w:numPr>
          <w:ilvl w:val="0"/>
          <w:numId w:val="2"/>
        </w:numPr>
        <w:spacing w:after="60" w:line="264" w:lineRule="auto"/>
      </w:pPr>
      <w:r>
        <w:rPr>
          <w:b/>
          <w:bCs/>
        </w:rPr>
        <w:t>Planned (B07):</w:t>
      </w:r>
      <w:r>
        <w:t xml:space="preserve"> checkout calls a </w:t>
      </w:r>
      <w:r>
        <w:rPr>
          <w:rFonts w:ascii="Consolas" w:eastAsia="Consolas" w:hAnsi="Consolas" w:cs="Consolas"/>
          <w:color w:val="5A2D82"/>
          <w:sz w:val="19"/>
          <w:szCs w:val="19"/>
        </w:rPr>
        <w:t>placeOrder</w:t>
      </w:r>
      <w:r>
        <w:t xml:space="preserve"> action. Prices are read from the database (never from the browser). The order is split per shop, and stock is reserved with conditional updates so the last item can’t be sold twice. A repeated click ca</w:t>
      </w:r>
      <w:r>
        <w:t>n’t create a second order, because each checkout carries an idempotency key. Unpaid orders expire after 30 minutes and their stock returns.</w:t>
      </w:r>
    </w:p>
    <w:p w:rsidR="00BE63C0" w:rsidRDefault="006761F0">
      <w:pPr>
        <w:pStyle w:val="Heading2"/>
      </w:pPr>
      <w:bookmarkStart w:id="18" w:name="_Toc243651481"/>
      <w:r>
        <w:t>3.7 Payments</w:t>
      </w:r>
      <w:bookmarkEnd w:id="18"/>
    </w:p>
    <w:p w:rsidR="00BE63C0" w:rsidRDefault="006761F0">
      <w:pPr>
        <w:pStyle w:val="ListParagraph"/>
        <w:numPr>
          <w:ilvl w:val="0"/>
          <w:numId w:val="2"/>
        </w:numPr>
        <w:spacing w:after="60" w:line="264" w:lineRule="auto"/>
      </w:pPr>
      <w:r>
        <w:rPr>
          <w:b/>
          <w:bCs/>
        </w:rPr>
        <w:t>Today:</w:t>
      </w:r>
      <w:r>
        <w:t xml:space="preserve"> no payment code. Checkout says “Payments aren’t switched on in this preview.”</w:t>
      </w:r>
    </w:p>
    <w:p w:rsidR="00BE63C0" w:rsidRDefault="006761F0">
      <w:pPr>
        <w:pStyle w:val="ListParagraph"/>
        <w:numPr>
          <w:ilvl w:val="0"/>
          <w:numId w:val="2"/>
        </w:numPr>
        <w:spacing w:after="60" w:line="264" w:lineRule="auto"/>
      </w:pPr>
      <w:r>
        <w:rPr>
          <w:b/>
          <w:bCs/>
        </w:rPr>
        <w:t>Planned (B08):</w:t>
      </w:r>
      <w:r>
        <w:t xml:space="preserve"> Pay</w:t>
      </w:r>
      <w:r>
        <w:t>Here hosted checkout. The server builds the payment form with a hash. PayHere calls the notify endpoint, which checks the signature, amount and currency before marking the order paid. Repeated notifications are ignored. Late payments are flagged for refund</w:t>
      </w:r>
      <w:r>
        <w:t>, and refunds are admin-only. A daily reconciliation job compares records with PayHere.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E63C0">
        <w:trPr>
          <w:cantSplit/>
        </w:trPr>
        <w:tc>
          <w:tcPr>
            <w:tcW w:w="9638" w:type="dxa"/>
            <w:tcBorders>
              <w:top w:val="none" w:sz="0" w:space="0" w:color="FFFFFF"/>
              <w:left w:val="single" w:sz="24" w:space="0" w:color="9B2C24"/>
              <w:bottom w:val="none" w:sz="0" w:space="0" w:color="FFFFFF"/>
              <w:right w:val="none" w:sz="0" w:space="0" w:color="FFFFFF"/>
            </w:tcBorders>
            <w:shd w:val="clear" w:color="auto" w:fill="F7E1DF"/>
            <w:tcMar>
              <w:top w:w="100" w:type="dxa"/>
              <w:left w:w="180" w:type="dxa"/>
              <w:bottom w:w="100" w:type="dxa"/>
              <w:right w:w="160" w:type="dxa"/>
            </w:tcMar>
          </w:tcPr>
          <w:p w:rsidR="00BE63C0" w:rsidRDefault="006761F0">
            <w:pPr>
              <w:spacing w:after="60"/>
            </w:pPr>
            <w:r>
              <w:rPr>
                <w:b/>
                <w:bCs/>
                <w:color w:val="9B2C24"/>
              </w:rPr>
              <w:t>Before task B08</w:t>
            </w:r>
          </w:p>
          <w:p w:rsidR="00BE63C0" w:rsidRDefault="006761F0">
            <w:pPr>
              <w:spacing w:after="40" w:line="264" w:lineRule="auto"/>
            </w:pPr>
            <w:r>
              <w:rPr>
                <w:sz w:val="20"/>
                <w:szCs w:val="20"/>
              </w:rPr>
              <w:t>Confirm PayHere’s current field names, hash formula, status codes, fees and refund options in PayHere’s official developer documentation, and test every</w:t>
            </w:r>
            <w:r>
              <w:rPr>
                <w:sz w:val="20"/>
                <w:szCs w:val="20"/>
              </w:rPr>
              <w:t xml:space="preserve"> case in the PayHere sandbox.</w:t>
            </w:r>
          </w:p>
        </w:tc>
      </w:tr>
    </w:tbl>
    <w:p w:rsidR="00BE63C0" w:rsidRDefault="00BE63C0">
      <w:pPr>
        <w:spacing w:after="120"/>
      </w:pPr>
    </w:p>
    <w:p w:rsidR="00BE63C0" w:rsidRDefault="006761F0">
      <w:pPr>
        <w:pStyle w:val="Heading2"/>
      </w:pPr>
      <w:bookmarkStart w:id="19" w:name="_Toc243651482"/>
      <w:r>
        <w:t>3.8 Security</w:t>
      </w:r>
      <w:bookmarkEnd w:id="19"/>
    </w:p>
    <w:p w:rsidR="00BE63C0" w:rsidRDefault="006761F0">
      <w:pPr>
        <w:pStyle w:val="Heading3"/>
      </w:pPr>
      <w:r>
        <w:t>Already in place</w:t>
      </w:r>
    </w:p>
    <w:p w:rsidR="00BE63C0" w:rsidRDefault="006761F0">
      <w:pPr>
        <w:pStyle w:val="ListParagraph"/>
        <w:numPr>
          <w:ilvl w:val="0"/>
          <w:numId w:val="2"/>
        </w:numPr>
        <w:spacing w:after="60" w:line="264" w:lineRule="auto"/>
      </w:pPr>
      <w:r>
        <w:t>Server-side checks on every protected page and action (SEC-A1); sellers’ shops are always loaded by owner, never from form IDs (SEC-A2); other people’s data returns 404 (SEC-A5).</w:t>
      </w:r>
    </w:p>
    <w:p w:rsidR="00BE63C0" w:rsidRDefault="006761F0">
      <w:pPr>
        <w:pStyle w:val="ListParagraph"/>
        <w:numPr>
          <w:ilvl w:val="0"/>
          <w:numId w:val="2"/>
        </w:numPr>
        <w:spacing w:after="60" w:line="264" w:lineRule="auto"/>
      </w:pPr>
      <w:r>
        <w:t xml:space="preserve">zod validation </w:t>
      </w:r>
      <w:r>
        <w:t>on all input (SEC-A3); user text shown as plain text (SEC-A4); emails, phone numbers and links blocked in posts (RULE-Q4).</w:t>
      </w:r>
    </w:p>
    <w:p w:rsidR="00BE63C0" w:rsidRDefault="006761F0">
      <w:pPr>
        <w:pStyle w:val="ListParagraph"/>
        <w:numPr>
          <w:ilvl w:val="0"/>
          <w:numId w:val="2"/>
        </w:numPr>
        <w:spacing w:after="60" w:line="264" w:lineRule="auto"/>
      </w:pPr>
      <w:r>
        <w:lastRenderedPageBreak/>
        <w:t xml:space="preserve">Per-user rate limits on posting (SEC-A6); </w:t>
      </w:r>
      <w:r>
        <w:rPr>
          <w:rFonts w:ascii="Consolas" w:eastAsia="Consolas" w:hAnsi="Consolas" w:cs="Consolas"/>
          <w:color w:val="5A2D82"/>
          <w:sz w:val="19"/>
          <w:szCs w:val="19"/>
        </w:rPr>
        <w:t>server-only</w:t>
      </w:r>
      <w:r>
        <w:t xml:space="preserve"> imports keep server code out of the browser (SEC-A7).</w:t>
      </w:r>
    </w:p>
    <w:p w:rsidR="00BE63C0" w:rsidRDefault="006761F0">
      <w:pPr>
        <w:pStyle w:val="ListParagraph"/>
        <w:numPr>
          <w:ilvl w:val="0"/>
          <w:numId w:val="2"/>
        </w:numPr>
        <w:spacing w:after="60" w:line="264" w:lineRule="auto"/>
      </w:pPr>
      <w:r>
        <w:t>Admin actions need confirmation and a reason, and write an audit row in the same transaction (SEC-A9).</w:t>
      </w:r>
    </w:p>
    <w:p w:rsidR="00BE63C0" w:rsidRDefault="006761F0">
      <w:pPr>
        <w:pStyle w:val="ListParagraph"/>
        <w:numPr>
          <w:ilvl w:val="0"/>
          <w:numId w:val="2"/>
        </w:numPr>
        <w:spacing w:after="60" w:line="264" w:lineRule="auto"/>
      </w:pPr>
      <w:r>
        <w:t>Buyer details visible to sellers only for their own orders and only until 30 days after delivery (SEC-A10).</w:t>
      </w:r>
    </w:p>
    <w:p w:rsidR="00BE63C0" w:rsidRDefault="006761F0">
      <w:pPr>
        <w:pStyle w:val="ListParagraph"/>
        <w:numPr>
          <w:ilvl w:val="0"/>
          <w:numId w:val="2"/>
        </w:numPr>
        <w:spacing w:after="60" w:line="264" w:lineRule="auto"/>
      </w:pPr>
      <w:r>
        <w:t>Security headers: Content-Security-Policy, HS</w:t>
      </w:r>
      <w:r>
        <w:t>TS, X-Frame-Options, nosniff, Referrer-Policy, Permissions-Policy.</w:t>
      </w:r>
    </w:p>
    <w:p w:rsidR="00BE63C0" w:rsidRDefault="006761F0">
      <w:pPr>
        <w:pStyle w:val="ListParagraph"/>
        <w:numPr>
          <w:ilvl w:val="0"/>
          <w:numId w:val="2"/>
        </w:numPr>
        <w:spacing w:after="60" w:line="264" w:lineRule="auto"/>
      </w:pPr>
      <w:r>
        <w:t>Safe error messages; unexpected errors logged on the server only (CS-14).</w:t>
      </w:r>
    </w:p>
    <w:p w:rsidR="00BE63C0" w:rsidRDefault="006761F0">
      <w:pPr>
        <w:pStyle w:val="ListParagraph"/>
        <w:numPr>
          <w:ilvl w:val="0"/>
          <w:numId w:val="2"/>
        </w:numPr>
        <w:spacing w:after="60" w:line="264" w:lineRule="auto"/>
      </w:pPr>
      <w:r>
        <w:rPr>
          <w:b/>
          <w:bCs/>
        </w:rPr>
        <w:t>New in B00:</w:t>
      </w:r>
      <w:r>
        <w:t xml:space="preserve"> environment validation at start-up; CI with npm audit and a Gitleaks secret scan; actions pinned by com</w:t>
      </w:r>
      <w:r>
        <w:t>mit SHA.</w:t>
      </w:r>
    </w:p>
    <w:p w:rsidR="00BE63C0" w:rsidRDefault="006761F0">
      <w:pPr>
        <w:pStyle w:val="Heading3"/>
      </w:pPr>
      <w:r>
        <w:t>Gaps that block a public launch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9"/>
        <w:gridCol w:w="4879"/>
        <w:gridCol w:w="1710"/>
      </w:tblGrid>
      <w:tr w:rsidR="00BE63C0">
        <w:trPr>
          <w:tblHeader/>
        </w:trPr>
        <w:tc>
          <w:tcPr>
            <w:tcW w:w="304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Gap</w:t>
            </w:r>
          </w:p>
        </w:tc>
        <w:tc>
          <w:tcPr>
            <w:tcW w:w="487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Why it matters</w:t>
            </w:r>
          </w:p>
        </w:tc>
        <w:tc>
          <w:tcPr>
            <w:tcW w:w="1710"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Fixed in</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G-01 No database</w:t>
            </w:r>
          </w:p>
        </w:tc>
        <w:tc>
          <w:tcPr>
            <w:tcW w:w="487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Data can’t be saved in production.</w:t>
            </w:r>
          </w:p>
        </w:tc>
        <w:tc>
          <w:tcPr>
            <w:tcW w:w="1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B02–B04</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G-02 No real sign-in</w:t>
            </w:r>
          </w:p>
        </w:tc>
        <w:tc>
          <w:tcPr>
            <w:tcW w:w="487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Nobody can create an account.</w:t>
            </w:r>
          </w:p>
        </w:tc>
        <w:tc>
          <w:tcPr>
            <w:tcW w:w="1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B05</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G-03 Checkout creates no order</w:t>
            </w:r>
          </w:p>
        </w:tc>
        <w:tc>
          <w:tcPr>
            <w:tcW w:w="487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No sales possible.</w:t>
            </w:r>
          </w:p>
        </w:tc>
        <w:tc>
          <w:tcPr>
            <w:tcW w:w="1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B07</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G-04 No payments</w:t>
            </w:r>
          </w:p>
        </w:tc>
        <w:tc>
          <w:tcPr>
            <w:tcW w:w="487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No money can be taken.</w:t>
            </w:r>
          </w:p>
        </w:tc>
        <w:tc>
          <w:tcPr>
            <w:tcW w:w="1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B08</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G-05 No uploads</w:t>
            </w:r>
          </w:p>
        </w:tc>
        <w:tc>
          <w:tcPr>
            <w:tcW w:w="487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Sellers can’t show their own work.</w:t>
            </w:r>
          </w:p>
        </w:tc>
        <w:tc>
          <w:tcPr>
            <w:tcW w:w="1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B09</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G-06 No background worker</w:t>
            </w:r>
          </w:p>
        </w:tc>
        <w:tc>
          <w:tcPr>
            <w:tcW w:w="487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Timeouts and payouts don’t run on their own.</w:t>
            </w:r>
          </w:p>
        </w:tc>
        <w:tc>
          <w:tcPr>
            <w:tcW w:w="1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B06</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G-07 No email</w:t>
            </w:r>
          </w:p>
        </w:tc>
        <w:tc>
          <w:tcPr>
            <w:tcW w:w="487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No verification, order or payout emails.</w:t>
            </w:r>
          </w:p>
        </w:tc>
        <w:tc>
          <w:tcPr>
            <w:tcW w:w="1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B10</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G-08 Stock never decreases</w:t>
            </w:r>
          </w:p>
        </w:tc>
        <w:tc>
          <w:tcPr>
            <w:tcW w:w="487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Items can be oversold.</w:t>
            </w:r>
          </w:p>
        </w:tc>
        <w:tc>
          <w:tcPr>
            <w:tcW w:w="1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B07</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G-09 Payout bank details</w:t>
            </w:r>
          </w:p>
        </w:tc>
        <w:tc>
          <w:tcPr>
            <w:tcW w:w="487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Full account numbers need encrypted storage.</w:t>
            </w:r>
          </w:p>
        </w:tc>
        <w:tc>
          <w:tcPr>
            <w:tcW w:w="1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B11</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G-10 Logging and monitoring</w:t>
            </w:r>
          </w:p>
        </w:tc>
        <w:tc>
          <w:tcPr>
            <w:tcW w:w="487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Problems in production would be invisible.</w:t>
            </w:r>
          </w:p>
        </w:tc>
        <w:tc>
          <w:tcPr>
            <w:tcW w:w="1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B01, B12</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G-11 Rate limits in the data file</w:t>
            </w:r>
          </w:p>
        </w:tc>
        <w:tc>
          <w:tcPr>
            <w:tcW w:w="487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Sign-in and anonymous endpoints are unprotected.</w:t>
            </w:r>
          </w:p>
        </w:tc>
        <w:tc>
          <w:tcPr>
            <w:tcW w:w="1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B05, B12</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G-12 Whole-site cache refresh</w:t>
            </w:r>
          </w:p>
        </w:tc>
        <w:tc>
          <w:tcPr>
            <w:tcW w:w="487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Every change empties the whole page cache.</w:t>
            </w:r>
          </w:p>
        </w:tc>
        <w:tc>
          <w:tcPr>
            <w:tcW w:w="1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B13</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G-13 No deployment setup</w:t>
            </w:r>
          </w:p>
        </w:tc>
        <w:tc>
          <w:tcPr>
            <w:tcW w:w="487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No Dockerfile, migrations or backups.</w:t>
            </w:r>
          </w:p>
        </w:tc>
        <w:tc>
          <w:tcPr>
            <w:tcW w:w="17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B00 (done), B14</w:t>
            </w:r>
          </w:p>
        </w:tc>
      </w:tr>
      <w:tr w:rsidR="00BE63C0">
        <w:trPr>
          <w:cantSplit/>
        </w:trPr>
        <w:tc>
          <w:tcPr>
            <w:tcW w:w="304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G-14 Search in memory</w:t>
            </w:r>
          </w:p>
        </w:tc>
        <w:tc>
          <w:tcPr>
            <w:tcW w:w="487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Slow with thousands of items.</w:t>
            </w:r>
          </w:p>
        </w:tc>
        <w:tc>
          <w:tcPr>
            <w:tcW w:w="17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B04</w:t>
            </w:r>
          </w:p>
        </w:tc>
      </w:tr>
    </w:tbl>
    <w:p w:rsidR="00BE63C0" w:rsidRDefault="00BE63C0">
      <w:pPr>
        <w:spacing w:after="120"/>
      </w:pPr>
    </w:p>
    <w:p w:rsidR="00BE63C0" w:rsidRDefault="006761F0">
      <w:pPr>
        <w:pStyle w:val="Heading2"/>
      </w:pPr>
      <w:bookmarkStart w:id="20" w:name="_Toc243651483"/>
      <w:r>
        <w:t>3.9 Target architecture</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E63C0">
        <w:trPr>
          <w:cantSplit/>
        </w:trPr>
        <w:tc>
          <w:tcPr>
            <w:tcW w:w="9638" w:type="dxa"/>
            <w:tcBorders>
              <w:top w:val="single" w:sz="4" w:space="0" w:color="C9CFC6"/>
              <w:left w:val="single" w:sz="4" w:space="0" w:color="C9CFC6"/>
              <w:bottom w:val="single" w:sz="4" w:space="0" w:color="C9CFC6"/>
              <w:right w:val="single" w:sz="4" w:space="0" w:color="C9CFC6"/>
            </w:tcBorders>
            <w:shd w:val="clear" w:color="auto" w:fill="F2F2EE"/>
            <w:tcMar>
              <w:top w:w="80" w:type="dxa"/>
              <w:left w:w="140" w:type="dxa"/>
              <w:bottom w:w="80" w:type="dxa"/>
              <w:right w:w="140" w:type="dxa"/>
            </w:tcMar>
          </w:tcPr>
          <w:p w:rsidR="00BE63C0" w:rsidRDefault="006761F0">
            <w:r>
              <w:rPr>
                <w:rFonts w:ascii="Consolas" w:eastAsia="Consolas" w:hAnsi="Consolas" w:cs="Consolas"/>
                <w:sz w:val="17"/>
                <w:szCs w:val="17"/>
              </w:rPr>
              <w:t xml:space="preserve">  Buyers / sellers / admins</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 xml:space="preserve">  Cloudflare  (DNS, CDN, firewall, DDoS protection, Turnstile, Access for /admin)</w:t>
            </w:r>
          </w:p>
          <w:p w:rsidR="00BE63C0" w:rsidRDefault="006761F0">
            <w:r>
              <w:rPr>
                <w:rFonts w:ascii="Consolas" w:eastAsia="Consolas" w:hAnsi="Consolas" w:cs="Consolas"/>
                <w:sz w:val="17"/>
                <w:szCs w:val="17"/>
              </w:rPr>
              <w:t xml:space="preserve">            │   Cloudflare Tunnel: outbound only, the server has no open ports</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 xml:space="preserve">  ┌──────────────── VPS (Docker Compose) ────────────────┐</w:t>
            </w:r>
          </w:p>
          <w:p w:rsidR="00BE63C0" w:rsidRDefault="006761F0">
            <w:r>
              <w:rPr>
                <w:rFonts w:ascii="Consolas" w:eastAsia="Consolas" w:hAnsi="Consolas" w:cs="Consolas"/>
                <w:sz w:val="17"/>
                <w:szCs w:val="17"/>
              </w:rPr>
              <w:t xml:space="preserve">  │  web     Next.js → actions → services → repositories │</w:t>
            </w:r>
          </w:p>
          <w:p w:rsidR="00BE63C0" w:rsidRDefault="006761F0">
            <w:r>
              <w:rPr>
                <w:rFonts w:ascii="Consolas" w:eastAsia="Consolas" w:hAnsi="Consolas" w:cs="Consolas"/>
                <w:sz w:val="17"/>
                <w:szCs w:val="17"/>
              </w:rPr>
              <w:t xml:space="preserve">  │  worker  pg-boss jobs → same services    </w:t>
            </w:r>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 xml:space="preserve">  │  cloudflared  tunnel connector                       │</w:t>
            </w:r>
          </w:p>
          <w:p w:rsidR="00BE63C0" w:rsidRDefault="006761F0">
            <w:r>
              <w:rPr>
                <w:rFonts w:ascii="Consolas" w:eastAsia="Consolas" w:hAnsi="Consolas" w:cs="Consolas"/>
                <w:sz w:val="17"/>
                <w:szCs w:val="17"/>
              </w:rPr>
              <w:t xml:space="preserve">  └──────────────────────────────────────────────────────┘</w:t>
            </w:r>
          </w:p>
          <w:p w:rsidR="00BE63C0" w:rsidRDefault="006761F0">
            <w:r>
              <w:rPr>
                <w:rFonts w:ascii="Consolas" w:eastAsia="Consolas" w:hAnsi="Consolas" w:cs="Consolas"/>
                <w:sz w:val="17"/>
                <w:szCs w:val="17"/>
              </w:rPr>
              <w:t xml:space="preserve">      │                │                │              │</w:t>
            </w:r>
          </w:p>
          <w:p w:rsidR="00BE63C0" w:rsidRDefault="006761F0">
            <w:r>
              <w:rPr>
                <w:rFonts w:ascii="Consolas" w:eastAsia="Consolas" w:hAnsi="Consolas" w:cs="Consolas"/>
                <w:sz w:val="17"/>
                <w:szCs w:val="17"/>
              </w:rPr>
              <w:t xml:space="preserve">      ▼                ▼                ▼              ▼</w:t>
            </w:r>
          </w:p>
          <w:p w:rsidR="00BE63C0" w:rsidRDefault="006761F0">
            <w:r>
              <w:rPr>
                <w:rFonts w:ascii="Consolas" w:eastAsia="Consolas" w:hAnsi="Consolas" w:cs="Consolas"/>
                <w:sz w:val="17"/>
                <w:szCs w:val="17"/>
              </w:rPr>
              <w:t xml:space="preserve">  PostgreSQL      Cloudflare R2      PayHere        Resend / SES</w:t>
            </w:r>
          </w:p>
          <w:p w:rsidR="00BE63C0" w:rsidRDefault="006761F0">
            <w:r>
              <w:rPr>
                <w:rFonts w:ascii="Consolas" w:eastAsia="Consolas" w:hAnsi="Consolas" w:cs="Consolas"/>
                <w:sz w:val="17"/>
                <w:szCs w:val="17"/>
              </w:rPr>
              <w:t xml:space="preserve">  (Neon)          photos, backups    payments       email</w:t>
            </w:r>
          </w:p>
        </w:tc>
      </w:tr>
    </w:tbl>
    <w:p w:rsidR="00BE63C0" w:rsidRDefault="00BE63C0">
      <w:pPr>
        <w:spacing w:after="120"/>
      </w:pPr>
    </w:p>
    <w:p w:rsidR="00BE63C0" w:rsidRDefault="006761F0">
      <w:pPr>
        <w:pStyle w:val="Heading1"/>
        <w:pageBreakBefore/>
      </w:pPr>
      <w:bookmarkStart w:id="21" w:name="_Toc243651484"/>
      <w:r>
        <w:lastRenderedPageBreak/>
        <w:t>4. Free deployment plan (testing and demonstration)</w:t>
      </w:r>
      <w:bookmarkEnd w:id="21"/>
    </w:p>
    <w:p w:rsidR="00BE63C0" w:rsidRDefault="006761F0">
      <w:pPr>
        <w:spacing w:after="120" w:line="276" w:lineRule="auto"/>
      </w:pPr>
      <w:r>
        <w:t xml:space="preserve">There are two free stages. </w:t>
      </w:r>
      <w:r>
        <w:rPr>
          <w:b/>
          <w:bCs/>
        </w:rPr>
        <w:t>Stage 0</w:t>
      </w:r>
      <w:r>
        <w:t xml:space="preserve"> works today with no code changes but is read</w:t>
      </w:r>
      <w:r>
        <w:t xml:space="preserve">-only. </w:t>
      </w:r>
      <w:r>
        <w:rPr>
          <w:b/>
          <w:bCs/>
        </w:rPr>
        <w:t>Stage 1</w:t>
      </w:r>
      <w:r>
        <w:t xml:space="preserve"> is a complete test environment with a database, sign-in, sandbox payments, uploads and email. It needs tasks B03 to B09 finished first. Stage 1 is built the same way as production, so moving to production later mostly means changing settings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3483"/>
        <w:gridCol w:w="4646"/>
      </w:tblGrid>
      <w:tr w:rsidR="00BE63C0">
        <w:trPr>
          <w:tblHeader/>
        </w:trPr>
        <w:tc>
          <w:tcPr>
            <w:tcW w:w="1509"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BE63C0">
            <w:pPr>
              <w:spacing w:line="252" w:lineRule="auto"/>
            </w:pPr>
          </w:p>
        </w:tc>
        <w:tc>
          <w:tcPr>
            <w:tcW w:w="348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Stage 0: storefront showcase</w:t>
            </w:r>
          </w:p>
        </w:tc>
        <w:tc>
          <w:tcPr>
            <w:tcW w:w="464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Stage 1: full test environment</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Available</w:t>
            </w:r>
          </w:p>
        </w:tc>
        <w:tc>
          <w:tcPr>
            <w:tcW w:w="348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Now</w:t>
            </w:r>
          </w:p>
        </w:tc>
        <w:tc>
          <w:tcPr>
            <w:tcW w:w="464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After tasks B03–B09 (and B14 for the deploy files)</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What works</w:t>
            </w:r>
          </w:p>
        </w:tc>
        <w:tc>
          <w:tcPr>
            <w:tcW w:w="348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Browsing, search, item pages, cart, checkout form</w:t>
            </w:r>
          </w:p>
        </w:tc>
        <w:tc>
          <w:tcPr>
            <w:tcW w:w="464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Everything: sign-up, orders, sandbox payments, uploads, emails, admin</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Platforms</w:t>
            </w:r>
          </w:p>
        </w:tc>
        <w:tc>
          <w:tcPr>
            <w:tcW w:w="348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GitHub + Vercel Hobby</w:t>
            </w:r>
          </w:p>
        </w:tc>
        <w:tc>
          <w:tcPr>
            <w:tcW w:w="464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GitHub + Oracle Cloud Always Free VM + Neon + Cloudflare (Tunnel, R2, Access) + PayHere sandbox + Resend + Sentry + UptimeRobot</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Cost</w:t>
            </w:r>
          </w:p>
        </w:tc>
        <w:tc>
          <w:tcPr>
            <w:tcW w:w="348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Free</w:t>
            </w:r>
          </w:p>
        </w:tc>
        <w:tc>
          <w:tcPr>
            <w:tcW w:w="464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Free, except a domain name (about USD 10–15 a year for a .com; you need one for production anyway)</w:t>
            </w:r>
          </w:p>
        </w:tc>
      </w:tr>
      <w:tr w:rsidR="00BE63C0">
        <w:trPr>
          <w:cantSplit/>
        </w:trPr>
        <w:tc>
          <w:tcPr>
            <w:tcW w:w="1509"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Who should see it</w:t>
            </w:r>
          </w:p>
        </w:tc>
        <w:tc>
          <w:tcPr>
            <w:tcW w:w="348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Anyone (it has no private data)</w:t>
            </w:r>
          </w:p>
        </w:tc>
        <w:tc>
          <w:tcPr>
            <w:tcW w:w="464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Invited testers only, behind Cloudflare Access</w:t>
            </w:r>
          </w:p>
        </w:tc>
      </w:tr>
    </w:tbl>
    <w:p w:rsidR="00BE63C0" w:rsidRDefault="00BE63C0">
      <w:pPr>
        <w:spacing w:after="120"/>
      </w:pPr>
    </w:p>
    <w:p w:rsidR="00BE63C0" w:rsidRDefault="006761F0">
      <w:pPr>
        <w:pStyle w:val="Heading2"/>
      </w:pPr>
      <w:bookmarkStart w:id="22" w:name="_Toc243651485"/>
      <w:r>
        <w:t>4.1 Stage 0: publish the storefront on Vercel (today)</w:t>
      </w:r>
      <w:bookmarkEnd w:id="22"/>
    </w:p>
    <w:p w:rsidR="00BE63C0" w:rsidRDefault="006761F0">
      <w:pPr>
        <w:spacing w:after="120" w:line="276" w:lineRule="auto"/>
      </w:pPr>
      <w:r>
        <w:t xml:space="preserve">Vercel builds Next.js apps straight from GitHub. On Vercel the app runs in production mode, so the safety guards apply: the seed catalogue is shown read-only, sign-in shows only the preview forms, and account, seller and admin pages send visitors to </w:t>
      </w:r>
      <w:r>
        <w:rPr>
          <w:rFonts w:ascii="Consolas" w:eastAsia="Consolas" w:hAnsi="Consolas" w:cs="Consolas"/>
          <w:color w:val="5A2D82"/>
          <w:sz w:val="19"/>
          <w:szCs w:val="19"/>
        </w:rPr>
        <w:t>/signi</w:t>
      </w:r>
      <w:r>
        <w:rPr>
          <w:rFonts w:ascii="Consolas" w:eastAsia="Consolas" w:hAnsi="Consolas" w:cs="Consolas"/>
          <w:color w:val="5A2D82"/>
          <w:sz w:val="19"/>
          <w:szCs w:val="19"/>
        </w:rPr>
        <w:t>n</w:t>
      </w:r>
      <w:r>
        <w:t>. That is correct and safe for a public showcase.</w:t>
      </w:r>
    </w:p>
    <w:p w:rsidR="00BE63C0" w:rsidRDefault="006761F0">
      <w:pPr>
        <w:pStyle w:val="ListParagraph"/>
        <w:numPr>
          <w:ilvl w:val="0"/>
          <w:numId w:val="3"/>
        </w:numPr>
        <w:spacing w:after="60" w:line="264" w:lineRule="auto"/>
      </w:pPr>
      <w:r>
        <w:rPr>
          <w:b/>
          <w:bCs/>
        </w:rPr>
        <w:t>Push your code to GitHub.</w:t>
      </w:r>
      <w:r>
        <w:t xml:space="preserve"> Check that </w:t>
      </w:r>
      <w:r>
        <w:rPr>
          <w:rFonts w:ascii="Consolas" w:eastAsia="Consolas" w:hAnsi="Consolas" w:cs="Consolas"/>
          <w:color w:val="5A2D82"/>
          <w:sz w:val="19"/>
          <w:szCs w:val="19"/>
        </w:rPr>
        <w:t>https://github.com/AshanVimod/CeyLiving</w:t>
      </w:r>
      <w:r>
        <w:t xml:space="preserve"> is private, then run:</w:t>
      </w:r>
    </w:p>
    <w:p w:rsidR="00BE63C0" w:rsidRDefault="006761F0">
      <w:pPr>
        <w:pStyle w:val="ListParagraph"/>
        <w:numPr>
          <w:ilvl w:val="1"/>
          <w:numId w:val="2"/>
        </w:numPr>
        <w:spacing w:after="60" w:line="264" w:lineRule="auto"/>
      </w:pPr>
      <w:r>
        <w:rPr>
          <w:rFonts w:ascii="Consolas" w:eastAsia="Consolas" w:hAnsi="Consolas" w:cs="Consolas"/>
          <w:color w:val="5A2D82"/>
          <w:sz w:val="19"/>
          <w:szCs w:val="19"/>
        </w:rPr>
        <w:t>git push -u origin main</w:t>
      </w:r>
    </w:p>
    <w:p w:rsidR="00BE63C0" w:rsidRDefault="006761F0">
      <w:pPr>
        <w:pStyle w:val="ListParagraph"/>
        <w:numPr>
          <w:ilvl w:val="1"/>
          <w:numId w:val="2"/>
        </w:numPr>
        <w:spacing w:after="60" w:line="264" w:lineRule="auto"/>
      </w:pPr>
      <w:r>
        <w:t>GitHub Actions then runs CI (check, build, audit, Gitleaks). Wait for a green tick.</w:t>
      </w:r>
    </w:p>
    <w:p w:rsidR="00BE63C0" w:rsidRDefault="006761F0">
      <w:pPr>
        <w:pStyle w:val="ListParagraph"/>
        <w:numPr>
          <w:ilvl w:val="0"/>
          <w:numId w:val="3"/>
        </w:numPr>
        <w:spacing w:after="60" w:line="264" w:lineRule="auto"/>
      </w:pPr>
      <w:r>
        <w:rPr>
          <w:b/>
          <w:bCs/>
        </w:rPr>
        <w:t>Create a Vercel account</w:t>
      </w:r>
      <w:r>
        <w:t xml:space="preserve"> at vercel.com with “Continue with GitHub”, and choose the </w:t>
      </w:r>
      <w:r>
        <w:rPr>
          <w:b/>
          <w:bCs/>
        </w:rPr>
        <w:t>Hobby</w:t>
      </w:r>
      <w:r>
        <w:t xml:space="preserve"> (free) plan.</w:t>
      </w:r>
    </w:p>
    <w:p w:rsidR="00BE63C0" w:rsidRDefault="006761F0">
      <w:pPr>
        <w:pStyle w:val="ListParagraph"/>
        <w:numPr>
          <w:ilvl w:val="0"/>
          <w:numId w:val="3"/>
        </w:numPr>
        <w:spacing w:after="60" w:line="264" w:lineRule="auto"/>
      </w:pPr>
      <w:r>
        <w:rPr>
          <w:b/>
          <w:bCs/>
        </w:rPr>
        <w:t>Import the project:</w:t>
      </w:r>
      <w:r>
        <w:t xml:space="preserve"> Add New → Project → choose the CeyLiving repository</w:t>
      </w:r>
      <w:r>
        <w:t xml:space="preserve"> → Import.</w:t>
      </w:r>
    </w:p>
    <w:p w:rsidR="00BE63C0" w:rsidRDefault="006761F0">
      <w:pPr>
        <w:pStyle w:val="ListParagraph"/>
        <w:numPr>
          <w:ilvl w:val="1"/>
          <w:numId w:val="2"/>
        </w:numPr>
        <w:spacing w:after="60" w:line="264" w:lineRule="auto"/>
      </w:pPr>
      <w:r>
        <w:t>Framework preset: Next.js (detected automatically).</w:t>
      </w:r>
    </w:p>
    <w:p w:rsidR="00BE63C0" w:rsidRDefault="006761F0">
      <w:pPr>
        <w:pStyle w:val="ListParagraph"/>
        <w:numPr>
          <w:ilvl w:val="1"/>
          <w:numId w:val="2"/>
        </w:numPr>
        <w:spacing w:after="60" w:line="264" w:lineRule="auto"/>
      </w:pPr>
      <w:r>
        <w:t xml:space="preserve">Build command: </w:t>
      </w:r>
      <w:r>
        <w:rPr>
          <w:rFonts w:ascii="Consolas" w:eastAsia="Consolas" w:hAnsi="Consolas" w:cs="Consolas"/>
          <w:color w:val="5A2D82"/>
          <w:sz w:val="19"/>
          <w:szCs w:val="19"/>
        </w:rPr>
        <w:t>npm run build</w:t>
      </w:r>
      <w:r>
        <w:t xml:space="preserve">; install command: </w:t>
      </w:r>
      <w:r>
        <w:rPr>
          <w:rFonts w:ascii="Consolas" w:eastAsia="Consolas" w:hAnsi="Consolas" w:cs="Consolas"/>
          <w:color w:val="5A2D82"/>
          <w:sz w:val="19"/>
          <w:szCs w:val="19"/>
        </w:rPr>
        <w:t>npm ci</w:t>
      </w:r>
      <w:r>
        <w:t>.</w:t>
      </w:r>
    </w:p>
    <w:p w:rsidR="00BE63C0" w:rsidRDefault="006761F0">
      <w:pPr>
        <w:pStyle w:val="ListParagraph"/>
        <w:numPr>
          <w:ilvl w:val="1"/>
          <w:numId w:val="2"/>
        </w:numPr>
        <w:spacing w:after="60" w:line="264" w:lineRule="auto"/>
      </w:pPr>
      <w:r>
        <w:t xml:space="preserve">Node.js version: 22.x (Settings → Build and Deployment). It must match </w:t>
      </w:r>
      <w:r>
        <w:rPr>
          <w:rFonts w:ascii="Consolas" w:eastAsia="Consolas" w:hAnsi="Consolas" w:cs="Consolas"/>
          <w:color w:val="5A2D82"/>
          <w:sz w:val="19"/>
          <w:szCs w:val="19"/>
        </w:rPr>
        <w:t>.nvmrc</w:t>
      </w:r>
      <w:r>
        <w:t>.</w:t>
      </w:r>
    </w:p>
    <w:p w:rsidR="00BE63C0" w:rsidRDefault="006761F0">
      <w:pPr>
        <w:pStyle w:val="ListParagraph"/>
        <w:numPr>
          <w:ilvl w:val="0"/>
          <w:numId w:val="3"/>
        </w:numPr>
        <w:spacing w:after="60" w:line="264" w:lineRule="auto"/>
      </w:pPr>
      <w:r>
        <w:rPr>
          <w:b/>
          <w:bCs/>
        </w:rPr>
        <w:t>Environment variables:</w:t>
      </w:r>
      <w:r>
        <w:t xml:space="preserve"> none are needed. Never set </w:t>
      </w:r>
      <w:r>
        <w:rPr>
          <w:rFonts w:ascii="Consolas" w:eastAsia="Consolas" w:hAnsi="Consolas" w:cs="Consolas"/>
          <w:color w:val="5A2D82"/>
          <w:sz w:val="19"/>
          <w:szCs w:val="19"/>
        </w:rPr>
        <w:t>ENABLE_DE</w:t>
      </w:r>
      <w:r>
        <w:rPr>
          <w:rFonts w:ascii="Consolas" w:eastAsia="Consolas" w:hAnsi="Consolas" w:cs="Consolas"/>
          <w:color w:val="5A2D82"/>
          <w:sz w:val="19"/>
          <w:szCs w:val="19"/>
        </w:rPr>
        <w:t>MO_LOGIN</w:t>
      </w:r>
      <w:r>
        <w:t xml:space="preserve">; the app refuses to start if it is </w:t>
      </w:r>
      <w:r>
        <w:rPr>
          <w:rFonts w:ascii="Consolas" w:eastAsia="Consolas" w:hAnsi="Consolas" w:cs="Consolas"/>
          <w:color w:val="5A2D82"/>
          <w:sz w:val="19"/>
          <w:szCs w:val="19"/>
        </w:rPr>
        <w:t>true</w:t>
      </w:r>
      <w:r>
        <w:t xml:space="preserve"> in production.</w:t>
      </w:r>
    </w:p>
    <w:p w:rsidR="00BE63C0" w:rsidRDefault="006761F0">
      <w:pPr>
        <w:pStyle w:val="ListParagraph"/>
        <w:numPr>
          <w:ilvl w:val="0"/>
          <w:numId w:val="3"/>
        </w:numPr>
        <w:spacing w:after="60" w:line="264" w:lineRule="auto"/>
      </w:pPr>
      <w:r>
        <w:rPr>
          <w:b/>
          <w:bCs/>
        </w:rPr>
        <w:t>Click Deploy.</w:t>
      </w:r>
      <w:r>
        <w:t xml:space="preserve"> After a few minutes you get an address like </w:t>
      </w:r>
      <w:r>
        <w:rPr>
          <w:rFonts w:ascii="Consolas" w:eastAsia="Consolas" w:hAnsi="Consolas" w:cs="Consolas"/>
          <w:color w:val="5A2D82"/>
          <w:sz w:val="19"/>
          <w:szCs w:val="19"/>
        </w:rPr>
        <w:t>ceyliving-xxxx.vercel.app</w:t>
      </w:r>
      <w:r>
        <w:t>.</w:t>
      </w:r>
    </w:p>
    <w:p w:rsidR="00BE63C0" w:rsidRDefault="006761F0">
      <w:pPr>
        <w:pStyle w:val="ListParagraph"/>
        <w:numPr>
          <w:ilvl w:val="0"/>
          <w:numId w:val="3"/>
        </w:numPr>
        <w:spacing w:after="60" w:line="264" w:lineRule="auto"/>
      </w:pPr>
      <w:r>
        <w:rPr>
          <w:b/>
          <w:bCs/>
        </w:rPr>
        <w:t>Test it:</w:t>
      </w:r>
    </w:p>
    <w:p w:rsidR="00BE63C0" w:rsidRDefault="006761F0">
      <w:pPr>
        <w:pStyle w:val="ListParagraph"/>
        <w:numPr>
          <w:ilvl w:val="1"/>
          <w:numId w:val="2"/>
        </w:numPr>
        <w:spacing w:after="60" w:line="264" w:lineRule="auto"/>
      </w:pPr>
      <w:r>
        <w:t>Home, shop, category, search, item, maker and heritage pages load with photos.</w:t>
      </w:r>
    </w:p>
    <w:p w:rsidR="00BE63C0" w:rsidRDefault="006761F0">
      <w:pPr>
        <w:pStyle w:val="ListParagraph"/>
        <w:numPr>
          <w:ilvl w:val="1"/>
          <w:numId w:val="2"/>
        </w:numPr>
        <w:spacing w:after="60" w:line="264" w:lineRule="auto"/>
      </w:pPr>
      <w:r>
        <w:t>Add items to the cart and wishlist; the checkout form shows “Payments aren’t switched on”.</w:t>
      </w:r>
    </w:p>
    <w:p w:rsidR="00BE63C0" w:rsidRDefault="006761F0">
      <w:pPr>
        <w:pStyle w:val="ListParagraph"/>
        <w:numPr>
          <w:ilvl w:val="1"/>
          <w:numId w:val="2"/>
        </w:numPr>
        <w:spacing w:after="60" w:line="264" w:lineRule="auto"/>
      </w:pPr>
      <w:r>
        <w:t xml:space="preserve">Opening </w:t>
      </w:r>
      <w:r>
        <w:rPr>
          <w:rFonts w:ascii="Consolas" w:eastAsia="Consolas" w:hAnsi="Consolas" w:cs="Consolas"/>
          <w:color w:val="5A2D82"/>
          <w:sz w:val="19"/>
          <w:szCs w:val="19"/>
        </w:rPr>
        <w:t>/account</w:t>
      </w:r>
      <w:r>
        <w:t xml:space="preserve"> or </w:t>
      </w:r>
      <w:r>
        <w:rPr>
          <w:rFonts w:ascii="Consolas" w:eastAsia="Consolas" w:hAnsi="Consolas" w:cs="Consolas"/>
          <w:color w:val="5A2D82"/>
          <w:sz w:val="19"/>
          <w:szCs w:val="19"/>
        </w:rPr>
        <w:t>/admin</w:t>
      </w:r>
      <w:r>
        <w:t xml:space="preserve"> redirects to </w:t>
      </w:r>
      <w:r>
        <w:rPr>
          <w:rFonts w:ascii="Consolas" w:eastAsia="Consolas" w:hAnsi="Consolas" w:cs="Consolas"/>
          <w:color w:val="5A2D82"/>
          <w:sz w:val="19"/>
          <w:szCs w:val="19"/>
        </w:rPr>
        <w:t>/signin</w:t>
      </w:r>
      <w:r>
        <w:t>, which has no demo panel.</w:t>
      </w:r>
    </w:p>
    <w:p w:rsidR="00BE63C0" w:rsidRDefault="006761F0">
      <w:pPr>
        <w:pStyle w:val="ListParagraph"/>
        <w:numPr>
          <w:ilvl w:val="1"/>
          <w:numId w:val="2"/>
        </w:numPr>
        <w:spacing w:after="60" w:line="264" w:lineRule="auto"/>
      </w:pPr>
      <w:r>
        <w:t>Run a free check of the security headers at securityheaders.com.</w:t>
      </w:r>
    </w:p>
    <w:p w:rsidR="00BE63C0" w:rsidRDefault="006761F0">
      <w:pPr>
        <w:pStyle w:val="ListParagraph"/>
        <w:numPr>
          <w:ilvl w:val="0"/>
          <w:numId w:val="3"/>
        </w:numPr>
        <w:spacing w:after="60" w:line="264" w:lineRule="auto"/>
      </w:pPr>
      <w:r>
        <w:rPr>
          <w:b/>
          <w:bCs/>
        </w:rPr>
        <w:t xml:space="preserve">From now on, each push to </w:t>
      </w:r>
      <w:r>
        <w:rPr>
          <w:b/>
          <w:bCs/>
        </w:rPr>
        <w:t>the main branch redeploys automatically.</w:t>
      </w:r>
      <w:r>
        <w:t xml:space="preserve"> Pull requests get their own preview links.</w:t>
      </w:r>
    </w:p>
    <w:p w:rsidR="00BE63C0" w:rsidRDefault="00BE63C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E63C0">
        <w:trPr>
          <w:cantSplit/>
        </w:trPr>
        <w:tc>
          <w:tcPr>
            <w:tcW w:w="9638" w:type="dxa"/>
            <w:tcBorders>
              <w:top w:val="none" w:sz="0" w:space="0" w:color="FFFFFF"/>
              <w:left w:val="single" w:sz="24" w:space="0" w:color="9B2C24"/>
              <w:bottom w:val="none" w:sz="0" w:space="0" w:color="FFFFFF"/>
              <w:right w:val="none" w:sz="0" w:space="0" w:color="FFFFFF"/>
            </w:tcBorders>
            <w:shd w:val="clear" w:color="auto" w:fill="F7E1DF"/>
            <w:tcMar>
              <w:top w:w="100" w:type="dxa"/>
              <w:left w:w="180" w:type="dxa"/>
              <w:bottom w:w="100" w:type="dxa"/>
              <w:right w:w="160" w:type="dxa"/>
            </w:tcMar>
          </w:tcPr>
          <w:p w:rsidR="00BE63C0" w:rsidRDefault="006761F0">
            <w:pPr>
              <w:spacing w:after="60"/>
            </w:pPr>
            <w:r>
              <w:rPr>
                <w:b/>
                <w:bCs/>
                <w:color w:val="9B2C24"/>
              </w:rPr>
              <w:lastRenderedPageBreak/>
              <w:t>Limits of Stage 0</w:t>
            </w:r>
          </w:p>
          <w:p w:rsidR="00BE63C0" w:rsidRDefault="006761F0">
            <w:pPr>
              <w:spacing w:after="40" w:line="264" w:lineRule="auto"/>
            </w:pPr>
            <w:r>
              <w:rPr>
                <w:sz w:val="20"/>
                <w:szCs w:val="20"/>
              </w:rPr>
              <w:t>Read-only: nobody can sign in, buy, sell or post.</w:t>
            </w:r>
          </w:p>
          <w:p w:rsidR="00BE63C0" w:rsidRDefault="006761F0">
            <w:pPr>
              <w:spacing w:after="40" w:line="264" w:lineRule="auto"/>
            </w:pPr>
            <w:r>
              <w:rPr>
                <w:sz w:val="20"/>
                <w:szCs w:val="20"/>
              </w:rPr>
              <w:t>Vercel Hobby is for non-commercial use only. That is fine for a demo, but a real shop needs a paid plan</w:t>
            </w:r>
            <w:r>
              <w:rPr>
                <w:sz w:val="20"/>
                <w:szCs w:val="20"/>
              </w:rPr>
              <w:t xml:space="preserve"> or the VPS route in Section 5.</w:t>
            </w:r>
          </w:p>
          <w:p w:rsidR="00BE63C0" w:rsidRDefault="006761F0">
            <w:pPr>
              <w:spacing w:after="40" w:line="264" w:lineRule="auto"/>
            </w:pPr>
            <w:r>
              <w:rPr>
                <w:sz w:val="20"/>
                <w:szCs w:val="20"/>
              </w:rPr>
              <w:t>Vercel can’t run the long-lived pg-boss worker the plan needs, so Stage 1 and production use a VM instead.</w:t>
            </w:r>
          </w:p>
        </w:tc>
      </w:tr>
    </w:tbl>
    <w:p w:rsidR="00BE63C0" w:rsidRDefault="00BE63C0">
      <w:pPr>
        <w:spacing w:after="120"/>
      </w:pPr>
    </w:p>
    <w:p w:rsidR="00BE63C0" w:rsidRDefault="006761F0">
      <w:pPr>
        <w:pStyle w:val="Heading3"/>
      </w:pPr>
      <w:r>
        <w:t>Showing the signed-in features before Stage 1</w:t>
      </w:r>
    </w:p>
    <w:p w:rsidR="00BE63C0" w:rsidRDefault="006761F0">
      <w:pPr>
        <w:spacing w:after="120" w:line="276" w:lineRule="auto"/>
      </w:pPr>
      <w:r>
        <w:t xml:space="preserve">To demo the seller and admin screens before real sign-in exists, the safest way is to run </w:t>
      </w:r>
      <w:r>
        <w:rPr>
          <w:rFonts w:ascii="Consolas" w:eastAsia="Consolas" w:hAnsi="Consolas" w:cs="Consolas"/>
          <w:color w:val="5A2D82"/>
          <w:sz w:val="19"/>
          <w:szCs w:val="19"/>
        </w:rPr>
        <w:t>npm run dev</w:t>
      </w:r>
      <w:r>
        <w:t xml:space="preserve"> on your own computer and share your screen in a video call. Exposing your development server to the internet through a tunnel is </w:t>
      </w:r>
      <w:r>
        <w:rPr>
          <w:b/>
          <w:bCs/>
        </w:rPr>
        <w:t>not recommended</w:t>
      </w:r>
      <w:r>
        <w:t>, for thre</w:t>
      </w:r>
      <w:r>
        <w:t>e reasons:</w:t>
      </w:r>
    </w:p>
    <w:p w:rsidR="00BE63C0" w:rsidRDefault="006761F0">
      <w:pPr>
        <w:pStyle w:val="ListParagraph"/>
        <w:numPr>
          <w:ilvl w:val="0"/>
          <w:numId w:val="2"/>
        </w:numPr>
        <w:spacing w:after="60" w:line="264" w:lineRule="auto"/>
      </w:pPr>
      <w:r>
        <w:t>The demo panel lets anyone with the link sign in as the admin.</w:t>
      </w:r>
    </w:p>
    <w:p w:rsidR="00BE63C0" w:rsidRDefault="006761F0">
      <w:pPr>
        <w:pStyle w:val="ListParagraph"/>
        <w:numPr>
          <w:ilvl w:val="0"/>
          <w:numId w:val="2"/>
        </w:numPr>
        <w:spacing w:after="60" w:line="264" w:lineRule="auto"/>
      </w:pPr>
      <w:r>
        <w:t xml:space="preserve">This version of Next.js blocks other hostnames from the dev server unless </w:t>
      </w:r>
      <w:r>
        <w:rPr>
          <w:rFonts w:ascii="Consolas" w:eastAsia="Consolas" w:hAnsi="Consolas" w:cs="Consolas"/>
          <w:color w:val="5A2D82"/>
          <w:sz w:val="19"/>
          <w:szCs w:val="19"/>
        </w:rPr>
        <w:t>allowedDevOrigins</w:t>
      </w:r>
      <w:r>
        <w:t xml:space="preserve"> is added to </w:t>
      </w:r>
      <w:r>
        <w:rPr>
          <w:rFonts w:ascii="Consolas" w:eastAsia="Consolas" w:hAnsi="Consolas" w:cs="Consolas"/>
          <w:color w:val="5A2D82"/>
          <w:sz w:val="19"/>
          <w:szCs w:val="19"/>
        </w:rPr>
        <w:t>next.config.ts</w:t>
      </w:r>
      <w:r>
        <w:t>. That is a code change outside this report.</w:t>
      </w:r>
    </w:p>
    <w:p w:rsidR="00BE63C0" w:rsidRDefault="006761F0">
      <w:pPr>
        <w:pStyle w:val="ListParagraph"/>
        <w:numPr>
          <w:ilvl w:val="0"/>
          <w:numId w:val="2"/>
        </w:numPr>
        <w:spacing w:after="60" w:line="264" w:lineRule="auto"/>
      </w:pPr>
      <w:r>
        <w:t>Your laptop must stay on and connected for the whole demo.</w:t>
      </w:r>
    </w:p>
    <w:p w:rsidR="00BE63C0" w:rsidRDefault="006761F0">
      <w:pPr>
        <w:pStyle w:val="Heading2"/>
      </w:pPr>
      <w:bookmarkStart w:id="23" w:name="_Toc243651486"/>
      <w:r>
        <w:t>4.2 Stage 1: full free test environment (after B03–B09)</w:t>
      </w:r>
      <w:bookmarkEnd w:id="23"/>
    </w:p>
    <w:p w:rsidR="00BE63C0" w:rsidRDefault="006761F0">
      <w:pPr>
        <w:pStyle w:val="Heading3"/>
      </w:pPr>
      <w:r>
        <w:t>Accounts to create (all free tiers)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7"/>
        <w:gridCol w:w="2913"/>
        <w:gridCol w:w="4708"/>
      </w:tblGrid>
      <w:tr w:rsidR="00BE63C0">
        <w:trPr>
          <w:tblHeader/>
        </w:trPr>
        <w:tc>
          <w:tcPr>
            <w:tcW w:w="2017"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Service</w:t>
            </w:r>
          </w:p>
        </w:tc>
        <w:tc>
          <w:tcPr>
            <w:tcW w:w="291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Used for</w:t>
            </w:r>
          </w:p>
        </w:tc>
        <w:tc>
          <w:tcPr>
            <w:tcW w:w="4708"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Free allowance (check current terms)</w:t>
            </w:r>
          </w:p>
        </w:tc>
      </w:tr>
      <w:tr w:rsidR="00BE63C0">
        <w:trPr>
          <w:cantSplit/>
        </w:trPr>
        <w:tc>
          <w:tcPr>
            <w:tcW w:w="201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GitHub</w:t>
            </w:r>
          </w:p>
        </w:tc>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Code, CI, container images (GHCR)</w:t>
            </w:r>
          </w:p>
        </w:tc>
        <w:tc>
          <w:tcPr>
            <w:tcW w:w="470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Private repositories and Actions minutes for small projects</w:t>
            </w:r>
          </w:p>
        </w:tc>
      </w:tr>
      <w:tr w:rsidR="00BE63C0">
        <w:trPr>
          <w:cantSplit/>
        </w:trPr>
        <w:tc>
          <w:tcPr>
            <w:tcW w:w="201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Oracle Cloud Always Free</w:t>
            </w:r>
          </w:p>
        </w:tc>
        <w:tc>
          <w:tcPr>
            <w:tcW w:w="29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One Arm VM running web, worker and tunnel</w:t>
            </w:r>
          </w:p>
        </w:tc>
        <w:tc>
          <w:tcPr>
            <w:tcW w:w="470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Ampere A1: 2 OCPU and 12 GB RAM in total (reduced from 4/24 in mid-2026). Sign-up needs a card for identity checks.</w:t>
            </w:r>
          </w:p>
        </w:tc>
      </w:tr>
      <w:tr w:rsidR="00BE63C0">
        <w:trPr>
          <w:cantSplit/>
        </w:trPr>
        <w:tc>
          <w:tcPr>
            <w:tcW w:w="201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Neon</w:t>
            </w:r>
          </w:p>
        </w:tc>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PostgreSQL database</w:t>
            </w:r>
          </w:p>
        </w:tc>
        <w:tc>
          <w:tcPr>
            <w:tcW w:w="470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Free plan: about 0.5–1 GB storage per project, 100 compute-hours, sleeps after 5 minutes idle</w:t>
            </w:r>
          </w:p>
        </w:tc>
      </w:tr>
      <w:tr w:rsidR="00BE63C0">
        <w:trPr>
          <w:cantSplit/>
        </w:trPr>
        <w:tc>
          <w:tcPr>
            <w:tcW w:w="201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Cloudflare</w:t>
            </w:r>
          </w:p>
        </w:tc>
        <w:tc>
          <w:tcPr>
            <w:tcW w:w="29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DNS, Tunnel, Access, R2, Turnstile</w:t>
            </w:r>
          </w:p>
        </w:tc>
        <w:tc>
          <w:tcPr>
            <w:tcW w:w="470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Free plan; Access free for up to 50 users; R2 10 GB storage (a card is required to turn R2 on)</w:t>
            </w:r>
          </w:p>
        </w:tc>
      </w:tr>
      <w:tr w:rsidR="00BE63C0">
        <w:trPr>
          <w:cantSplit/>
        </w:trPr>
        <w:tc>
          <w:tcPr>
            <w:tcW w:w="201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PayHere sandbox</w:t>
            </w:r>
          </w:p>
        </w:tc>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Test payments with test cards</w:t>
            </w:r>
          </w:p>
        </w:tc>
        <w:tc>
          <w:tcPr>
            <w:tcW w:w="470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Free sandbox merchant account</w:t>
            </w:r>
          </w:p>
        </w:tc>
      </w:tr>
      <w:tr w:rsidR="00BE63C0">
        <w:trPr>
          <w:cantSplit/>
        </w:trPr>
        <w:tc>
          <w:tcPr>
            <w:tcW w:w="201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Resend</w:t>
            </w:r>
          </w:p>
        </w:tc>
        <w:tc>
          <w:tcPr>
            <w:tcW w:w="29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Sending test emails</w:t>
            </w:r>
          </w:p>
        </w:tc>
        <w:tc>
          <w:tcPr>
            <w:tcW w:w="470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Free plan with a daily and monthly sending limit</w:t>
            </w:r>
          </w:p>
        </w:tc>
      </w:tr>
      <w:tr w:rsidR="00BE63C0">
        <w:trPr>
          <w:cantSplit/>
        </w:trPr>
        <w:tc>
          <w:tcPr>
            <w:tcW w:w="201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Sentry</w:t>
            </w:r>
          </w:p>
        </w:tc>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Error tracking</w:t>
            </w:r>
          </w:p>
        </w:tc>
        <w:tc>
          <w:tcPr>
            <w:tcW w:w="470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Free developer plan</w:t>
            </w:r>
          </w:p>
        </w:tc>
      </w:tr>
      <w:tr w:rsidR="00BE63C0">
        <w:trPr>
          <w:cantSplit/>
        </w:trPr>
        <w:tc>
          <w:tcPr>
            <w:tcW w:w="201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UptimeRobot</w:t>
            </w:r>
          </w:p>
        </w:tc>
        <w:tc>
          <w:tcPr>
            <w:tcW w:w="29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 xml:space="preserve">Uptime checks on </w:t>
            </w:r>
            <w:r>
              <w:rPr>
                <w:rFonts w:ascii="Consolas" w:eastAsia="Consolas" w:hAnsi="Consolas" w:cs="Consolas"/>
                <w:color w:val="5A2D82"/>
                <w:sz w:val="17"/>
                <w:szCs w:val="17"/>
              </w:rPr>
              <w:t>/api/health</w:t>
            </w:r>
          </w:p>
        </w:tc>
        <w:tc>
          <w:tcPr>
            <w:tcW w:w="470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Free plan, 5-minute checks</w:t>
            </w:r>
          </w:p>
        </w:tc>
      </w:tr>
    </w:tbl>
    <w:p w:rsidR="00BE63C0" w:rsidRDefault="00BE63C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E63C0">
        <w:trPr>
          <w:cantSplit/>
        </w:trPr>
        <w:tc>
          <w:tcPr>
            <w:tcW w:w="9638" w:type="dxa"/>
            <w:tcBorders>
              <w:top w:val="none" w:sz="0" w:space="0" w:color="FFFFFF"/>
              <w:left w:val="single" w:sz="24" w:space="0" w:color="1D4E89"/>
              <w:bottom w:val="none" w:sz="0" w:space="0" w:color="FFFFFF"/>
              <w:right w:val="none" w:sz="0" w:space="0" w:color="FFFFFF"/>
            </w:tcBorders>
            <w:shd w:val="clear" w:color="auto" w:fill="E1EAF4"/>
            <w:tcMar>
              <w:top w:w="100" w:type="dxa"/>
              <w:left w:w="180" w:type="dxa"/>
              <w:bottom w:w="100" w:type="dxa"/>
              <w:right w:w="160" w:type="dxa"/>
            </w:tcMar>
          </w:tcPr>
          <w:p w:rsidR="00BE63C0" w:rsidRDefault="006761F0">
            <w:pPr>
              <w:spacing w:after="60"/>
            </w:pPr>
            <w:r>
              <w:rPr>
                <w:b/>
                <w:bCs/>
                <w:color w:val="1D4E89"/>
              </w:rPr>
              <w:t>If Oracle sign-up fails</w:t>
            </w:r>
          </w:p>
          <w:p w:rsidR="00BE63C0" w:rsidRDefault="006761F0">
            <w:pPr>
              <w:spacing w:after="40" w:line="264" w:lineRule="auto"/>
            </w:pPr>
            <w:r>
              <w:rPr>
                <w:sz w:val="20"/>
                <w:szCs w:val="20"/>
              </w:rPr>
              <w:t>Oracle sometimes rejects cards or has no free Arm capacity in a region. A paid 4 GB VPS from Hetzner or DigitalOcean costs about USD 5–25 a month, works exactly the same, and becomes your production server later.</w:t>
            </w:r>
          </w:p>
        </w:tc>
      </w:tr>
    </w:tbl>
    <w:p w:rsidR="00BE63C0" w:rsidRDefault="00BE63C0">
      <w:pPr>
        <w:spacing w:after="120"/>
      </w:pPr>
    </w:p>
    <w:p w:rsidR="00BE63C0" w:rsidRDefault="006761F0">
      <w:pPr>
        <w:pStyle w:val="Heading3"/>
      </w:pPr>
      <w:r>
        <w:t>Step by step</w:t>
      </w:r>
    </w:p>
    <w:p w:rsidR="00BE63C0" w:rsidRDefault="006761F0">
      <w:pPr>
        <w:pStyle w:val="ListParagraph"/>
        <w:numPr>
          <w:ilvl w:val="0"/>
          <w:numId w:val="4"/>
        </w:numPr>
        <w:spacing w:after="60" w:line="264" w:lineRule="auto"/>
      </w:pPr>
      <w:r>
        <w:rPr>
          <w:b/>
          <w:bCs/>
        </w:rPr>
        <w:t>Buy a domain</w:t>
      </w:r>
      <w:r>
        <w:t xml:space="preserve"> (for example </w:t>
      </w:r>
      <w:r>
        <w:rPr>
          <w:rFonts w:ascii="Consolas" w:eastAsia="Consolas" w:hAnsi="Consolas" w:cs="Consolas"/>
          <w:color w:val="5A2D82"/>
          <w:sz w:val="19"/>
          <w:szCs w:val="19"/>
        </w:rPr>
        <w:t>ceyliving.lk</w:t>
      </w:r>
      <w:r>
        <w:t xml:space="preserve"> through the LK Domain Registry, or a .com) and add it to Cloudflare (Add a site → Free plan). Change the nameservers at your registrar to the two Cloudflare gives you. You will use </w:t>
      </w:r>
      <w:r>
        <w:rPr>
          <w:rFonts w:ascii="Consolas" w:eastAsia="Consolas" w:hAnsi="Consolas" w:cs="Consolas"/>
          <w:color w:val="5A2D82"/>
          <w:sz w:val="19"/>
          <w:szCs w:val="19"/>
        </w:rPr>
        <w:t>staging.yourdomain</w:t>
      </w:r>
      <w:r>
        <w:t xml:space="preserve"> for testing.</w:t>
      </w:r>
    </w:p>
    <w:p w:rsidR="00BE63C0" w:rsidRDefault="006761F0">
      <w:pPr>
        <w:pStyle w:val="ListParagraph"/>
        <w:numPr>
          <w:ilvl w:val="0"/>
          <w:numId w:val="4"/>
        </w:numPr>
        <w:spacing w:after="60" w:line="264" w:lineRule="auto"/>
      </w:pPr>
      <w:r>
        <w:rPr>
          <w:b/>
          <w:bCs/>
        </w:rPr>
        <w:t>Create the database on Neon:</w:t>
      </w:r>
    </w:p>
    <w:p w:rsidR="00BE63C0" w:rsidRDefault="006761F0">
      <w:pPr>
        <w:pStyle w:val="ListParagraph"/>
        <w:numPr>
          <w:ilvl w:val="1"/>
          <w:numId w:val="2"/>
        </w:numPr>
        <w:spacing w:after="60" w:line="264" w:lineRule="auto"/>
      </w:pPr>
      <w:r>
        <w:lastRenderedPageBreak/>
        <w:t>N</w:t>
      </w:r>
      <w:r>
        <w:t xml:space="preserve">ew project → region </w:t>
      </w:r>
      <w:r>
        <w:rPr>
          <w:b/>
          <w:bCs/>
        </w:rPr>
        <w:t>AWS Asia Pacific (Singapore)</w:t>
      </w:r>
      <w:r>
        <w:t xml:space="preserve">, the closest to Sri Lanka → name </w:t>
      </w:r>
      <w:r>
        <w:rPr>
          <w:rFonts w:ascii="Consolas" w:eastAsia="Consolas" w:hAnsi="Consolas" w:cs="Consolas"/>
          <w:color w:val="5A2D82"/>
          <w:sz w:val="19"/>
          <w:szCs w:val="19"/>
        </w:rPr>
        <w:t>ceyliving-staging</w:t>
      </w:r>
      <w:r>
        <w:t>.</w:t>
      </w:r>
    </w:p>
    <w:p w:rsidR="00BE63C0" w:rsidRDefault="006761F0">
      <w:pPr>
        <w:pStyle w:val="ListParagraph"/>
        <w:numPr>
          <w:ilvl w:val="1"/>
          <w:numId w:val="2"/>
        </w:numPr>
        <w:spacing w:after="60" w:line="264" w:lineRule="auto"/>
      </w:pPr>
      <w:r>
        <w:t xml:space="preserve">Copy the </w:t>
      </w:r>
      <w:r>
        <w:rPr>
          <w:b/>
          <w:bCs/>
        </w:rPr>
        <w:t>pooled</w:t>
      </w:r>
      <w:r>
        <w:t xml:space="preserve"> connection string (for the app) and the </w:t>
      </w:r>
      <w:r>
        <w:rPr>
          <w:b/>
          <w:bCs/>
        </w:rPr>
        <w:t>direct</w:t>
      </w:r>
      <w:r>
        <w:t xml:space="preserve"> one (for migrations). Keep them in a password manager, never in Git.</w:t>
      </w:r>
    </w:p>
    <w:p w:rsidR="00BE63C0" w:rsidRDefault="006761F0">
      <w:pPr>
        <w:pStyle w:val="ListParagraph"/>
        <w:numPr>
          <w:ilvl w:val="0"/>
          <w:numId w:val="4"/>
        </w:numPr>
        <w:spacing w:after="60" w:line="264" w:lineRule="auto"/>
      </w:pPr>
      <w:r>
        <w:rPr>
          <w:b/>
          <w:bCs/>
        </w:rPr>
        <w:t>Create storage on Cloud</w:t>
      </w:r>
      <w:r>
        <w:rPr>
          <w:b/>
          <w:bCs/>
        </w:rPr>
        <w:t>flare R2:</w:t>
      </w:r>
    </w:p>
    <w:p w:rsidR="00BE63C0" w:rsidRDefault="006761F0">
      <w:pPr>
        <w:pStyle w:val="ListParagraph"/>
        <w:numPr>
          <w:ilvl w:val="1"/>
          <w:numId w:val="2"/>
        </w:numPr>
        <w:spacing w:after="60" w:line="264" w:lineRule="auto"/>
      </w:pPr>
      <w:r>
        <w:t xml:space="preserve">R2 → Create bucket </w:t>
      </w:r>
      <w:r>
        <w:rPr>
          <w:rFonts w:ascii="Consolas" w:eastAsia="Consolas" w:hAnsi="Consolas" w:cs="Consolas"/>
          <w:color w:val="5A2D82"/>
          <w:sz w:val="19"/>
          <w:szCs w:val="19"/>
        </w:rPr>
        <w:t>ceyliving-staging-uploads</w:t>
      </w:r>
      <w:r>
        <w:t>.</w:t>
      </w:r>
    </w:p>
    <w:p w:rsidR="00BE63C0" w:rsidRDefault="006761F0">
      <w:pPr>
        <w:pStyle w:val="ListParagraph"/>
        <w:numPr>
          <w:ilvl w:val="1"/>
          <w:numId w:val="2"/>
        </w:numPr>
        <w:spacing w:after="60" w:line="264" w:lineRule="auto"/>
      </w:pPr>
      <w:r>
        <w:t>Create an API token limited to that bucket (Object Read &amp; Write). Save the access key and secret.</w:t>
      </w:r>
    </w:p>
    <w:p w:rsidR="00BE63C0" w:rsidRDefault="006761F0">
      <w:pPr>
        <w:pStyle w:val="ListParagraph"/>
        <w:numPr>
          <w:ilvl w:val="0"/>
          <w:numId w:val="4"/>
        </w:numPr>
        <w:spacing w:after="60" w:line="264" w:lineRule="auto"/>
      </w:pPr>
      <w:r>
        <w:rPr>
          <w:b/>
          <w:bCs/>
        </w:rPr>
        <w:t>Create the VM on Oracle Cloud:</w:t>
      </w:r>
    </w:p>
    <w:p w:rsidR="00BE63C0" w:rsidRDefault="006761F0">
      <w:pPr>
        <w:pStyle w:val="ListParagraph"/>
        <w:numPr>
          <w:ilvl w:val="1"/>
          <w:numId w:val="2"/>
        </w:numPr>
        <w:spacing w:after="60" w:line="264" w:lineRule="auto"/>
      </w:pPr>
      <w:r>
        <w:t xml:space="preserve">Compute → Instances → Create → image </w:t>
      </w:r>
      <w:r>
        <w:rPr>
          <w:b/>
          <w:bCs/>
        </w:rPr>
        <w:t>Ubuntu 24.04</w:t>
      </w:r>
      <w:r>
        <w:t xml:space="preserve">, shape </w:t>
      </w:r>
      <w:r>
        <w:rPr>
          <w:b/>
          <w:bCs/>
        </w:rPr>
        <w:t>VM.Standard.A1</w:t>
      </w:r>
      <w:r>
        <w:rPr>
          <w:b/>
          <w:bCs/>
        </w:rPr>
        <w:t>.Flex</w:t>
      </w:r>
      <w:r>
        <w:t xml:space="preserve"> with 2 OCPU and 12 GB.</w:t>
      </w:r>
    </w:p>
    <w:p w:rsidR="00BE63C0" w:rsidRDefault="006761F0">
      <w:pPr>
        <w:pStyle w:val="ListParagraph"/>
        <w:numPr>
          <w:ilvl w:val="1"/>
          <w:numId w:val="2"/>
        </w:numPr>
        <w:spacing w:after="60" w:line="264" w:lineRule="auto"/>
      </w:pPr>
      <w:r>
        <w:t>Add your SSH public key, and leave every inbound port closed except SSH (port 22). The site is reached through the tunnel, not open ports.</w:t>
      </w:r>
    </w:p>
    <w:p w:rsidR="00BE63C0" w:rsidRDefault="006761F0">
      <w:pPr>
        <w:pStyle w:val="ListParagraph"/>
        <w:numPr>
          <w:ilvl w:val="1"/>
          <w:numId w:val="2"/>
        </w:numPr>
        <w:spacing w:after="60" w:line="264" w:lineRule="auto"/>
      </w:pPr>
      <w:r>
        <w:t xml:space="preserve">Connect with </w:t>
      </w:r>
      <w:r>
        <w:rPr>
          <w:rFonts w:ascii="Consolas" w:eastAsia="Consolas" w:hAnsi="Consolas" w:cs="Consolas"/>
          <w:color w:val="5A2D82"/>
          <w:sz w:val="19"/>
          <w:szCs w:val="19"/>
        </w:rPr>
        <w:t>ssh ubuntu@&lt;vm-ip&gt;</w:t>
      </w:r>
      <w:r>
        <w:t xml:space="preserve">, run </w:t>
      </w:r>
      <w:r>
        <w:rPr>
          <w:rFonts w:ascii="Consolas" w:eastAsia="Consolas" w:hAnsi="Consolas" w:cs="Consolas"/>
          <w:color w:val="5A2D82"/>
          <w:sz w:val="19"/>
          <w:szCs w:val="19"/>
        </w:rPr>
        <w:t>sudo apt update &amp;&amp; sudo apt upgrade -y</w:t>
      </w:r>
      <w:r>
        <w:t>, then instal</w:t>
      </w:r>
      <w:r>
        <w:t>l Docker with Docker’s official instructions for Ubuntu.</w:t>
      </w:r>
    </w:p>
    <w:p w:rsidR="00BE63C0" w:rsidRDefault="006761F0">
      <w:pPr>
        <w:pStyle w:val="ListParagraph"/>
        <w:numPr>
          <w:ilvl w:val="1"/>
          <w:numId w:val="2"/>
        </w:numPr>
        <w:spacing w:after="60" w:line="264" w:lineRule="auto"/>
      </w:pPr>
      <w:r>
        <w:t xml:space="preserve">Turn on automatic security updates: </w:t>
      </w:r>
      <w:r>
        <w:rPr>
          <w:rFonts w:ascii="Consolas" w:eastAsia="Consolas" w:hAnsi="Consolas" w:cs="Consolas"/>
          <w:color w:val="5A2D82"/>
          <w:sz w:val="19"/>
          <w:szCs w:val="19"/>
        </w:rPr>
        <w:t>sudo apt install unattended-upgrades</w:t>
      </w:r>
      <w:r>
        <w:t>.</w:t>
      </w:r>
    </w:p>
    <w:p w:rsidR="00BE63C0" w:rsidRDefault="006761F0">
      <w:pPr>
        <w:pStyle w:val="ListParagraph"/>
        <w:numPr>
          <w:ilvl w:val="0"/>
          <w:numId w:val="4"/>
        </w:numPr>
        <w:spacing w:after="60" w:line="264" w:lineRule="auto"/>
      </w:pPr>
      <w:r>
        <w:rPr>
          <w:b/>
          <w:bCs/>
        </w:rPr>
        <w:t>Create the Cloudflare Tunnel:</w:t>
      </w:r>
    </w:p>
    <w:p w:rsidR="00BE63C0" w:rsidRDefault="006761F0">
      <w:pPr>
        <w:pStyle w:val="ListParagraph"/>
        <w:numPr>
          <w:ilvl w:val="1"/>
          <w:numId w:val="2"/>
        </w:numPr>
        <w:spacing w:after="60" w:line="264" w:lineRule="auto"/>
      </w:pPr>
      <w:r>
        <w:t xml:space="preserve">Zero Trust → Networks → Tunnels → Create tunnel (Cloudflared) → name </w:t>
      </w:r>
      <w:r>
        <w:rPr>
          <w:rFonts w:ascii="Consolas" w:eastAsia="Consolas" w:hAnsi="Consolas" w:cs="Consolas"/>
          <w:color w:val="5A2D82"/>
          <w:sz w:val="19"/>
          <w:szCs w:val="19"/>
        </w:rPr>
        <w:t>ceyliving-staging</w:t>
      </w:r>
      <w:r>
        <w:t>.</w:t>
      </w:r>
    </w:p>
    <w:p w:rsidR="00BE63C0" w:rsidRDefault="006761F0">
      <w:pPr>
        <w:pStyle w:val="ListParagraph"/>
        <w:numPr>
          <w:ilvl w:val="1"/>
          <w:numId w:val="2"/>
        </w:numPr>
        <w:spacing w:after="60" w:line="264" w:lineRule="auto"/>
      </w:pPr>
      <w:r>
        <w:t xml:space="preserve">Copy the tunnel token. Add a public hostname </w:t>
      </w:r>
      <w:r>
        <w:rPr>
          <w:rFonts w:ascii="Consolas" w:eastAsia="Consolas" w:hAnsi="Consolas" w:cs="Consolas"/>
          <w:color w:val="5A2D82"/>
          <w:sz w:val="19"/>
          <w:szCs w:val="19"/>
        </w:rPr>
        <w:t>staging.yourdomain</w:t>
      </w:r>
      <w:r>
        <w:t xml:space="preserve"> → service </w:t>
      </w:r>
      <w:r>
        <w:rPr>
          <w:rFonts w:ascii="Consolas" w:eastAsia="Consolas" w:hAnsi="Consolas" w:cs="Consolas"/>
          <w:color w:val="5A2D82"/>
          <w:sz w:val="19"/>
          <w:szCs w:val="19"/>
        </w:rPr>
        <w:t>http://web:3000</w:t>
      </w:r>
      <w:r>
        <w:t>.</w:t>
      </w:r>
    </w:p>
    <w:p w:rsidR="00BE63C0" w:rsidRDefault="006761F0">
      <w:pPr>
        <w:pStyle w:val="ListParagraph"/>
        <w:numPr>
          <w:ilvl w:val="0"/>
          <w:numId w:val="4"/>
        </w:numPr>
        <w:spacing w:after="60" w:line="264" w:lineRule="auto"/>
      </w:pPr>
      <w:r>
        <w:rPr>
          <w:b/>
          <w:bCs/>
        </w:rPr>
        <w:t>Protect staging with Cloudflare Access:</w:t>
      </w:r>
      <w:r>
        <w:t xml:space="preserve"> Zero Trust → Access → Applications → Self-hosted → </w:t>
      </w:r>
      <w:r>
        <w:rPr>
          <w:rFonts w:ascii="Consolas" w:eastAsia="Consolas" w:hAnsi="Consolas" w:cs="Consolas"/>
          <w:color w:val="5A2D82"/>
          <w:sz w:val="19"/>
          <w:szCs w:val="19"/>
        </w:rPr>
        <w:t>staging.yourdomain</w:t>
      </w:r>
      <w:r>
        <w:t>. Allow only your testers’ email addresses. Add a bypass</w:t>
      </w:r>
      <w:r>
        <w:t xml:space="preserve"> rule for </w:t>
      </w:r>
      <w:r>
        <w:rPr>
          <w:rFonts w:ascii="Consolas" w:eastAsia="Consolas" w:hAnsi="Consolas" w:cs="Consolas"/>
          <w:color w:val="5A2D82"/>
          <w:sz w:val="19"/>
          <w:szCs w:val="19"/>
        </w:rPr>
        <w:t>/api/payments/payhere/notify</w:t>
      </w:r>
      <w:r>
        <w:t xml:space="preserve"> so PayHere can reach it.</w:t>
      </w:r>
    </w:p>
    <w:p w:rsidR="00BE63C0" w:rsidRDefault="006761F0">
      <w:pPr>
        <w:pStyle w:val="ListParagraph"/>
        <w:numPr>
          <w:ilvl w:val="0"/>
          <w:numId w:val="4"/>
        </w:numPr>
        <w:spacing w:after="60" w:line="264" w:lineRule="auto"/>
      </w:pPr>
      <w:r>
        <w:rPr>
          <w:b/>
          <w:bCs/>
        </w:rPr>
        <w:t>Set up the PayHere sandbox:</w:t>
      </w:r>
      <w:r>
        <w:t xml:space="preserve"> register at sandbox.payhere.lk, add </w:t>
      </w:r>
      <w:r>
        <w:rPr>
          <w:rFonts w:ascii="Consolas" w:eastAsia="Consolas" w:hAnsi="Consolas" w:cs="Consolas"/>
          <w:color w:val="5A2D82"/>
          <w:sz w:val="19"/>
          <w:szCs w:val="19"/>
        </w:rPr>
        <w:t>staging.yourdomain</w:t>
      </w:r>
      <w:r>
        <w:t xml:space="preserve"> as an allowed domain, and copy the sandbox merchant ID and secret.</w:t>
      </w:r>
    </w:p>
    <w:p w:rsidR="00BE63C0" w:rsidRDefault="006761F0">
      <w:pPr>
        <w:pStyle w:val="ListParagraph"/>
        <w:numPr>
          <w:ilvl w:val="0"/>
          <w:numId w:val="4"/>
        </w:numPr>
        <w:spacing w:after="60" w:line="264" w:lineRule="auto"/>
      </w:pPr>
      <w:r>
        <w:rPr>
          <w:b/>
          <w:bCs/>
        </w:rPr>
        <w:t>Set up Resend:</w:t>
      </w:r>
      <w:r>
        <w:t xml:space="preserve"> add </w:t>
      </w:r>
      <w:r>
        <w:rPr>
          <w:rFonts w:ascii="Consolas" w:eastAsia="Consolas" w:hAnsi="Consolas" w:cs="Consolas"/>
          <w:color w:val="5A2D82"/>
          <w:sz w:val="19"/>
          <w:szCs w:val="19"/>
        </w:rPr>
        <w:t>yourdomain</w:t>
      </w:r>
      <w:r>
        <w:t xml:space="preserve"> and create t</w:t>
      </w:r>
      <w:r>
        <w:t>he DNS records it shows in Cloudflare (SPF, DKIM), so test emails reach inboxes. Create an API key.</w:t>
      </w:r>
    </w:p>
    <w:p w:rsidR="00BE63C0" w:rsidRDefault="006761F0">
      <w:pPr>
        <w:pStyle w:val="ListParagraph"/>
        <w:numPr>
          <w:ilvl w:val="0"/>
          <w:numId w:val="4"/>
        </w:numPr>
        <w:spacing w:after="60" w:line="264" w:lineRule="auto"/>
      </w:pPr>
      <w:r>
        <w:rPr>
          <w:b/>
          <w:bCs/>
        </w:rPr>
        <w:t>Create a Sentry project</w:t>
      </w:r>
      <w:r>
        <w:t xml:space="preserve"> (Next.js) and copy its DSN. In UptimeRobot, add an HTTPS monitor for </w:t>
      </w:r>
      <w:r>
        <w:rPr>
          <w:rFonts w:ascii="Consolas" w:eastAsia="Consolas" w:hAnsi="Consolas" w:cs="Consolas"/>
          <w:color w:val="5A2D82"/>
          <w:sz w:val="19"/>
          <w:szCs w:val="19"/>
        </w:rPr>
        <w:t>https://staging.yourdomain/api/health</w:t>
      </w:r>
      <w:r>
        <w:t>.</w:t>
      </w:r>
    </w:p>
    <w:p w:rsidR="00BE63C0" w:rsidRDefault="006761F0">
      <w:pPr>
        <w:pStyle w:val="ListParagraph"/>
        <w:numPr>
          <w:ilvl w:val="0"/>
          <w:numId w:val="4"/>
        </w:numPr>
        <w:spacing w:after="60" w:line="264" w:lineRule="auto"/>
      </w:pPr>
      <w:r>
        <w:rPr>
          <w:b/>
          <w:bCs/>
        </w:rPr>
        <w:t>Put the secrets on the s</w:t>
      </w:r>
      <w:r>
        <w:rPr>
          <w:b/>
          <w:bCs/>
        </w:rPr>
        <w:t>erver:</w:t>
      </w:r>
    </w:p>
    <w:p w:rsidR="00BE63C0" w:rsidRDefault="006761F0">
      <w:pPr>
        <w:pStyle w:val="ListParagraph"/>
        <w:numPr>
          <w:ilvl w:val="1"/>
          <w:numId w:val="2"/>
        </w:numPr>
        <w:spacing w:after="60" w:line="264" w:lineRule="auto"/>
      </w:pPr>
      <w:r>
        <w:t xml:space="preserve">On the VM, create a </w:t>
      </w:r>
      <w:r>
        <w:rPr>
          <w:rFonts w:ascii="Consolas" w:eastAsia="Consolas" w:hAnsi="Consolas" w:cs="Consolas"/>
          <w:color w:val="5A2D82"/>
          <w:sz w:val="19"/>
          <w:szCs w:val="19"/>
        </w:rPr>
        <w:t>.env</w:t>
      </w:r>
      <w:r>
        <w:t xml:space="preserve"> file next to </w:t>
      </w:r>
      <w:r>
        <w:rPr>
          <w:rFonts w:ascii="Consolas" w:eastAsia="Consolas" w:hAnsi="Consolas" w:cs="Consolas"/>
          <w:color w:val="5A2D82"/>
          <w:sz w:val="19"/>
          <w:szCs w:val="19"/>
        </w:rPr>
        <w:t>docker-compose.yml</w:t>
      </w:r>
      <w:r>
        <w:t xml:space="preserve"> with every key from </w:t>
      </w:r>
      <w:r>
        <w:rPr>
          <w:rFonts w:ascii="Consolas" w:eastAsia="Consolas" w:hAnsi="Consolas" w:cs="Consolas"/>
          <w:color w:val="5A2D82"/>
          <w:sz w:val="19"/>
          <w:szCs w:val="19"/>
        </w:rPr>
        <w:t>.env.example</w:t>
      </w:r>
      <w:r>
        <w:t>.</w:t>
      </w:r>
    </w:p>
    <w:p w:rsidR="00BE63C0" w:rsidRDefault="006761F0">
      <w:pPr>
        <w:pStyle w:val="ListParagraph"/>
        <w:numPr>
          <w:ilvl w:val="1"/>
          <w:numId w:val="2"/>
        </w:numPr>
        <w:spacing w:after="60" w:line="264" w:lineRule="auto"/>
      </w:pPr>
      <w:r>
        <w:t xml:space="preserve">Generate new random secrets: </w:t>
      </w:r>
      <w:r>
        <w:rPr>
          <w:rFonts w:ascii="Consolas" w:eastAsia="Consolas" w:hAnsi="Consolas" w:cs="Consolas"/>
          <w:color w:val="5A2D82"/>
          <w:sz w:val="19"/>
          <w:szCs w:val="19"/>
        </w:rPr>
        <w:t>openssl rand -base64 32</w:t>
      </w:r>
      <w:r>
        <w:t xml:space="preserve"> for the auth secret and the field encryption key.</w:t>
      </w:r>
    </w:p>
    <w:p w:rsidR="00BE63C0" w:rsidRDefault="006761F0">
      <w:pPr>
        <w:pStyle w:val="ListParagraph"/>
        <w:numPr>
          <w:ilvl w:val="1"/>
          <w:numId w:val="2"/>
        </w:numPr>
        <w:spacing w:after="60" w:line="264" w:lineRule="auto"/>
      </w:pPr>
      <w:r>
        <w:t xml:space="preserve">Lock the file: </w:t>
      </w:r>
      <w:r>
        <w:rPr>
          <w:rFonts w:ascii="Consolas" w:eastAsia="Consolas" w:hAnsi="Consolas" w:cs="Consolas"/>
          <w:color w:val="5A2D82"/>
          <w:sz w:val="19"/>
          <w:szCs w:val="19"/>
        </w:rPr>
        <w:t>chmod 600 .env</w:t>
      </w:r>
      <w:r>
        <w:t>. It is never committed.</w:t>
      </w:r>
    </w:p>
    <w:p w:rsidR="00BE63C0" w:rsidRDefault="006761F0">
      <w:pPr>
        <w:pStyle w:val="ListParagraph"/>
        <w:numPr>
          <w:ilvl w:val="0"/>
          <w:numId w:val="4"/>
        </w:numPr>
        <w:spacing w:after="60" w:line="264" w:lineRule="auto"/>
      </w:pPr>
      <w:r>
        <w:rPr>
          <w:b/>
          <w:bCs/>
        </w:rPr>
        <w:t>Deploy:</w:t>
      </w:r>
    </w:p>
    <w:p w:rsidR="00BE63C0" w:rsidRDefault="006761F0">
      <w:pPr>
        <w:pStyle w:val="ListParagraph"/>
        <w:numPr>
          <w:ilvl w:val="1"/>
          <w:numId w:val="2"/>
        </w:numPr>
        <w:spacing w:after="60" w:line="264" w:lineRule="auto"/>
      </w:pPr>
      <w:r>
        <w:t>CI builds the Docker image and pushes it to GitHub Container Registry (task B14’s deploy workflow).</w:t>
      </w:r>
    </w:p>
    <w:p w:rsidR="00BE63C0" w:rsidRDefault="006761F0">
      <w:pPr>
        <w:pStyle w:val="ListParagraph"/>
        <w:numPr>
          <w:ilvl w:val="1"/>
          <w:numId w:val="2"/>
        </w:numPr>
        <w:spacing w:after="60" w:line="264" w:lineRule="auto"/>
      </w:pPr>
      <w:r>
        <w:t xml:space="preserve">On the VM: </w:t>
      </w:r>
      <w:r>
        <w:rPr>
          <w:rFonts w:ascii="Consolas" w:eastAsia="Consolas" w:hAnsi="Consolas" w:cs="Consolas"/>
          <w:color w:val="5A2D82"/>
          <w:sz w:val="19"/>
          <w:szCs w:val="19"/>
        </w:rPr>
        <w:t>docker compose pull</w:t>
      </w:r>
      <w:r>
        <w:t xml:space="preserve">, then </w:t>
      </w:r>
      <w:r>
        <w:rPr>
          <w:rFonts w:ascii="Consolas" w:eastAsia="Consolas" w:hAnsi="Consolas" w:cs="Consolas"/>
          <w:color w:val="5A2D82"/>
          <w:sz w:val="19"/>
          <w:szCs w:val="19"/>
        </w:rPr>
        <w:t>docker compose run --rm migrate</w:t>
      </w:r>
      <w:r>
        <w:t xml:space="preserve"> (applies database migrations), then </w:t>
      </w:r>
      <w:r>
        <w:rPr>
          <w:rFonts w:ascii="Consolas" w:eastAsia="Consolas" w:hAnsi="Consolas" w:cs="Consolas"/>
          <w:color w:val="5A2D82"/>
          <w:sz w:val="19"/>
          <w:szCs w:val="19"/>
        </w:rPr>
        <w:t>docker compose up -d</w:t>
      </w:r>
      <w:r>
        <w:t>.</w:t>
      </w:r>
    </w:p>
    <w:p w:rsidR="00BE63C0" w:rsidRDefault="006761F0">
      <w:pPr>
        <w:pStyle w:val="ListParagraph"/>
        <w:numPr>
          <w:ilvl w:val="1"/>
          <w:numId w:val="2"/>
        </w:numPr>
        <w:spacing w:after="60" w:line="264" w:lineRule="auto"/>
      </w:pPr>
      <w:r>
        <w:t>Create the first admi</w:t>
      </w:r>
      <w:r>
        <w:t>n account and seed the categories with the seed script from task B04.</w:t>
      </w:r>
    </w:p>
    <w:p w:rsidR="00BE63C0" w:rsidRDefault="006761F0">
      <w:pPr>
        <w:pStyle w:val="ListParagraph"/>
        <w:numPr>
          <w:ilvl w:val="0"/>
          <w:numId w:val="4"/>
        </w:numPr>
        <w:spacing w:after="60" w:line="264" w:lineRule="auto"/>
      </w:pPr>
      <w:r>
        <w:rPr>
          <w:b/>
          <w:bCs/>
        </w:rPr>
        <w:t>Run the test checklist:</w:t>
      </w:r>
    </w:p>
    <w:p w:rsidR="00BE63C0" w:rsidRDefault="006761F0">
      <w:pPr>
        <w:pStyle w:val="ListParagraph"/>
        <w:numPr>
          <w:ilvl w:val="1"/>
          <w:numId w:val="2"/>
        </w:numPr>
        <w:spacing w:after="60" w:line="264" w:lineRule="auto"/>
      </w:pPr>
      <w:r>
        <w:t>Sign up → the verification email arrives → sign in.</w:t>
      </w:r>
    </w:p>
    <w:p w:rsidR="00BE63C0" w:rsidRDefault="006761F0">
      <w:pPr>
        <w:pStyle w:val="ListParagraph"/>
        <w:numPr>
          <w:ilvl w:val="1"/>
          <w:numId w:val="2"/>
        </w:numPr>
        <w:spacing w:after="60" w:line="264" w:lineRule="auto"/>
      </w:pPr>
      <w:r>
        <w:t>Apply as a seller → admin approves → the seller sets up two-step sign-in → uploads photos → creates an item.</w:t>
      </w:r>
    </w:p>
    <w:p w:rsidR="00BE63C0" w:rsidRDefault="006761F0">
      <w:pPr>
        <w:pStyle w:val="ListParagraph"/>
        <w:numPr>
          <w:ilvl w:val="1"/>
          <w:numId w:val="2"/>
        </w:numPr>
        <w:spacing w:after="60" w:line="264" w:lineRule="auto"/>
      </w:pPr>
      <w:r>
        <w:t>B</w:t>
      </w:r>
      <w:r>
        <w:t>uy with a PayHere sandbox test card → the order is paid → the seller is notified → seller dispatches → buyer confirms → review.</w:t>
      </w:r>
    </w:p>
    <w:p w:rsidR="00BE63C0" w:rsidRDefault="006761F0">
      <w:pPr>
        <w:pStyle w:val="ListParagraph"/>
        <w:numPr>
          <w:ilvl w:val="1"/>
          <w:numId w:val="2"/>
        </w:numPr>
        <w:spacing w:after="60" w:line="264" w:lineRule="auto"/>
      </w:pPr>
      <w:r>
        <w:t>Try an expired payment, a cancelled payment and a duplicate notification.</w:t>
      </w:r>
    </w:p>
    <w:p w:rsidR="00BE63C0" w:rsidRDefault="006761F0">
      <w:pPr>
        <w:pStyle w:val="ListParagraph"/>
        <w:numPr>
          <w:ilvl w:val="1"/>
          <w:numId w:val="2"/>
        </w:numPr>
        <w:spacing w:after="60" w:line="264" w:lineRule="auto"/>
      </w:pPr>
      <w:r>
        <w:t>Throw a test error and check it appears in Sentry with</w:t>
      </w:r>
      <w:r>
        <w:t xml:space="preserve"> no personal data.</w:t>
      </w:r>
    </w:p>
    <w:p w:rsidR="00BE63C0" w:rsidRDefault="00BE63C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1"/>
        <w:gridCol w:w="3401"/>
        <w:gridCol w:w="2836"/>
      </w:tblGrid>
      <w:tr w:rsidR="00BE63C0">
        <w:trPr>
          <w:tblHeader/>
        </w:trPr>
        <w:tc>
          <w:tcPr>
            <w:tcW w:w="3401"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Limitation of the free stack</w:t>
            </w:r>
          </w:p>
        </w:tc>
        <w:tc>
          <w:tcPr>
            <w:tcW w:w="3401"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Effect</w:t>
            </w:r>
          </w:p>
        </w:tc>
        <w:tc>
          <w:tcPr>
            <w:tcW w:w="283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Workaround</w:t>
            </w:r>
          </w:p>
        </w:tc>
      </w:tr>
      <w:tr w:rsidR="00BE63C0">
        <w:trPr>
          <w:cantSplit/>
        </w:trPr>
        <w:tc>
          <w:tcPr>
            <w:tcW w:w="340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Neon free compute sleeps after 5 minutes idle</w:t>
            </w:r>
          </w:p>
        </w:tc>
        <w:tc>
          <w:tcPr>
            <w:tcW w:w="340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The first request after a pause takes about a second longer</w:t>
            </w:r>
          </w:p>
        </w:tc>
        <w:tc>
          <w:tcPr>
            <w:tcW w:w="28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Fine for testing; paid plans can stay awake</w:t>
            </w:r>
          </w:p>
        </w:tc>
      </w:tr>
      <w:tr w:rsidR="00BE63C0">
        <w:trPr>
          <w:cantSplit/>
        </w:trPr>
        <w:tc>
          <w:tcPr>
            <w:tcW w:w="340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Neon free storage 0.5–1 GB</w:t>
            </w:r>
          </w:p>
        </w:tc>
        <w:tc>
          <w:tcPr>
            <w:tcW w:w="340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Enough for testing, not for years of real orders</w:t>
            </w:r>
          </w:p>
        </w:tc>
        <w:tc>
          <w:tcPr>
            <w:tcW w:w="28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Upgrade in production</w:t>
            </w:r>
          </w:p>
        </w:tc>
      </w:tr>
      <w:tr w:rsidR="00BE63C0">
        <w:trPr>
          <w:cantSplit/>
        </w:trPr>
        <w:tc>
          <w:tcPr>
            <w:tcW w:w="340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Oracle free VM</w:t>
            </w:r>
          </w:p>
        </w:tc>
        <w:tc>
          <w:tcPr>
            <w:tcW w:w="340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No uptime guarantee; an idle account can be reclaimed</w:t>
            </w:r>
          </w:p>
        </w:tc>
        <w:tc>
          <w:tcPr>
            <w:tcW w:w="28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Keep backups; use a paid VPS for production</w:t>
            </w:r>
          </w:p>
        </w:tc>
      </w:tr>
      <w:tr w:rsidR="00BE63C0">
        <w:trPr>
          <w:cantSplit/>
        </w:trPr>
        <w:tc>
          <w:tcPr>
            <w:tcW w:w="340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One VM, one database</w:t>
            </w:r>
          </w:p>
        </w:tc>
        <w:tc>
          <w:tcPr>
            <w:tcW w:w="340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No redundancy</w:t>
            </w:r>
          </w:p>
        </w:tc>
        <w:tc>
          <w:tcPr>
            <w:tcW w:w="28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Accept for testing</w:t>
            </w:r>
          </w:p>
        </w:tc>
      </w:tr>
      <w:tr w:rsidR="00BE63C0">
        <w:trPr>
          <w:cantSplit/>
        </w:trPr>
        <w:tc>
          <w:tcPr>
            <w:tcW w:w="340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PayHere sandbox</w:t>
            </w:r>
          </w:p>
        </w:tc>
        <w:tc>
          <w:tcPr>
            <w:tcW w:w="340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No real money moves</w:t>
            </w:r>
          </w:p>
        </w:tc>
        <w:tc>
          <w:tcPr>
            <w:tcW w:w="283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Live keys only in production</w:t>
            </w:r>
          </w:p>
        </w:tc>
      </w:tr>
      <w:tr w:rsidR="00BE63C0">
        <w:trPr>
          <w:cantSplit/>
        </w:trPr>
        <w:tc>
          <w:tcPr>
            <w:tcW w:w="340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Arm processor on Oracle</w:t>
            </w:r>
          </w:p>
        </w:tc>
        <w:tc>
          <w:tcPr>
            <w:tcW w:w="340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 xml:space="preserve">Docker images must be built for </w:t>
            </w:r>
            <w:r>
              <w:rPr>
                <w:rFonts w:ascii="Consolas" w:eastAsia="Consolas" w:hAnsi="Consolas" w:cs="Consolas"/>
                <w:color w:val="5A2D82"/>
                <w:sz w:val="17"/>
                <w:szCs w:val="17"/>
              </w:rPr>
              <w:t>linux/arm64</w:t>
            </w:r>
          </w:p>
        </w:tc>
        <w:tc>
          <w:tcPr>
            <w:tcW w:w="283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Build multi-arch images in CI</w:t>
            </w:r>
          </w:p>
        </w:tc>
      </w:tr>
    </w:tbl>
    <w:p w:rsidR="00BE63C0" w:rsidRDefault="00BE63C0">
      <w:pPr>
        <w:spacing w:after="120"/>
      </w:pPr>
    </w:p>
    <w:p w:rsidR="00BE63C0" w:rsidRDefault="006761F0">
      <w:pPr>
        <w:pStyle w:val="Heading1"/>
        <w:pageBreakBefore/>
      </w:pPr>
      <w:bookmarkStart w:id="24" w:name="_Toc243651487"/>
      <w:r>
        <w:lastRenderedPageBreak/>
        <w:t>5. Official production deployment plan</w:t>
      </w:r>
      <w:bookmarkEnd w:id="24"/>
    </w:p>
    <w:p w:rsidR="00BE63C0" w:rsidRDefault="006761F0">
      <w:pPr>
        <w:spacing w:after="120" w:line="276" w:lineRule="auto"/>
      </w:pPr>
      <w:r>
        <w:t xml:space="preserve">This is the launch plan for a real marketplace taking real money. It follows the architecture in </w:t>
      </w:r>
      <w:r>
        <w:rPr>
          <w:rFonts w:ascii="Consolas" w:eastAsia="Consolas" w:hAnsi="Consolas" w:cs="Consolas"/>
          <w:color w:val="5A2D82"/>
          <w:sz w:val="19"/>
          <w:szCs w:val="19"/>
        </w:rPr>
        <w:t>docs/backend-plan.docx</w:t>
      </w:r>
      <w:r>
        <w:t>: one VPS running Docker behind Cloudflare Tunnel, managed PostgreSQL, R2, PayHere, an email provider and monitoring. It is secure by def</w:t>
      </w:r>
      <w:r>
        <w:t>ault (no open server ports, secrets only on the server, hosted card payments), reliable (managed database with point-in-time recovery plus off-site backups, automatic restarts, health checks), and can grow (a bigger VPS, a second web container, and databas</w:t>
      </w:r>
      <w:r>
        <w:t>e autoscaling).</w:t>
      </w:r>
    </w:p>
    <w:p w:rsidR="00BE63C0" w:rsidRDefault="006761F0">
      <w:pPr>
        <w:pStyle w:val="Heading2"/>
      </w:pPr>
      <w:bookmarkStart w:id="25" w:name="_Toc243651488"/>
      <w:r>
        <w:t>5.1 Before you start: business and legal</w:t>
      </w:r>
      <w:bookmarkEnd w:id="25"/>
    </w:p>
    <w:p w:rsidR="00BE63C0" w:rsidRDefault="006761F0">
      <w:pPr>
        <w:pStyle w:val="ListParagraph"/>
        <w:numPr>
          <w:ilvl w:val="0"/>
          <w:numId w:val="5"/>
        </w:numPr>
        <w:spacing w:after="60" w:line="264" w:lineRule="auto"/>
      </w:pPr>
      <w:r>
        <w:rPr>
          <w:b/>
          <w:bCs/>
        </w:rPr>
        <w:t>Register the business</w:t>
      </w:r>
      <w:r>
        <w:t xml:space="preserve"> and open a business bank account. PayHere live accounts and payouts to sellers need both.</w:t>
      </w:r>
    </w:p>
    <w:p w:rsidR="00BE63C0" w:rsidRDefault="006761F0">
      <w:pPr>
        <w:pStyle w:val="ListParagraph"/>
        <w:numPr>
          <w:ilvl w:val="0"/>
          <w:numId w:val="5"/>
        </w:numPr>
        <w:spacing w:after="60" w:line="264" w:lineRule="auto"/>
      </w:pPr>
      <w:r>
        <w:rPr>
          <w:b/>
          <w:bCs/>
        </w:rPr>
        <w:t>Apply for a PayHere live merchant account.</w:t>
      </w:r>
      <w:r>
        <w:t xml:space="preserve"> Prepare the business registration, bank deta</w:t>
      </w:r>
      <w:r>
        <w:t>ils, website URL, and terms, privacy and refund pages. Approval can take days or weeks, so start early.</w:t>
      </w:r>
    </w:p>
    <w:p w:rsidR="00BE63C0" w:rsidRDefault="006761F0">
      <w:pPr>
        <w:pStyle w:val="ListParagraph"/>
        <w:numPr>
          <w:ilvl w:val="0"/>
          <w:numId w:val="5"/>
        </w:numPr>
        <w:spacing w:after="60" w:line="264" w:lineRule="auto"/>
      </w:pPr>
      <w:r>
        <w:rPr>
          <w:b/>
          <w:bCs/>
        </w:rPr>
        <w:t>Write the legal pages:</w:t>
      </w:r>
      <w:r>
        <w:t xml:space="preserve"> Terms of Use, Seller Agreement, Privacy Notice, Refund and Returns Policy, and Shipping Policy. Get a local lawyer to review them</w:t>
      </w:r>
      <w:r>
        <w:t>.</w:t>
      </w:r>
    </w:p>
    <w:p w:rsidR="00BE63C0" w:rsidRDefault="006761F0">
      <w:pPr>
        <w:pStyle w:val="ListParagraph"/>
        <w:numPr>
          <w:ilvl w:val="0"/>
          <w:numId w:val="5"/>
        </w:numPr>
        <w:spacing w:after="60" w:line="264" w:lineRule="auto"/>
      </w:pPr>
      <w:r>
        <w:rPr>
          <w:b/>
          <w:bCs/>
        </w:rPr>
        <w:t>Prepare for the Personal Data Protection Act No. 9 of 2022.</w:t>
      </w:r>
      <w:r>
        <w:t xml:space="preserve"> Name a Data Protection Officer contact, keep a data inventory, do a Data Protection Impact Assessment, and record the data processing agreements with your foreign hosting providers (this counts </w:t>
      </w:r>
      <w:r>
        <w:t>as a cross-border transfer). The backend plan notes that core duties apply from 1 January 2027.</w:t>
      </w:r>
    </w:p>
    <w:p w:rsidR="00BE63C0" w:rsidRDefault="006761F0">
      <w:pPr>
        <w:pStyle w:val="ListParagraph"/>
        <w:numPr>
          <w:ilvl w:val="0"/>
          <w:numId w:val="5"/>
        </w:numPr>
        <w:spacing w:after="60" w:line="264" w:lineRule="auto"/>
      </w:pPr>
      <w:r>
        <w:rPr>
          <w:b/>
          <w:bCs/>
        </w:rPr>
        <w:t>Finish tasks B01–B15</w:t>
      </w:r>
      <w:r>
        <w:t xml:space="preserve">, with </w:t>
      </w:r>
      <w:r>
        <w:rPr>
          <w:rFonts w:ascii="Consolas" w:eastAsia="Consolas" w:hAnsi="Consolas" w:cs="Consolas"/>
          <w:color w:val="5A2D82"/>
          <w:sz w:val="19"/>
          <w:szCs w:val="19"/>
        </w:rPr>
        <w:t>npm run check</w:t>
      </w:r>
      <w:r>
        <w:t xml:space="preserve"> and CI green after each. Run the Playwright journey against staging (B15).</w:t>
      </w:r>
    </w:p>
    <w:p w:rsidR="00BE63C0" w:rsidRDefault="00BE63C0">
      <w:pPr>
        <w:spacing w:after="60"/>
      </w:pPr>
    </w:p>
    <w:p w:rsidR="00BE63C0" w:rsidRDefault="006761F0">
      <w:pPr>
        <w:pStyle w:val="Heading2"/>
      </w:pPr>
      <w:bookmarkStart w:id="26" w:name="_Toc243651489"/>
      <w:r>
        <w:t>5.2 Production platforms (recommended)</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3786"/>
        <w:gridCol w:w="4361"/>
      </w:tblGrid>
      <w:tr w:rsidR="00BE63C0">
        <w:trPr>
          <w:tblHeader/>
        </w:trPr>
        <w:tc>
          <w:tcPr>
            <w:tcW w:w="1491"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Part</w:t>
            </w:r>
          </w:p>
        </w:tc>
        <w:tc>
          <w:tcPr>
            <w:tcW w:w="3786"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Recommended choice</w:t>
            </w:r>
          </w:p>
        </w:tc>
        <w:tc>
          <w:tcPr>
            <w:tcW w:w="4361"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Notes</w:t>
            </w:r>
          </w:p>
        </w:tc>
      </w:tr>
      <w:tr w:rsidR="00BE63C0">
        <w:trPr>
          <w:cantSplit/>
        </w:trPr>
        <w:tc>
          <w:tcPr>
            <w:tcW w:w="149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Server</w:t>
            </w:r>
          </w:p>
        </w:tc>
        <w:tc>
          <w:tcPr>
            <w:tcW w:w="378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VPS with 4 GB RAM and 2 vCPU in Singapore (Hetzner, DigitalOcean or AWS Lightsail)</w:t>
            </w:r>
          </w:p>
        </w:tc>
        <w:tc>
          <w:tcPr>
            <w:tcW w:w="436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Singapore gives the lowest latency to Sri Lanka among common providers.</w:t>
            </w:r>
          </w:p>
        </w:tc>
      </w:tr>
      <w:tr w:rsidR="00BE63C0">
        <w:trPr>
          <w:cantSplit/>
        </w:trPr>
        <w:tc>
          <w:tcPr>
            <w:tcW w:w="149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Database</w:t>
            </w:r>
          </w:p>
        </w:tc>
        <w:tc>
          <w:tcPr>
            <w:tcW w:w="378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Neon paid plan, region Singapore</w:t>
            </w:r>
          </w:p>
        </w:tc>
        <w:tc>
          <w:tcPr>
            <w:tcW w:w="436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Point-in-time recovery of at least 7 days; pooled connections for the app.</w:t>
            </w:r>
          </w:p>
        </w:tc>
      </w:tr>
      <w:tr w:rsidR="00BE63C0">
        <w:trPr>
          <w:cantSplit/>
        </w:trPr>
        <w:tc>
          <w:tcPr>
            <w:tcW w:w="149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Files</w:t>
            </w:r>
          </w:p>
        </w:tc>
        <w:tc>
          <w:tcPr>
            <w:tcW w:w="378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Cloudflare R2: one bucket for uploads, a separate bucket for backups</w:t>
            </w:r>
          </w:p>
        </w:tc>
        <w:tc>
          <w:tcPr>
            <w:tcW w:w="436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 xml:space="preserve">No download fees; serve images from </w:t>
            </w:r>
            <w:r>
              <w:rPr>
                <w:rFonts w:ascii="Consolas" w:eastAsia="Consolas" w:hAnsi="Consolas" w:cs="Consolas"/>
                <w:color w:val="5A2D82"/>
                <w:sz w:val="17"/>
                <w:szCs w:val="17"/>
              </w:rPr>
              <w:t>img.yourdomain</w:t>
            </w:r>
            <w:r>
              <w:rPr>
                <w:sz w:val="19"/>
                <w:szCs w:val="19"/>
              </w:rPr>
              <w:t>.</w:t>
            </w:r>
          </w:p>
        </w:tc>
      </w:tr>
      <w:tr w:rsidR="00BE63C0">
        <w:trPr>
          <w:cantSplit/>
        </w:trPr>
        <w:tc>
          <w:tcPr>
            <w:tcW w:w="149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Edge</w:t>
            </w:r>
          </w:p>
        </w:tc>
        <w:tc>
          <w:tcPr>
            <w:tcW w:w="378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Cloudflare (free plan to start)</w:t>
            </w:r>
          </w:p>
        </w:tc>
        <w:tc>
          <w:tcPr>
            <w:tcW w:w="436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 xml:space="preserve">DNS, CDN, firewall rules, rate limits, Turnstile, Access for </w:t>
            </w:r>
            <w:r>
              <w:rPr>
                <w:rFonts w:ascii="Consolas" w:eastAsia="Consolas" w:hAnsi="Consolas" w:cs="Consolas"/>
                <w:color w:val="5A2D82"/>
                <w:sz w:val="17"/>
                <w:szCs w:val="17"/>
              </w:rPr>
              <w:t>/admin</w:t>
            </w:r>
            <w:r>
              <w:rPr>
                <w:sz w:val="19"/>
                <w:szCs w:val="19"/>
              </w:rPr>
              <w:t>.</w:t>
            </w:r>
          </w:p>
        </w:tc>
      </w:tr>
      <w:tr w:rsidR="00BE63C0">
        <w:trPr>
          <w:cantSplit/>
        </w:trPr>
        <w:tc>
          <w:tcPr>
            <w:tcW w:w="149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Payments</w:t>
            </w:r>
          </w:p>
        </w:tc>
        <w:tc>
          <w:tcPr>
            <w:tcW w:w="378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PayHere live</w:t>
            </w:r>
          </w:p>
        </w:tc>
        <w:tc>
          <w:tcPr>
            <w:tcW w:w="436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Live merchant ID and secret only on the production server.</w:t>
            </w:r>
          </w:p>
        </w:tc>
      </w:tr>
      <w:tr w:rsidR="00BE63C0">
        <w:trPr>
          <w:cantSplit/>
        </w:trPr>
        <w:tc>
          <w:tcPr>
            <w:tcW w:w="149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Email</w:t>
            </w:r>
          </w:p>
        </w:tc>
        <w:tc>
          <w:tcPr>
            <w:tcW w:w="378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Resend or Amazon SES</w:t>
            </w:r>
          </w:p>
        </w:tc>
        <w:tc>
          <w:tcPr>
            <w:tcW w:w="436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Verified domain with SPF, DKIM and DMARC.</w:t>
            </w:r>
          </w:p>
        </w:tc>
      </w:tr>
      <w:tr w:rsidR="00BE63C0">
        <w:trPr>
          <w:cantSplit/>
        </w:trPr>
        <w:tc>
          <w:tcPr>
            <w:tcW w:w="149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Monitoring</w:t>
            </w:r>
          </w:p>
        </w:tc>
        <w:tc>
          <w:tcPr>
            <w:tcW w:w="3786"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Sentry + UptimeRobot (or Better Stack) + Cloudflare analytics</w:t>
            </w:r>
          </w:p>
        </w:tc>
        <w:tc>
          <w:tcPr>
            <w:tcW w:w="436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Alerts by email or Slack.</w:t>
            </w:r>
          </w:p>
        </w:tc>
      </w:tr>
      <w:tr w:rsidR="00BE63C0">
        <w:trPr>
          <w:cantSplit/>
        </w:trPr>
        <w:tc>
          <w:tcPr>
            <w:tcW w:w="149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Code and deploys</w:t>
            </w:r>
          </w:p>
        </w:tc>
        <w:tc>
          <w:tcPr>
            <w:tcW w:w="3786"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 xml:space="preserve">GitHub Actions with a protected </w:t>
            </w:r>
            <w:r>
              <w:rPr>
                <w:rFonts w:ascii="Consolas" w:eastAsia="Consolas" w:hAnsi="Consolas" w:cs="Consolas"/>
                <w:color w:val="5A2D82"/>
                <w:sz w:val="17"/>
                <w:szCs w:val="17"/>
              </w:rPr>
              <w:t>production</w:t>
            </w:r>
            <w:r>
              <w:rPr>
                <w:sz w:val="19"/>
                <w:szCs w:val="19"/>
              </w:rPr>
              <w:t xml:space="preserve"> environment</w:t>
            </w:r>
          </w:p>
        </w:tc>
        <w:tc>
          <w:tcPr>
            <w:tcW w:w="436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Production deploys need your manual approval.</w:t>
            </w:r>
          </w:p>
        </w:tc>
      </w:tr>
    </w:tbl>
    <w:p w:rsidR="00BE63C0" w:rsidRDefault="00BE63C0">
      <w:pPr>
        <w:spacing w:after="120"/>
      </w:pPr>
    </w:p>
    <w:p w:rsidR="00BE63C0" w:rsidRDefault="006761F0">
      <w:pPr>
        <w:pStyle w:val="Heading2"/>
      </w:pPr>
      <w:bookmarkStart w:id="27" w:name="_Toc243651490"/>
      <w:r>
        <w:lastRenderedPageBreak/>
        <w:t>5.3 Step-by-step launch</w:t>
      </w:r>
      <w:bookmarkEnd w:id="27"/>
    </w:p>
    <w:p w:rsidR="00BE63C0" w:rsidRDefault="006761F0">
      <w:pPr>
        <w:pStyle w:val="Heading3"/>
      </w:pPr>
      <w:r>
        <w:t>A. Domain and Cloudflare</w:t>
      </w:r>
    </w:p>
    <w:p w:rsidR="00BE63C0" w:rsidRDefault="006761F0">
      <w:pPr>
        <w:pStyle w:val="ListParagraph"/>
        <w:numPr>
          <w:ilvl w:val="0"/>
          <w:numId w:val="6"/>
        </w:numPr>
        <w:spacing w:after="60" w:line="264" w:lineRule="auto"/>
      </w:pPr>
      <w:r>
        <w:t xml:space="preserve">Point the domain to Cloudflare (if not done in Stage 1). Turn on </w:t>
      </w:r>
      <w:r>
        <w:rPr>
          <w:b/>
          <w:bCs/>
        </w:rPr>
        <w:t>Always Use HTTPS</w:t>
      </w:r>
      <w:r>
        <w:t xml:space="preserve">, set </w:t>
      </w:r>
      <w:r>
        <w:rPr>
          <w:b/>
          <w:bCs/>
        </w:rPr>
        <w:t>SSL/TLS</w:t>
      </w:r>
      <w:r>
        <w:t xml:space="preserve"> to </w:t>
      </w:r>
      <w:r>
        <w:rPr>
          <w:b/>
          <w:bCs/>
        </w:rPr>
        <w:t>Full (strict)</w:t>
      </w:r>
      <w:r>
        <w:t xml:space="preserve">, and turn on </w:t>
      </w:r>
      <w:r>
        <w:rPr>
          <w:b/>
          <w:bCs/>
        </w:rPr>
        <w:t>DNSSEC</w:t>
      </w:r>
      <w:r>
        <w:t>.</w:t>
      </w:r>
    </w:p>
    <w:p w:rsidR="00BE63C0" w:rsidRDefault="006761F0">
      <w:pPr>
        <w:pStyle w:val="ListParagraph"/>
        <w:numPr>
          <w:ilvl w:val="0"/>
          <w:numId w:val="6"/>
        </w:numPr>
        <w:spacing w:after="60" w:line="264" w:lineRule="auto"/>
      </w:pPr>
      <w:r>
        <w:t xml:space="preserve">Create firewall and rate-limit rules for </w:t>
      </w:r>
      <w:r>
        <w:rPr>
          <w:rFonts w:ascii="Consolas" w:eastAsia="Consolas" w:hAnsi="Consolas" w:cs="Consolas"/>
          <w:color w:val="5A2D82"/>
          <w:sz w:val="19"/>
          <w:szCs w:val="19"/>
        </w:rPr>
        <w:t>/signin</w:t>
      </w:r>
      <w:r>
        <w:t xml:space="preserve">, </w:t>
      </w:r>
      <w:r>
        <w:rPr>
          <w:rFonts w:ascii="Consolas" w:eastAsia="Consolas" w:hAnsi="Consolas" w:cs="Consolas"/>
          <w:color w:val="5A2D82"/>
          <w:sz w:val="19"/>
          <w:szCs w:val="19"/>
        </w:rPr>
        <w:t>/register</w:t>
      </w:r>
      <w:r>
        <w:t xml:space="preserve">, </w:t>
      </w:r>
      <w:r>
        <w:rPr>
          <w:rFonts w:ascii="Consolas" w:eastAsia="Consolas" w:hAnsi="Consolas" w:cs="Consolas"/>
          <w:color w:val="5A2D82"/>
          <w:sz w:val="19"/>
          <w:szCs w:val="19"/>
        </w:rPr>
        <w:t>/checkout</w:t>
      </w:r>
      <w:r>
        <w:t xml:space="preserve"> and </w:t>
      </w:r>
      <w:r>
        <w:rPr>
          <w:rFonts w:ascii="Consolas" w:eastAsia="Consolas" w:hAnsi="Consolas" w:cs="Consolas"/>
          <w:color w:val="5A2D82"/>
          <w:sz w:val="19"/>
          <w:szCs w:val="19"/>
        </w:rPr>
        <w:t>/api/catalogue</w:t>
      </w:r>
      <w:r>
        <w:t>. Turn on</w:t>
      </w:r>
      <w:r>
        <w:t xml:space="preserve"> Bot Fight Mode.</w:t>
      </w:r>
    </w:p>
    <w:p w:rsidR="00BE63C0" w:rsidRDefault="006761F0">
      <w:pPr>
        <w:pStyle w:val="ListParagraph"/>
        <w:numPr>
          <w:ilvl w:val="0"/>
          <w:numId w:val="6"/>
        </w:numPr>
        <w:spacing w:after="60" w:line="264" w:lineRule="auto"/>
      </w:pPr>
      <w:r>
        <w:t xml:space="preserve">Put </w:t>
      </w:r>
      <w:r>
        <w:rPr>
          <w:rFonts w:ascii="Consolas" w:eastAsia="Consolas" w:hAnsi="Consolas" w:cs="Consolas"/>
          <w:color w:val="5A2D82"/>
          <w:sz w:val="19"/>
          <w:szCs w:val="19"/>
        </w:rPr>
        <w:t>/admin</w:t>
      </w:r>
      <w:r>
        <w:t xml:space="preserve"> behind Cloudflare Access (admin emails only, with a one-time code or Google sign-in) as a second lock on top of the app’s own two-step sign-in.</w:t>
      </w:r>
    </w:p>
    <w:p w:rsidR="00BE63C0" w:rsidRDefault="00BE63C0">
      <w:pPr>
        <w:spacing w:after="60"/>
      </w:pPr>
    </w:p>
    <w:p w:rsidR="00BE63C0" w:rsidRDefault="006761F0">
      <w:pPr>
        <w:pStyle w:val="Heading3"/>
      </w:pPr>
      <w:r>
        <w:t>B. Database</w:t>
      </w:r>
    </w:p>
    <w:p w:rsidR="00BE63C0" w:rsidRDefault="006761F0">
      <w:pPr>
        <w:pStyle w:val="ListParagraph"/>
        <w:numPr>
          <w:ilvl w:val="0"/>
          <w:numId w:val="7"/>
        </w:numPr>
        <w:spacing w:after="60" w:line="264" w:lineRule="auto"/>
      </w:pPr>
      <w:r>
        <w:t xml:space="preserve">Create a separate Neon project </w:t>
      </w:r>
      <w:r>
        <w:rPr>
          <w:rFonts w:ascii="Consolas" w:eastAsia="Consolas" w:hAnsi="Consolas" w:cs="Consolas"/>
          <w:color w:val="5A2D82"/>
          <w:sz w:val="19"/>
          <w:szCs w:val="19"/>
        </w:rPr>
        <w:t>ceyliving-prod</w:t>
      </w:r>
      <w:r>
        <w:t xml:space="preserve"> in Singapore. </w:t>
      </w:r>
      <w:r>
        <w:rPr>
          <w:b/>
          <w:bCs/>
        </w:rPr>
        <w:t>Never reuse</w:t>
      </w:r>
      <w:r>
        <w:rPr>
          <w:b/>
          <w:bCs/>
        </w:rPr>
        <w:t xml:space="preserve"> the staging database.</w:t>
      </w:r>
    </w:p>
    <w:p w:rsidR="00BE63C0" w:rsidRDefault="006761F0">
      <w:pPr>
        <w:pStyle w:val="ListParagraph"/>
        <w:numPr>
          <w:ilvl w:val="0"/>
          <w:numId w:val="7"/>
        </w:numPr>
        <w:spacing w:after="60" w:line="264" w:lineRule="auto"/>
      </w:pPr>
      <w:r>
        <w:t xml:space="preserve">Create two database users, following the plan: </w:t>
      </w:r>
      <w:r>
        <w:rPr>
          <w:rFonts w:ascii="Consolas" w:eastAsia="Consolas" w:hAnsi="Consolas" w:cs="Consolas"/>
          <w:color w:val="5A2D82"/>
          <w:sz w:val="19"/>
          <w:szCs w:val="19"/>
        </w:rPr>
        <w:t>app</w:t>
      </w:r>
      <w:r>
        <w:t xml:space="preserve">, which can read and write but can’t change the audit log, and </w:t>
      </w:r>
      <w:r>
        <w:rPr>
          <w:rFonts w:ascii="Consolas" w:eastAsia="Consolas" w:hAnsi="Consolas" w:cs="Consolas"/>
          <w:color w:val="5A2D82"/>
          <w:sz w:val="19"/>
          <w:szCs w:val="19"/>
        </w:rPr>
        <w:t>migrator</w:t>
      </w:r>
      <w:r>
        <w:t>, which can change the schema and is used only by the migrate container.</w:t>
      </w:r>
    </w:p>
    <w:p w:rsidR="00BE63C0" w:rsidRDefault="006761F0">
      <w:pPr>
        <w:pStyle w:val="ListParagraph"/>
        <w:numPr>
          <w:ilvl w:val="0"/>
          <w:numId w:val="7"/>
        </w:numPr>
        <w:spacing w:after="60" w:line="264" w:lineRule="auto"/>
      </w:pPr>
      <w:r>
        <w:t>Confirm point-in-time recovery is on an</w:t>
      </w:r>
      <w:r>
        <w:t>d covers at least 7 days.</w:t>
      </w:r>
    </w:p>
    <w:p w:rsidR="00BE63C0" w:rsidRDefault="00BE63C0">
      <w:pPr>
        <w:spacing w:after="60"/>
      </w:pPr>
    </w:p>
    <w:p w:rsidR="00BE63C0" w:rsidRDefault="006761F0">
      <w:pPr>
        <w:pStyle w:val="Heading3"/>
      </w:pPr>
      <w:r>
        <w:t>C. Server</w:t>
      </w:r>
    </w:p>
    <w:p w:rsidR="00BE63C0" w:rsidRDefault="006761F0">
      <w:pPr>
        <w:pStyle w:val="ListParagraph"/>
        <w:numPr>
          <w:ilvl w:val="0"/>
          <w:numId w:val="8"/>
        </w:numPr>
        <w:spacing w:after="60" w:line="264" w:lineRule="auto"/>
      </w:pPr>
      <w:r>
        <w:t>Create the VPS (Ubuntu 24.04 LTS), add your SSH key, and turn off password login (</w:t>
      </w:r>
      <w:r>
        <w:rPr>
          <w:rFonts w:ascii="Consolas" w:eastAsia="Consolas" w:hAnsi="Consolas" w:cs="Consolas"/>
          <w:color w:val="5A2D82"/>
          <w:sz w:val="19"/>
          <w:szCs w:val="19"/>
        </w:rPr>
        <w:t>PasswordAuthentication no</w:t>
      </w:r>
      <w:r>
        <w:t>).</w:t>
      </w:r>
    </w:p>
    <w:p w:rsidR="00BE63C0" w:rsidRDefault="006761F0">
      <w:pPr>
        <w:pStyle w:val="ListParagraph"/>
        <w:numPr>
          <w:ilvl w:val="0"/>
          <w:numId w:val="8"/>
        </w:numPr>
        <w:spacing w:after="60" w:line="264" w:lineRule="auto"/>
      </w:pPr>
      <w:r>
        <w:t>Firewall: allow nothing inbound except SSH, and only from your own IP address, or use SSH through Cloudflare Access.</w:t>
      </w:r>
    </w:p>
    <w:p w:rsidR="00BE63C0" w:rsidRDefault="006761F0">
      <w:pPr>
        <w:pStyle w:val="ListParagraph"/>
        <w:numPr>
          <w:ilvl w:val="0"/>
          <w:numId w:val="8"/>
        </w:numPr>
        <w:spacing w:after="60" w:line="264" w:lineRule="auto"/>
      </w:pPr>
      <w:r>
        <w:t xml:space="preserve">Install Docker, unattended security upgrades and </w:t>
      </w:r>
      <w:r>
        <w:rPr>
          <w:rFonts w:ascii="Consolas" w:eastAsia="Consolas" w:hAnsi="Consolas" w:cs="Consolas"/>
          <w:color w:val="5A2D82"/>
          <w:sz w:val="19"/>
          <w:szCs w:val="19"/>
        </w:rPr>
        <w:t>fail2ban</w:t>
      </w:r>
      <w:r>
        <w:t>.</w:t>
      </w:r>
    </w:p>
    <w:p w:rsidR="00BE63C0" w:rsidRDefault="006761F0">
      <w:pPr>
        <w:pStyle w:val="ListParagraph"/>
        <w:numPr>
          <w:ilvl w:val="0"/>
          <w:numId w:val="8"/>
        </w:numPr>
        <w:spacing w:after="60" w:line="264" w:lineRule="auto"/>
      </w:pPr>
      <w:r>
        <w:t xml:space="preserve">Create a production Cloudflare Tunnel that routes </w:t>
      </w:r>
      <w:r>
        <w:rPr>
          <w:rFonts w:ascii="Consolas" w:eastAsia="Consolas" w:hAnsi="Consolas" w:cs="Consolas"/>
          <w:color w:val="5A2D82"/>
          <w:sz w:val="19"/>
          <w:szCs w:val="19"/>
        </w:rPr>
        <w:t>yourdomain</w:t>
      </w:r>
      <w:r>
        <w:t xml:space="preserve"> and </w:t>
      </w:r>
      <w:r>
        <w:rPr>
          <w:rFonts w:ascii="Consolas" w:eastAsia="Consolas" w:hAnsi="Consolas" w:cs="Consolas"/>
          <w:color w:val="5A2D82"/>
          <w:sz w:val="19"/>
          <w:szCs w:val="19"/>
        </w:rPr>
        <w:t>www.yourdomain</w:t>
      </w:r>
      <w:r>
        <w:t xml:space="preserve"> </w:t>
      </w:r>
      <w:r>
        <w:t xml:space="preserve">to </w:t>
      </w:r>
      <w:r>
        <w:rPr>
          <w:rFonts w:ascii="Consolas" w:eastAsia="Consolas" w:hAnsi="Consolas" w:cs="Consolas"/>
          <w:color w:val="5A2D82"/>
          <w:sz w:val="19"/>
          <w:szCs w:val="19"/>
        </w:rPr>
        <w:t>http://web:3000</w:t>
      </w:r>
      <w:r>
        <w:t>.</w:t>
      </w:r>
    </w:p>
    <w:p w:rsidR="00BE63C0" w:rsidRDefault="00BE63C0">
      <w:pPr>
        <w:spacing w:after="60"/>
      </w:pPr>
    </w:p>
    <w:p w:rsidR="00BE63C0" w:rsidRDefault="006761F0">
      <w:pPr>
        <w:pStyle w:val="Heading3"/>
      </w:pPr>
      <w:r>
        <w:t>D. Secrets and configuration</w:t>
      </w:r>
    </w:p>
    <w:p w:rsidR="00BE63C0" w:rsidRDefault="006761F0">
      <w:pPr>
        <w:pStyle w:val="ListParagraph"/>
        <w:numPr>
          <w:ilvl w:val="0"/>
          <w:numId w:val="9"/>
        </w:numPr>
        <w:spacing w:after="60" w:line="264" w:lineRule="auto"/>
      </w:pPr>
      <w:r>
        <w:t xml:space="preserve">Generate </w:t>
      </w:r>
      <w:r>
        <w:rPr>
          <w:b/>
          <w:bCs/>
        </w:rPr>
        <w:t>new</w:t>
      </w:r>
      <w:r>
        <w:t xml:space="preserve"> secrets for production. Never copy staging secrets: auth secret, field encryption key, PayHere live secret, R2 keys, email key, Sentry DSN.</w:t>
      </w:r>
    </w:p>
    <w:p w:rsidR="00BE63C0" w:rsidRDefault="006761F0">
      <w:pPr>
        <w:pStyle w:val="ListParagraph"/>
        <w:numPr>
          <w:ilvl w:val="0"/>
          <w:numId w:val="9"/>
        </w:numPr>
        <w:spacing w:after="60" w:line="264" w:lineRule="auto"/>
      </w:pPr>
      <w:r>
        <w:t xml:space="preserve">Save them in the server’s </w:t>
      </w:r>
      <w:r>
        <w:rPr>
          <w:rFonts w:ascii="Consolas" w:eastAsia="Consolas" w:hAnsi="Consolas" w:cs="Consolas"/>
          <w:color w:val="5A2D82"/>
          <w:sz w:val="19"/>
          <w:szCs w:val="19"/>
        </w:rPr>
        <w:t>.env</w:t>
      </w:r>
      <w:r>
        <w:t xml:space="preserve"> (</w:t>
      </w:r>
      <w:r>
        <w:rPr>
          <w:rFonts w:ascii="Consolas" w:eastAsia="Consolas" w:hAnsi="Consolas" w:cs="Consolas"/>
          <w:color w:val="5A2D82"/>
          <w:sz w:val="19"/>
          <w:szCs w:val="19"/>
        </w:rPr>
        <w:t>chmod 600</w:t>
      </w:r>
      <w:r>
        <w:t>) or as Docker secrets, and a copy in a password manager that only you and one trusted person can open.</w:t>
      </w:r>
    </w:p>
    <w:p w:rsidR="00BE63C0" w:rsidRDefault="006761F0">
      <w:pPr>
        <w:pStyle w:val="ListParagraph"/>
        <w:numPr>
          <w:ilvl w:val="0"/>
          <w:numId w:val="9"/>
        </w:numPr>
        <w:spacing w:after="60" w:line="264" w:lineRule="auto"/>
      </w:pPr>
      <w:r>
        <w:t>Store the field encryption key separately from database backups. Without it, encrypted bank details can’t be read; with it in the wrong hands, they can.</w:t>
      </w:r>
    </w:p>
    <w:p w:rsidR="00BE63C0" w:rsidRDefault="00BE63C0">
      <w:pPr>
        <w:spacing w:after="60"/>
      </w:pPr>
    </w:p>
    <w:p w:rsidR="00BE63C0" w:rsidRDefault="006761F0">
      <w:pPr>
        <w:pStyle w:val="Heading3"/>
      </w:pPr>
      <w:r>
        <w:t>E. First deployment</w:t>
      </w:r>
    </w:p>
    <w:p w:rsidR="00BE63C0" w:rsidRDefault="006761F0">
      <w:pPr>
        <w:pStyle w:val="ListParagraph"/>
        <w:numPr>
          <w:ilvl w:val="0"/>
          <w:numId w:val="10"/>
        </w:numPr>
        <w:spacing w:after="60" w:line="264" w:lineRule="auto"/>
      </w:pPr>
      <w:r>
        <w:t xml:space="preserve">Merge to </w:t>
      </w:r>
      <w:r>
        <w:rPr>
          <w:rFonts w:ascii="Consolas" w:eastAsia="Consolas" w:hAnsi="Consolas" w:cs="Consolas"/>
          <w:color w:val="5A2D82"/>
          <w:sz w:val="19"/>
          <w:szCs w:val="19"/>
        </w:rPr>
        <w:t>main</w:t>
      </w:r>
      <w:r>
        <w:t xml:space="preserve"> → CI builds the image (tagged with the Git commit) → deploys to staging → smoke tests → you approve production in GitHub.</w:t>
      </w:r>
    </w:p>
    <w:p w:rsidR="00BE63C0" w:rsidRDefault="006761F0">
      <w:pPr>
        <w:pStyle w:val="ListParagraph"/>
        <w:numPr>
          <w:ilvl w:val="0"/>
          <w:numId w:val="10"/>
        </w:numPr>
        <w:spacing w:after="60" w:line="264" w:lineRule="auto"/>
      </w:pPr>
      <w:r>
        <w:t>The pipeline runs the migrate container (</w:t>
      </w:r>
      <w:r>
        <w:rPr>
          <w:rFonts w:ascii="Consolas" w:eastAsia="Consolas" w:hAnsi="Consolas" w:cs="Consolas"/>
          <w:color w:val="5A2D82"/>
          <w:sz w:val="19"/>
          <w:szCs w:val="19"/>
        </w:rPr>
        <w:t>prisma migrate deploy</w:t>
      </w:r>
      <w:r>
        <w:t xml:space="preserve">) with the </w:t>
      </w:r>
      <w:r>
        <w:rPr>
          <w:rFonts w:ascii="Consolas" w:eastAsia="Consolas" w:hAnsi="Consolas" w:cs="Consolas"/>
          <w:color w:val="5A2D82"/>
          <w:sz w:val="19"/>
          <w:szCs w:val="19"/>
        </w:rPr>
        <w:t>migrator</w:t>
      </w:r>
      <w:r>
        <w:t xml:space="preserve"> user, then start</w:t>
      </w:r>
      <w:r>
        <w:t>s the new web and worker containers.</w:t>
      </w:r>
    </w:p>
    <w:p w:rsidR="00BE63C0" w:rsidRDefault="006761F0">
      <w:pPr>
        <w:pStyle w:val="ListParagraph"/>
        <w:numPr>
          <w:ilvl w:val="0"/>
          <w:numId w:val="10"/>
        </w:numPr>
        <w:spacing w:after="60" w:line="264" w:lineRule="auto"/>
      </w:pPr>
      <w:r>
        <w:t xml:space="preserve">Create the first admin account, turn on its two-step sign-in, and load the categories. </w:t>
      </w:r>
      <w:r>
        <w:rPr>
          <w:b/>
          <w:bCs/>
        </w:rPr>
        <w:t>Do not load the demo accounts or demo orders.</w:t>
      </w:r>
    </w:p>
    <w:p w:rsidR="00BE63C0" w:rsidRDefault="006761F0">
      <w:pPr>
        <w:pStyle w:val="ListParagraph"/>
        <w:numPr>
          <w:ilvl w:val="0"/>
          <w:numId w:val="10"/>
        </w:numPr>
        <w:spacing w:after="60" w:line="264" w:lineRule="auto"/>
      </w:pPr>
      <w:r>
        <w:t xml:space="preserve">Smoke tests: </w:t>
      </w:r>
      <w:r>
        <w:rPr>
          <w:rFonts w:ascii="Consolas" w:eastAsia="Consolas" w:hAnsi="Consolas" w:cs="Consolas"/>
          <w:color w:val="5A2D82"/>
          <w:sz w:val="19"/>
          <w:szCs w:val="19"/>
        </w:rPr>
        <w:t>/api/ready</w:t>
      </w:r>
      <w:r>
        <w:t xml:space="preserve"> returns 200, sign-up and sign-in work, the catalogue loads, an</w:t>
      </w:r>
      <w:r>
        <w:t>d a real LKR 100 PayHere payment succeeds and is refunded.</w:t>
      </w:r>
    </w:p>
    <w:p w:rsidR="00BE63C0" w:rsidRDefault="00BE63C0">
      <w:pPr>
        <w:spacing w:after="60"/>
      </w:pPr>
    </w:p>
    <w:p w:rsidR="00BE63C0" w:rsidRDefault="006761F0">
      <w:pPr>
        <w:pStyle w:val="Heading3"/>
      </w:pPr>
      <w:r>
        <w:lastRenderedPageBreak/>
        <w:t>F. Payments go live</w:t>
      </w:r>
    </w:p>
    <w:p w:rsidR="00BE63C0" w:rsidRDefault="006761F0">
      <w:pPr>
        <w:pStyle w:val="ListParagraph"/>
        <w:numPr>
          <w:ilvl w:val="0"/>
          <w:numId w:val="11"/>
        </w:numPr>
        <w:spacing w:after="60" w:line="264" w:lineRule="auto"/>
      </w:pPr>
      <w:r>
        <w:t xml:space="preserve">In the PayHere live dashboard, add your domain and set the notify URL to </w:t>
      </w:r>
      <w:r>
        <w:rPr>
          <w:rFonts w:ascii="Consolas" w:eastAsia="Consolas" w:hAnsi="Consolas" w:cs="Consolas"/>
          <w:color w:val="5A2D82"/>
          <w:sz w:val="19"/>
          <w:szCs w:val="19"/>
        </w:rPr>
        <w:t>https://yourdomain/api/payments/payhere/notify</w:t>
      </w:r>
      <w:r>
        <w:t>.</w:t>
      </w:r>
    </w:p>
    <w:p w:rsidR="00BE63C0" w:rsidRDefault="006761F0">
      <w:pPr>
        <w:pStyle w:val="ListParagraph"/>
        <w:numPr>
          <w:ilvl w:val="0"/>
          <w:numId w:val="11"/>
        </w:numPr>
        <w:spacing w:after="60" w:line="264" w:lineRule="auto"/>
      </w:pPr>
      <w:r>
        <w:t xml:space="preserve">Switch the PayHere keys in </w:t>
      </w:r>
      <w:r>
        <w:rPr>
          <w:rFonts w:ascii="Consolas" w:eastAsia="Consolas" w:hAnsi="Consolas" w:cs="Consolas"/>
          <w:color w:val="5A2D82"/>
          <w:sz w:val="19"/>
          <w:szCs w:val="19"/>
        </w:rPr>
        <w:t>.env</w:t>
      </w:r>
      <w:r>
        <w:t xml:space="preserve"> from sandbox to live, a</w:t>
      </w:r>
      <w:r>
        <w:t>nd redeploy.</w:t>
      </w:r>
    </w:p>
    <w:p w:rsidR="00BE63C0" w:rsidRDefault="006761F0">
      <w:pPr>
        <w:pStyle w:val="ListParagraph"/>
        <w:numPr>
          <w:ilvl w:val="0"/>
          <w:numId w:val="11"/>
        </w:numPr>
        <w:spacing w:after="60" w:line="264" w:lineRule="auto"/>
      </w:pPr>
      <w:r>
        <w:t>Watch the first real orders closely, and check the daily reconciliation job report.</w:t>
      </w:r>
    </w:p>
    <w:p w:rsidR="00BE63C0" w:rsidRDefault="00BE63C0">
      <w:pPr>
        <w:spacing w:after="60"/>
      </w:pPr>
    </w:p>
    <w:p w:rsidR="00BE63C0" w:rsidRDefault="006761F0">
      <w:pPr>
        <w:pStyle w:val="Heading3"/>
      </w:pPr>
      <w:r>
        <w:t>G. Backups and recovery</w:t>
      </w:r>
    </w:p>
    <w:p w:rsidR="00BE63C0" w:rsidRDefault="006761F0">
      <w:pPr>
        <w:pStyle w:val="ListParagraph"/>
        <w:numPr>
          <w:ilvl w:val="0"/>
          <w:numId w:val="2"/>
        </w:numPr>
        <w:spacing w:after="60" w:line="264" w:lineRule="auto"/>
      </w:pPr>
      <w:r>
        <w:t>Neon point-in-time recovery for at least 7 days.</w:t>
      </w:r>
    </w:p>
    <w:p w:rsidR="00BE63C0" w:rsidRDefault="006761F0">
      <w:pPr>
        <w:pStyle w:val="ListParagraph"/>
        <w:numPr>
          <w:ilvl w:val="0"/>
          <w:numId w:val="2"/>
        </w:numPr>
        <w:spacing w:after="60" w:line="264" w:lineRule="auto"/>
      </w:pPr>
      <w:r>
        <w:t>A nightly encrypted database dump to the separate R2 backup bucket, kept 30 days (task B14).</w:t>
      </w:r>
    </w:p>
    <w:p w:rsidR="00BE63C0" w:rsidRDefault="006761F0">
      <w:pPr>
        <w:pStyle w:val="ListParagraph"/>
        <w:numPr>
          <w:ilvl w:val="0"/>
          <w:numId w:val="2"/>
        </w:numPr>
        <w:spacing w:after="60" w:line="264" w:lineRule="auto"/>
      </w:pPr>
      <w:r>
        <w:rPr>
          <w:b/>
          <w:bCs/>
        </w:rPr>
        <w:t>A monthly restore drill:</w:t>
      </w:r>
      <w:r>
        <w:t xml:space="preserve"> restore the latest dump into staging, check it, and record the result in </w:t>
      </w:r>
      <w:r>
        <w:rPr>
          <w:rFonts w:ascii="Consolas" w:eastAsia="Consolas" w:hAnsi="Consolas" w:cs="Consolas"/>
          <w:color w:val="5A2D82"/>
          <w:sz w:val="19"/>
          <w:szCs w:val="19"/>
        </w:rPr>
        <w:t>docs/runbook.md</w:t>
      </w:r>
      <w:r>
        <w:t>.</w:t>
      </w:r>
    </w:p>
    <w:p w:rsidR="00BE63C0" w:rsidRDefault="006761F0">
      <w:pPr>
        <w:pStyle w:val="ListParagraph"/>
        <w:numPr>
          <w:ilvl w:val="0"/>
          <w:numId w:val="2"/>
        </w:numPr>
        <w:spacing w:after="60" w:line="264" w:lineRule="auto"/>
      </w:pPr>
      <w:r>
        <w:rPr>
          <w:b/>
          <w:bCs/>
        </w:rPr>
        <w:t>Targets:</w:t>
      </w:r>
      <w:r>
        <w:t xml:space="preserve"> lose at most 15 minutes of data, and be</w:t>
      </w:r>
      <w:r>
        <w:t xml:space="preserve"> back online within 4 hours.</w:t>
      </w:r>
    </w:p>
    <w:p w:rsidR="00BE63C0" w:rsidRDefault="006761F0">
      <w:pPr>
        <w:pStyle w:val="Heading3"/>
      </w:pPr>
      <w:r>
        <w:t>H. Monitoring and alerts</w:t>
      </w:r>
    </w:p>
    <w:p w:rsidR="00BE63C0" w:rsidRDefault="006761F0">
      <w:pPr>
        <w:pStyle w:val="ListParagraph"/>
        <w:numPr>
          <w:ilvl w:val="0"/>
          <w:numId w:val="2"/>
        </w:numPr>
        <w:spacing w:after="60" w:line="264" w:lineRule="auto"/>
      </w:pPr>
      <w:r>
        <w:t xml:space="preserve">UptimeRobot checks </w:t>
      </w:r>
      <w:r>
        <w:rPr>
          <w:rFonts w:ascii="Consolas" w:eastAsia="Consolas" w:hAnsi="Consolas" w:cs="Consolas"/>
          <w:color w:val="5A2D82"/>
          <w:sz w:val="19"/>
          <w:szCs w:val="19"/>
        </w:rPr>
        <w:t>/api/health</w:t>
      </w:r>
      <w:r>
        <w:t xml:space="preserve"> every minute and alerts you by email or phone.</w:t>
      </w:r>
    </w:p>
    <w:p w:rsidR="00BE63C0" w:rsidRDefault="006761F0">
      <w:pPr>
        <w:pStyle w:val="ListParagraph"/>
        <w:numPr>
          <w:ilvl w:val="0"/>
          <w:numId w:val="2"/>
        </w:numPr>
        <w:spacing w:after="60" w:line="264" w:lineRule="auto"/>
      </w:pPr>
      <w:r>
        <w:t>Sentry alerts on new errors and error spikes, with personal data scrubbed.</w:t>
      </w:r>
    </w:p>
    <w:p w:rsidR="00BE63C0" w:rsidRDefault="006761F0">
      <w:pPr>
        <w:pStyle w:val="ListParagraph"/>
        <w:numPr>
          <w:ilvl w:val="0"/>
          <w:numId w:val="2"/>
        </w:numPr>
        <w:spacing w:after="60" w:line="264" w:lineRule="auto"/>
      </w:pPr>
      <w:r>
        <w:t>Alerts for failed jobs, payment signature failure</w:t>
      </w:r>
      <w:r>
        <w:t>s, many failed sign-ins, a full database or disk, and backup failures (OPS-06).</w:t>
      </w:r>
    </w:p>
    <w:p w:rsidR="00BE63C0" w:rsidRDefault="006761F0">
      <w:pPr>
        <w:pStyle w:val="ListParagraph"/>
        <w:numPr>
          <w:ilvl w:val="0"/>
          <w:numId w:val="2"/>
        </w:numPr>
        <w:spacing w:after="60" w:line="264" w:lineRule="auto"/>
      </w:pPr>
      <w:r>
        <w:t>The admin dashboard’s Operations card shows failed jobs, queue sizes, the last payout run and the last backup check (OPS-07).</w:t>
      </w:r>
    </w:p>
    <w:p w:rsidR="00BE63C0" w:rsidRDefault="006761F0">
      <w:pPr>
        <w:pStyle w:val="Heading3"/>
      </w:pPr>
      <w:r>
        <w:t>I. Launch</w:t>
      </w:r>
    </w:p>
    <w:p w:rsidR="00BE63C0" w:rsidRDefault="006761F0">
      <w:pPr>
        <w:pStyle w:val="ListParagraph"/>
        <w:numPr>
          <w:ilvl w:val="0"/>
          <w:numId w:val="12"/>
        </w:numPr>
        <w:spacing w:after="60" w:line="264" w:lineRule="auto"/>
      </w:pPr>
      <w:r>
        <w:rPr>
          <w:b/>
          <w:bCs/>
        </w:rPr>
        <w:t>Soft launch:</w:t>
      </w:r>
      <w:r>
        <w:t xml:space="preserve"> invite 5–10 trusted sellers</w:t>
      </w:r>
      <w:r>
        <w:t xml:space="preserve"> and a small group of buyers for 2–4 weeks. Fix what they find.</w:t>
      </w:r>
    </w:p>
    <w:p w:rsidR="00BE63C0" w:rsidRDefault="006761F0">
      <w:pPr>
        <w:pStyle w:val="ListParagraph"/>
        <w:numPr>
          <w:ilvl w:val="0"/>
          <w:numId w:val="12"/>
        </w:numPr>
        <w:spacing w:after="60" w:line="264" w:lineRule="auto"/>
      </w:pPr>
      <w:r>
        <w:t>Run an OWASP ZAP baseline scan and a k6 load test (task targets: under 300 ms for 95% of catalogue requests).</w:t>
      </w:r>
    </w:p>
    <w:p w:rsidR="00BE63C0" w:rsidRDefault="006761F0">
      <w:pPr>
        <w:pStyle w:val="ListParagraph"/>
        <w:numPr>
          <w:ilvl w:val="0"/>
          <w:numId w:val="12"/>
        </w:numPr>
        <w:spacing w:after="60" w:line="264" w:lineRule="auto"/>
      </w:pPr>
      <w:r>
        <w:t>Public launch. Review the alerts, payouts and reconciliation every day for the fir</w:t>
      </w:r>
      <w:r>
        <w:t>st month.</w:t>
      </w:r>
    </w:p>
    <w:p w:rsidR="00BE63C0" w:rsidRDefault="00BE63C0">
      <w:pPr>
        <w:spacing w:after="60"/>
      </w:pPr>
    </w:p>
    <w:p w:rsidR="00BE63C0" w:rsidRDefault="006761F0">
      <w:pPr>
        <w:pStyle w:val="Heading2"/>
      </w:pPr>
      <w:bookmarkStart w:id="28" w:name="_Toc243651491"/>
      <w:r>
        <w:t>5.4 Growing later</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6024"/>
      </w:tblGrid>
      <w:tr w:rsidR="00BE63C0">
        <w:trPr>
          <w:tblHeader/>
        </w:trPr>
        <w:tc>
          <w:tcPr>
            <w:tcW w:w="361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When you see…</w:t>
            </w:r>
          </w:p>
        </w:tc>
        <w:tc>
          <w:tcPr>
            <w:tcW w:w="6024"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Do this</w:t>
            </w:r>
          </w:p>
        </w:tc>
      </w:tr>
      <w:tr w:rsidR="00BE63C0">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The server above 70% CPU or memory most of the day</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Resize the VPS (8 GB, 4 vCPU). It takes minutes and needs no code changes.</w:t>
            </w:r>
          </w:p>
        </w:tc>
      </w:tr>
      <w:tr w:rsidR="00BE63C0">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Slow pages under load</w:t>
            </w:r>
          </w:p>
        </w:tc>
        <w:tc>
          <w:tcPr>
            <w:tcW w:w="602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Run a second web container behind the tunnel, and use cache tags (B13).</w:t>
            </w:r>
          </w:p>
        </w:tc>
      </w:tr>
      <w:tr w:rsidR="00BE63C0">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Database near its limits</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Raise Neon’s compute limit, and add indexes based on slow-query logs.</w:t>
            </w:r>
          </w:p>
        </w:tc>
      </w:tr>
      <w:tr w:rsidR="00BE63C0">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Many photos</w:t>
            </w:r>
          </w:p>
        </w:tc>
        <w:tc>
          <w:tcPr>
            <w:tcW w:w="6024"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R2 grows automatically; Cloudflare caches images at the edge.</w:t>
            </w:r>
          </w:p>
        </w:tc>
      </w:tr>
      <w:tr w:rsidR="00BE63C0">
        <w:trPr>
          <w:cantSplit/>
        </w:trPr>
        <w:tc>
          <w:tcPr>
            <w:tcW w:w="361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 mobile app is planned</w:t>
            </w:r>
          </w:p>
        </w:tc>
        <w:tc>
          <w:tcPr>
            <w:tcW w:w="6024"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Only then consider a separate API (decision D1).</w:t>
            </w:r>
          </w:p>
        </w:tc>
      </w:tr>
    </w:tbl>
    <w:p w:rsidR="00BE63C0" w:rsidRDefault="00BE63C0">
      <w:pPr>
        <w:spacing w:after="120"/>
      </w:pPr>
    </w:p>
    <w:p w:rsidR="00BE63C0" w:rsidRDefault="006761F0">
      <w:pPr>
        <w:pStyle w:val="Heading1"/>
        <w:pageBreakBefore/>
      </w:pPr>
      <w:bookmarkStart w:id="29" w:name="_Toc243651492"/>
      <w:r>
        <w:lastRenderedPageBreak/>
        <w:t>6. Migration plan: free to production</w:t>
      </w:r>
      <w:bookmarkEnd w:id="29"/>
    </w:p>
    <w:p w:rsidR="00BE63C0" w:rsidRDefault="006761F0">
      <w:pPr>
        <w:pStyle w:val="Heading2"/>
      </w:pPr>
      <w:bookmarkStart w:id="30" w:name="_Toc243651493"/>
      <w:r>
        <w:t>6.1 Principles</w:t>
      </w:r>
      <w:bookmarkEnd w:id="30"/>
    </w:p>
    <w:p w:rsidR="00BE63C0" w:rsidRDefault="006761F0">
      <w:pPr>
        <w:pStyle w:val="ListParagraph"/>
        <w:numPr>
          <w:ilvl w:val="0"/>
          <w:numId w:val="2"/>
        </w:numPr>
        <w:spacing w:after="60" w:line="264" w:lineRule="auto"/>
      </w:pPr>
      <w:r>
        <w:rPr>
          <w:b/>
          <w:bCs/>
        </w:rPr>
        <w:t>Same code, same images, different settings.</w:t>
      </w:r>
      <w:r>
        <w:t xml:space="preserve"> Staging and production run the same Docker image. Only the </w:t>
      </w:r>
      <w:r>
        <w:rPr>
          <w:rFonts w:ascii="Consolas" w:eastAsia="Consolas" w:hAnsi="Consolas" w:cs="Consolas"/>
          <w:color w:val="5A2D82"/>
          <w:sz w:val="19"/>
          <w:szCs w:val="19"/>
        </w:rPr>
        <w:t>.env</w:t>
      </w:r>
      <w:r>
        <w:t xml:space="preserve"> values change, and </w:t>
      </w:r>
      <w:r>
        <w:rPr>
          <w:rFonts w:ascii="Consolas" w:eastAsia="Consolas" w:hAnsi="Consolas" w:cs="Consolas"/>
          <w:color w:val="5A2D82"/>
          <w:sz w:val="19"/>
          <w:szCs w:val="19"/>
        </w:rPr>
        <w:t>lib/env.ts</w:t>
      </w:r>
      <w:r>
        <w:t xml:space="preserve"> checks every value at start-up.</w:t>
      </w:r>
    </w:p>
    <w:p w:rsidR="00BE63C0" w:rsidRDefault="006761F0">
      <w:pPr>
        <w:pStyle w:val="ListParagraph"/>
        <w:numPr>
          <w:ilvl w:val="0"/>
          <w:numId w:val="2"/>
        </w:numPr>
        <w:spacing w:after="60" w:line="264" w:lineRule="auto"/>
      </w:pPr>
      <w:r>
        <w:rPr>
          <w:b/>
          <w:bCs/>
        </w:rPr>
        <w:t>Nothing moves between them except code.</w:t>
      </w:r>
      <w:r>
        <w:t xml:space="preserve"> Test users, orders and payments stay in staging. Production starts clean, with the categories and your admin account only.</w:t>
      </w:r>
    </w:p>
    <w:p w:rsidR="00BE63C0" w:rsidRDefault="006761F0">
      <w:pPr>
        <w:pStyle w:val="ListParagraph"/>
        <w:numPr>
          <w:ilvl w:val="0"/>
          <w:numId w:val="2"/>
        </w:numPr>
        <w:spacing w:after="60" w:line="264" w:lineRule="auto"/>
      </w:pPr>
      <w:r>
        <w:rPr>
          <w:b/>
          <w:bCs/>
        </w:rPr>
        <w:t>New secrets for production.</w:t>
      </w:r>
      <w:r>
        <w:t xml:space="preserve"> Never reuse a staging </w:t>
      </w:r>
      <w:r>
        <w:t>or sandbox key.</w:t>
      </w:r>
    </w:p>
    <w:p w:rsidR="00BE63C0" w:rsidRDefault="006761F0">
      <w:pPr>
        <w:pStyle w:val="ListParagraph"/>
        <w:numPr>
          <w:ilvl w:val="0"/>
          <w:numId w:val="2"/>
        </w:numPr>
        <w:spacing w:after="60" w:line="264" w:lineRule="auto"/>
      </w:pPr>
      <w:r>
        <w:rPr>
          <w:b/>
          <w:bCs/>
        </w:rPr>
        <w:t>Keep staging after launch.</w:t>
      </w:r>
      <w:r>
        <w:t xml:space="preserve"> Every change goes to staging first.</w:t>
      </w:r>
    </w:p>
    <w:p w:rsidR="00BE63C0" w:rsidRDefault="006761F0">
      <w:pPr>
        <w:pStyle w:val="Heading2"/>
      </w:pPr>
      <w:bookmarkStart w:id="31" w:name="_Toc243651494"/>
      <w:r>
        <w:t>6.2 Step-by-step migration</w:t>
      </w:r>
      <w:bookmarkEnd w:id="31"/>
    </w:p>
    <w:p w:rsidR="00BE63C0" w:rsidRDefault="006761F0">
      <w:pPr>
        <w:pStyle w:val="ListParagraph"/>
        <w:numPr>
          <w:ilvl w:val="0"/>
          <w:numId w:val="13"/>
        </w:numPr>
        <w:spacing w:after="60" w:line="264" w:lineRule="auto"/>
      </w:pPr>
      <w:r>
        <w:rPr>
          <w:b/>
          <w:bCs/>
        </w:rPr>
        <w:t>Freeze:</w:t>
      </w:r>
      <w:r>
        <w:t xml:space="preserve"> pick a launch date. Finish B15, and make sure all tests, CI, the Playwright journey and the restore drill pass on staging.</w:t>
      </w:r>
    </w:p>
    <w:p w:rsidR="00BE63C0" w:rsidRDefault="006761F0">
      <w:pPr>
        <w:pStyle w:val="ListParagraph"/>
        <w:numPr>
          <w:ilvl w:val="0"/>
          <w:numId w:val="13"/>
        </w:numPr>
        <w:spacing w:after="60" w:line="264" w:lineRule="auto"/>
      </w:pPr>
      <w:r>
        <w:rPr>
          <w:b/>
          <w:bCs/>
        </w:rPr>
        <w:t>Create the producti</w:t>
      </w:r>
      <w:r>
        <w:rPr>
          <w:b/>
          <w:bCs/>
        </w:rPr>
        <w:t>on resources</w:t>
      </w:r>
      <w:r>
        <w:t xml:space="preserve"> (Section 5.2): VPS, Neon project, R2 buckets, tunnel, email domain, Sentry project, and the GitHub </w:t>
      </w:r>
      <w:r>
        <w:rPr>
          <w:rFonts w:ascii="Consolas" w:eastAsia="Consolas" w:hAnsi="Consolas" w:cs="Consolas"/>
          <w:color w:val="5A2D82"/>
          <w:sz w:val="19"/>
          <w:szCs w:val="19"/>
        </w:rPr>
        <w:t>production</w:t>
      </w:r>
      <w:r>
        <w:t xml:space="preserve"> environment with required approval.</w:t>
      </w:r>
    </w:p>
    <w:p w:rsidR="00BE63C0" w:rsidRDefault="006761F0">
      <w:pPr>
        <w:pStyle w:val="ListParagraph"/>
        <w:numPr>
          <w:ilvl w:val="0"/>
          <w:numId w:val="13"/>
        </w:numPr>
        <w:spacing w:after="60" w:line="264" w:lineRule="auto"/>
      </w:pPr>
      <w:r>
        <w:rPr>
          <w:b/>
          <w:bCs/>
        </w:rPr>
        <w:t>Set the production secrets</w:t>
      </w:r>
      <w:r>
        <w:t xml:space="preserve"> (Section 5.3 D) and confirm the app starts. A missing or wrong value s</w:t>
      </w:r>
      <w:r>
        <w:t>tops it with a clear message.</w:t>
      </w:r>
    </w:p>
    <w:p w:rsidR="00BE63C0" w:rsidRDefault="006761F0">
      <w:pPr>
        <w:pStyle w:val="ListParagraph"/>
        <w:numPr>
          <w:ilvl w:val="0"/>
          <w:numId w:val="13"/>
        </w:numPr>
        <w:spacing w:after="60" w:line="264" w:lineRule="auto"/>
      </w:pPr>
      <w:r>
        <w:rPr>
          <w:b/>
          <w:bCs/>
        </w:rPr>
        <w:t>Run the migrations</w:t>
      </w:r>
      <w:r>
        <w:t xml:space="preserve"> on the empty production database through the pipeline.</w:t>
      </w:r>
    </w:p>
    <w:p w:rsidR="00BE63C0" w:rsidRDefault="006761F0">
      <w:pPr>
        <w:pStyle w:val="ListParagraph"/>
        <w:numPr>
          <w:ilvl w:val="0"/>
          <w:numId w:val="13"/>
        </w:numPr>
        <w:spacing w:after="60" w:line="264" w:lineRule="auto"/>
      </w:pPr>
      <w:r>
        <w:rPr>
          <w:b/>
          <w:bCs/>
        </w:rPr>
        <w:t>Load the reference data only:</w:t>
      </w:r>
      <w:r>
        <w:t xml:space="preserve"> categories and the admin user. If sellers prepared their shops on staging during a pilot, ask them to re-enter them in pro</w:t>
      </w:r>
      <w:r>
        <w:t>duction, or write a reviewed one-off import script. Never copy the whole staging database.</w:t>
      </w:r>
    </w:p>
    <w:p w:rsidR="00BE63C0" w:rsidRDefault="006761F0">
      <w:pPr>
        <w:pStyle w:val="ListParagraph"/>
        <w:numPr>
          <w:ilvl w:val="0"/>
          <w:numId w:val="13"/>
        </w:numPr>
        <w:spacing w:after="60" w:line="264" w:lineRule="auto"/>
      </w:pPr>
      <w:r>
        <w:rPr>
          <w:b/>
          <w:bCs/>
        </w:rPr>
        <w:t>DNS:</w:t>
      </w:r>
      <w:r>
        <w:t xml:space="preserve"> the production tunnel takes the main domain; staging keeps </w:t>
      </w:r>
      <w:r>
        <w:rPr>
          <w:rFonts w:ascii="Consolas" w:eastAsia="Consolas" w:hAnsi="Consolas" w:cs="Consolas"/>
          <w:color w:val="5A2D82"/>
          <w:sz w:val="19"/>
          <w:szCs w:val="19"/>
        </w:rPr>
        <w:t>staging.yourdomain</w:t>
      </w:r>
      <w:r>
        <w:t xml:space="preserve"> behind Access.</w:t>
      </w:r>
    </w:p>
    <w:p w:rsidR="00BE63C0" w:rsidRDefault="006761F0">
      <w:pPr>
        <w:pStyle w:val="ListParagraph"/>
        <w:numPr>
          <w:ilvl w:val="0"/>
          <w:numId w:val="13"/>
        </w:numPr>
        <w:spacing w:after="60" w:line="264" w:lineRule="auto"/>
      </w:pPr>
      <w:r>
        <w:rPr>
          <w:b/>
          <w:bCs/>
        </w:rPr>
        <w:t>Switch payments</w:t>
      </w:r>
      <w:r>
        <w:t xml:space="preserve"> from sandbox to live (Section 5.3 F), and do a real</w:t>
      </w:r>
      <w:r>
        <w:t xml:space="preserve"> LKR 100 test purchase and refund.</w:t>
      </w:r>
    </w:p>
    <w:p w:rsidR="00BE63C0" w:rsidRDefault="006761F0">
      <w:pPr>
        <w:pStyle w:val="ListParagraph"/>
        <w:numPr>
          <w:ilvl w:val="0"/>
          <w:numId w:val="13"/>
        </w:numPr>
        <w:spacing w:after="60" w:line="264" w:lineRule="auto"/>
      </w:pPr>
      <w:r>
        <w:rPr>
          <w:b/>
          <w:bCs/>
        </w:rPr>
        <w:t>Soft launch,</w:t>
      </w:r>
      <w:r>
        <w:t xml:space="preserve"> then public launch (Section 5.3 I).</w:t>
      </w:r>
    </w:p>
    <w:p w:rsidR="00BE63C0" w:rsidRDefault="006761F0">
      <w:pPr>
        <w:pStyle w:val="ListParagraph"/>
        <w:numPr>
          <w:ilvl w:val="0"/>
          <w:numId w:val="13"/>
        </w:numPr>
        <w:spacing w:after="60" w:line="264" w:lineRule="auto"/>
      </w:pPr>
      <w:r>
        <w:rPr>
          <w:b/>
          <w:bCs/>
        </w:rPr>
        <w:t>Rollback plan:</w:t>
      </w:r>
      <w:r>
        <w:t xml:space="preserve"> if a release goes wrong, redeploy the previous image tag. The database stays compatible, because migrations follow expand/contract (DB-11). If the whole site</w:t>
      </w:r>
      <w:r>
        <w:t xml:space="preserve"> must go down, point the domain to a Cloudflare maintenance page.</w:t>
      </w:r>
    </w:p>
    <w:p w:rsidR="00BE63C0" w:rsidRDefault="00BE63C0">
      <w:pPr>
        <w:spacing w:after="60"/>
      </w:pPr>
    </w:p>
    <w:p w:rsidR="00BE63C0" w:rsidRDefault="006761F0">
      <w:pPr>
        <w:pStyle w:val="Heading2"/>
      </w:pPr>
      <w:bookmarkStart w:id="32" w:name="_Toc243651495"/>
      <w:r>
        <w:t>6.3 Estimated monthly costs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BE63C0">
        <w:trPr>
          <w:cantSplit/>
        </w:trPr>
        <w:tc>
          <w:tcPr>
            <w:tcW w:w="9638" w:type="dxa"/>
            <w:tcBorders>
              <w:top w:val="none" w:sz="0" w:space="0" w:color="FFFFFF"/>
              <w:left w:val="single" w:sz="24" w:space="0" w:color="9B2C24"/>
              <w:bottom w:val="none" w:sz="0" w:space="0" w:color="FFFFFF"/>
              <w:right w:val="none" w:sz="0" w:space="0" w:color="FFFFFF"/>
            </w:tcBorders>
            <w:shd w:val="clear" w:color="auto" w:fill="F7E1DF"/>
            <w:tcMar>
              <w:top w:w="100" w:type="dxa"/>
              <w:left w:w="180" w:type="dxa"/>
              <w:bottom w:w="100" w:type="dxa"/>
              <w:right w:w="160" w:type="dxa"/>
            </w:tcMar>
          </w:tcPr>
          <w:p w:rsidR="00BE63C0" w:rsidRDefault="006761F0">
            <w:pPr>
              <w:spacing w:after="60"/>
            </w:pPr>
            <w:r>
              <w:rPr>
                <w:b/>
                <w:bCs/>
                <w:color w:val="9B2C24"/>
              </w:rPr>
              <w:t>Read this first</w:t>
            </w:r>
          </w:p>
          <w:p w:rsidR="00BE63C0" w:rsidRDefault="006761F0">
            <w:pPr>
              <w:spacing w:after="40" w:line="264" w:lineRule="auto"/>
            </w:pPr>
            <w:r>
              <w:rPr>
                <w:sz w:val="20"/>
                <w:szCs w:val="20"/>
              </w:rPr>
              <w:t>These are estimates from public pricing as seen in October 2026. Prices and free allowances change, so confirm each one on the provider’s website before you commit. USD amounts are approximate.</w:t>
            </w:r>
          </w:p>
        </w:tc>
      </w:tr>
    </w:tbl>
    <w:p w:rsidR="00BE63C0" w:rsidRDefault="00BE63C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5"/>
        <w:gridCol w:w="1927"/>
        <w:gridCol w:w="2355"/>
        <w:gridCol w:w="3001"/>
      </w:tblGrid>
      <w:tr w:rsidR="00BE63C0">
        <w:trPr>
          <w:tblHeader/>
        </w:trPr>
        <w:tc>
          <w:tcPr>
            <w:tcW w:w="235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Item</w:t>
            </w:r>
          </w:p>
        </w:tc>
        <w:tc>
          <w:tcPr>
            <w:tcW w:w="1927"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Free / testing</w:t>
            </w:r>
          </w:p>
        </w:tc>
        <w:tc>
          <w:tcPr>
            <w:tcW w:w="235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Production at launch</w:t>
            </w:r>
          </w:p>
        </w:tc>
        <w:tc>
          <w:tcPr>
            <w:tcW w:w="3001"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Notes</w:t>
            </w:r>
          </w:p>
        </w:tc>
      </w:tr>
      <w:tr w:rsidR="00BE63C0">
        <w:trPr>
          <w:cantSplit/>
        </w:trPr>
        <w:tc>
          <w:tcPr>
            <w:tcW w:w="23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Server (VPS 4 GB)</w:t>
            </w:r>
          </w:p>
        </w:tc>
        <w:tc>
          <w:tcPr>
            <w:tcW w:w="19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USD 0 (Oracle Always Free)</w:t>
            </w:r>
          </w:p>
        </w:tc>
        <w:tc>
          <w:tcPr>
            <w:tcW w:w="23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USD 6–25</w:t>
            </w:r>
          </w:p>
        </w:tc>
        <w:tc>
          <w:tcPr>
            <w:tcW w:w="300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Hetzner is cheapest; DigitalOcean and Lightsail cost more.</w:t>
            </w:r>
          </w:p>
        </w:tc>
      </w:tr>
      <w:tr w:rsidR="00BE63C0">
        <w:trPr>
          <w:cantSplit/>
        </w:trPr>
        <w:tc>
          <w:tcPr>
            <w:tcW w:w="235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PostgreSQL (Neon)</w:t>
            </w:r>
          </w:p>
        </w:tc>
        <w:tc>
          <w:tcPr>
            <w:tcW w:w="19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USD 0</w:t>
            </w:r>
          </w:p>
        </w:tc>
        <w:tc>
          <w:tcPr>
            <w:tcW w:w="235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USD 5–25</w:t>
            </w:r>
          </w:p>
        </w:tc>
        <w:tc>
          <w:tcPr>
            <w:tcW w:w="300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Usage-based; grows with traffic and storage.</w:t>
            </w:r>
          </w:p>
        </w:tc>
      </w:tr>
      <w:tr w:rsidR="00BE63C0">
        <w:trPr>
          <w:cantSplit/>
        </w:trPr>
        <w:tc>
          <w:tcPr>
            <w:tcW w:w="23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Cloudflare (DNS, CDN, Tunnel, Access)</w:t>
            </w:r>
          </w:p>
        </w:tc>
        <w:tc>
          <w:tcPr>
            <w:tcW w:w="19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USD 0</w:t>
            </w:r>
          </w:p>
        </w:tc>
        <w:tc>
          <w:tcPr>
            <w:tcW w:w="23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USD 0 (Pro about USD 20–25 is optional)</w:t>
            </w:r>
          </w:p>
        </w:tc>
        <w:tc>
          <w:tcPr>
            <w:tcW w:w="300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The free plan is enough to launch.</w:t>
            </w:r>
          </w:p>
        </w:tc>
      </w:tr>
      <w:tr w:rsidR="00BE63C0">
        <w:trPr>
          <w:cantSplit/>
        </w:trPr>
        <w:tc>
          <w:tcPr>
            <w:tcW w:w="235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Cloudflare R2</w:t>
            </w:r>
          </w:p>
        </w:tc>
        <w:tc>
          <w:tcPr>
            <w:tcW w:w="19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USD 0 up to 10 GB</w:t>
            </w:r>
          </w:p>
        </w:tc>
        <w:tc>
          <w:tcPr>
            <w:tcW w:w="235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USD 0–5</w:t>
            </w:r>
          </w:p>
        </w:tc>
        <w:tc>
          <w:tcPr>
            <w:tcW w:w="300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About USD 0.015 per GB-month above 10 GB; no download fees.</w:t>
            </w:r>
          </w:p>
        </w:tc>
      </w:tr>
      <w:tr w:rsidR="00BE63C0">
        <w:trPr>
          <w:cantSplit/>
        </w:trPr>
        <w:tc>
          <w:tcPr>
            <w:tcW w:w="23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lastRenderedPageBreak/>
              <w:t>Email (Resend / SES)</w:t>
            </w:r>
          </w:p>
        </w:tc>
        <w:tc>
          <w:tcPr>
            <w:tcW w:w="19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USD 0</w:t>
            </w:r>
          </w:p>
        </w:tc>
        <w:tc>
          <w:tcPr>
            <w:tcW w:w="23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USD 0–20</w:t>
            </w:r>
          </w:p>
        </w:tc>
        <w:tc>
          <w:tcPr>
            <w:tcW w:w="300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Free allowances cover early volume.</w:t>
            </w:r>
          </w:p>
        </w:tc>
      </w:tr>
      <w:tr w:rsidR="00BE63C0">
        <w:trPr>
          <w:cantSplit/>
        </w:trPr>
        <w:tc>
          <w:tcPr>
            <w:tcW w:w="235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Sentry, uptime monitoring</w:t>
            </w:r>
          </w:p>
        </w:tc>
        <w:tc>
          <w:tcPr>
            <w:tcW w:w="19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USD 0</w:t>
            </w:r>
          </w:p>
        </w:tc>
        <w:tc>
          <w:tcPr>
            <w:tcW w:w="235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USD 0–30</w:t>
            </w:r>
          </w:p>
        </w:tc>
        <w:tc>
          <w:tcPr>
            <w:tcW w:w="300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Free plans are usually enough at first.</w:t>
            </w:r>
          </w:p>
        </w:tc>
      </w:tr>
      <w:tr w:rsidR="00BE63C0">
        <w:trPr>
          <w:cantSplit/>
        </w:trPr>
        <w:tc>
          <w:tcPr>
            <w:tcW w:w="23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Domain</w:t>
            </w:r>
          </w:p>
        </w:tc>
        <w:tc>
          <w:tcPr>
            <w:tcW w:w="19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USD 10–15 a year (.com)</w:t>
            </w:r>
          </w:p>
        </w:tc>
        <w:tc>
          <w:tcPr>
            <w:tcW w:w="23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Same; a .lk domain has its own yearly fee</w:t>
            </w:r>
          </w:p>
        </w:tc>
        <w:tc>
          <w:tcPr>
            <w:tcW w:w="300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Check the LK Domain Registry for .lk prices.</w:t>
            </w:r>
          </w:p>
        </w:tc>
      </w:tr>
      <w:tr w:rsidR="00BE63C0">
        <w:trPr>
          <w:cantSplit/>
        </w:trPr>
        <w:tc>
          <w:tcPr>
            <w:tcW w:w="235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PayHere</w:t>
            </w:r>
          </w:p>
        </w:tc>
        <w:tc>
          <w:tcPr>
            <w:tcW w:w="1927"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USD 0 (sandbox)</w:t>
            </w:r>
          </w:p>
        </w:tc>
        <w:tc>
          <w:tcPr>
            <w:tcW w:w="235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 percentage plus a fixed fee per transaction</w:t>
            </w:r>
          </w:p>
        </w:tc>
        <w:tc>
          <w:tcPr>
            <w:tcW w:w="300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Third-party sources quote about 3–4% per card payment; confirm on payhere.lk.</w:t>
            </w:r>
          </w:p>
        </w:tc>
      </w:tr>
      <w:tr w:rsidR="00BE63C0">
        <w:trPr>
          <w:cantSplit/>
        </w:trPr>
        <w:tc>
          <w:tcPr>
            <w:tcW w:w="23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Total</w:t>
            </w:r>
          </w:p>
        </w:tc>
        <w:tc>
          <w:tcPr>
            <w:tcW w:w="1927"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About USD 1 a month (domain only)</w:t>
            </w:r>
          </w:p>
        </w:tc>
        <w:tc>
          <w:tcPr>
            <w:tcW w:w="235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About USD 15–50 a month + PayHere fees</w:t>
            </w:r>
          </w:p>
        </w:tc>
        <w:tc>
          <w:tcPr>
            <w:tcW w:w="300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Excludes your time, legal review and marketing.</w:t>
            </w:r>
          </w:p>
        </w:tc>
      </w:tr>
    </w:tbl>
    <w:p w:rsidR="00BE63C0" w:rsidRDefault="00BE63C0">
      <w:pPr>
        <w:spacing w:after="120"/>
      </w:pPr>
    </w:p>
    <w:p w:rsidR="00BE63C0" w:rsidRDefault="006761F0">
      <w:pPr>
        <w:pStyle w:val="Heading2"/>
      </w:pPr>
      <w:bookmarkStart w:id="33" w:name="_Toc243651496"/>
      <w:r>
        <w:t>6.4 Limitations to accept</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3"/>
        <w:gridCol w:w="3810"/>
        <w:gridCol w:w="2915"/>
      </w:tblGrid>
      <w:tr w:rsidR="00BE63C0">
        <w:trPr>
          <w:tblHeader/>
        </w:trPr>
        <w:tc>
          <w:tcPr>
            <w:tcW w:w="291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Limitation</w:t>
            </w:r>
          </w:p>
        </w:tc>
        <w:tc>
          <w:tcPr>
            <w:tcW w:w="3810"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Why</w:t>
            </w:r>
          </w:p>
        </w:tc>
        <w:tc>
          <w:tcPr>
            <w:tcW w:w="291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When to revisit</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One server (no automatic failover)</w:t>
            </w:r>
          </w:p>
        </w:tc>
        <w:tc>
          <w:tcPr>
            <w:tcW w:w="38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Cheapest reliable setup; the containers can be rebuilt quickly</w:t>
            </w:r>
          </w:p>
        </w:tc>
        <w:tc>
          <w:tcPr>
            <w:tcW w:w="29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When downtime costs more than a second server</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Bank transfers to sellers are manual</w:t>
            </w:r>
          </w:p>
        </w:tc>
        <w:tc>
          <w:tcPr>
            <w:tcW w:w="38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PayHere collects payments; payouts to sellers are recorded but paid by you</w:t>
            </w:r>
          </w:p>
        </w:tc>
        <w:tc>
          <w:tcPr>
            <w:tcW w:w="291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At about 50+ sellers, look at bulk bank transfer options</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English-only content</w:t>
            </w:r>
          </w:p>
        </w:tc>
        <w:tc>
          <w:tcPr>
            <w:tcW w:w="38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No translations yet</w:t>
            </w:r>
          </w:p>
        </w:tc>
        <w:tc>
          <w:tcPr>
            <w:tcW w:w="29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When Sinhala and Tamil buyers are a target</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No courier integration</w:t>
            </w:r>
          </w:p>
        </w:tc>
        <w:tc>
          <w:tcPr>
            <w:tcW w:w="38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Sellers type tracking details themselves</w:t>
            </w:r>
          </w:p>
        </w:tc>
        <w:tc>
          <w:tcPr>
            <w:tcW w:w="291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When order volume grows</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The CSP allows inline scripts</w:t>
            </w:r>
          </w:p>
        </w:tc>
        <w:tc>
          <w:tcPr>
            <w:tcW w:w="3810"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Required by Partial Prerendering in this Next.js version</w:t>
            </w:r>
          </w:p>
        </w:tc>
        <w:tc>
          <w:tcPr>
            <w:tcW w:w="291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When Next.js supports nonces with Partial Prerendering</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Dev-only ESLint audit findings</w:t>
            </w:r>
          </w:p>
        </w:tc>
        <w:tc>
          <w:tcPr>
            <w:tcW w:w="3810"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The only fix is a breaking downgrade</w:t>
            </w:r>
          </w:p>
        </w:tc>
        <w:tc>
          <w:tcPr>
            <w:tcW w:w="291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 xml:space="preserve">When </w:t>
            </w:r>
            <w:r>
              <w:rPr>
                <w:rFonts w:ascii="Consolas" w:eastAsia="Consolas" w:hAnsi="Consolas" w:cs="Consolas"/>
                <w:color w:val="5A2D82"/>
                <w:sz w:val="17"/>
                <w:szCs w:val="17"/>
              </w:rPr>
              <w:t>eslint-config-next</w:t>
            </w:r>
            <w:r>
              <w:rPr>
                <w:sz w:val="19"/>
                <w:szCs w:val="19"/>
              </w:rPr>
              <w:t xml:space="preserve"> ships a fix</w:t>
            </w:r>
          </w:p>
        </w:tc>
      </w:tr>
    </w:tbl>
    <w:p w:rsidR="00BE63C0" w:rsidRDefault="00BE63C0">
      <w:pPr>
        <w:spacing w:after="120"/>
      </w:pPr>
    </w:p>
    <w:p w:rsidR="00BE63C0" w:rsidRDefault="006761F0">
      <w:pPr>
        <w:pStyle w:val="Heading2"/>
      </w:pPr>
      <w:bookmarkStart w:id="34" w:name="_Toc243651497"/>
      <w:r>
        <w:t>6.5 Risks and how to reduce them</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3"/>
        <w:gridCol w:w="1232"/>
        <w:gridCol w:w="1232"/>
        <w:gridCol w:w="4261"/>
      </w:tblGrid>
      <w:tr w:rsidR="00BE63C0">
        <w:trPr>
          <w:tblHeader/>
        </w:trPr>
        <w:tc>
          <w:tcPr>
            <w:tcW w:w="291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Risk</w:t>
            </w:r>
          </w:p>
        </w:tc>
        <w:tc>
          <w:tcPr>
            <w:tcW w:w="123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Likelihood</w:t>
            </w:r>
          </w:p>
        </w:tc>
        <w:tc>
          <w:tcPr>
            <w:tcW w:w="123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Impact</w:t>
            </w:r>
          </w:p>
        </w:tc>
        <w:tc>
          <w:tcPr>
            <w:tcW w:w="4261"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How to reduce it</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Large refactor breaks working features</w:t>
            </w:r>
          </w:p>
        </w:tc>
        <w:tc>
          <w:tcPr>
            <w:tcW w:w="12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Medium</w:t>
            </w:r>
          </w:p>
        </w:tc>
        <w:tc>
          <w:tcPr>
            <w:tcW w:w="12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High</w:t>
            </w:r>
          </w:p>
        </w:tc>
        <w:tc>
          <w:tcPr>
            <w:tcW w:w="426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The three-step data migration, contract tests on both stores, and all tests green after every task.</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Payment edge cases (duplicates, late payments, chargebacks)</w:t>
            </w:r>
          </w:p>
        </w:tc>
        <w:tc>
          <w:tcPr>
            <w:tcW w:w="12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Medium</w:t>
            </w:r>
          </w:p>
        </w:tc>
        <w:tc>
          <w:tcPr>
            <w:tcW w:w="12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High</w:t>
            </w:r>
          </w:p>
        </w:tc>
        <w:tc>
          <w:tcPr>
            <w:tcW w:w="426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One test per PAY rule, daily reconciliation, admin alerts.</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Overselling the last item</w:t>
            </w:r>
          </w:p>
        </w:tc>
        <w:tc>
          <w:tcPr>
            <w:tcW w:w="12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Medium</w:t>
            </w:r>
          </w:p>
        </w:tc>
        <w:tc>
          <w:tcPr>
            <w:tcW w:w="12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Medium</w:t>
            </w:r>
          </w:p>
        </w:tc>
        <w:tc>
          <w:tcPr>
            <w:tcW w:w="426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Conditional stock updates in one transaction, and a concurrency test (B07).</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Leaked secrets</w:t>
            </w:r>
          </w:p>
        </w:tc>
        <w:tc>
          <w:tcPr>
            <w:tcW w:w="12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Low</w:t>
            </w:r>
          </w:p>
        </w:tc>
        <w:tc>
          <w:tcPr>
            <w:tcW w:w="12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High</w:t>
            </w:r>
          </w:p>
        </w:tc>
        <w:tc>
          <w:tcPr>
            <w:tcW w:w="426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Environment validation, Gitleaks in CI, new secrets per environment, a rotation runbook.</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Server failure</w:t>
            </w:r>
          </w:p>
        </w:tc>
        <w:tc>
          <w:tcPr>
            <w:tcW w:w="12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Low</w:t>
            </w:r>
          </w:p>
        </w:tc>
        <w:tc>
          <w:tcPr>
            <w:tcW w:w="12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High</w:t>
            </w:r>
          </w:p>
        </w:tc>
        <w:tc>
          <w:tcPr>
            <w:tcW w:w="426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Data lives in Neon and R2; containers are rebuilt from images; monthly restore drill.</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Free tier changes or account reclaimed</w:t>
            </w:r>
          </w:p>
        </w:tc>
        <w:tc>
          <w:tcPr>
            <w:tcW w:w="12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Medium</w:t>
            </w:r>
          </w:p>
        </w:tc>
        <w:tc>
          <w:tcPr>
            <w:tcW w:w="12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Low (testing only)</w:t>
            </w:r>
          </w:p>
        </w:tc>
        <w:tc>
          <w:tcPr>
            <w:tcW w:w="426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Keep staging reproducible from code and backups.</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PayHere live approval delayed</w:t>
            </w:r>
          </w:p>
        </w:tc>
        <w:tc>
          <w:tcPr>
            <w:tcW w:w="12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Medium</w:t>
            </w:r>
          </w:p>
        </w:tc>
        <w:tc>
          <w:tcPr>
            <w:tcW w:w="12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High</w:t>
            </w:r>
          </w:p>
        </w:tc>
        <w:tc>
          <w:tcPr>
            <w:tcW w:w="426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Apply early with all documents ready.</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lastRenderedPageBreak/>
              <w:t>Personal data mishandled</w:t>
            </w:r>
          </w:p>
        </w:tc>
        <w:tc>
          <w:tcPr>
            <w:tcW w:w="12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Low</w:t>
            </w:r>
          </w:p>
        </w:tc>
        <w:tc>
          <w:tcPr>
            <w:tcW w:w="123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High</w:t>
            </w:r>
          </w:p>
        </w:tc>
        <w:tc>
          <w:tcPr>
            <w:tcW w:w="4261"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PDPA checklist, encrypted bank details, scrubbed logs, a breach response plan.</w:t>
            </w:r>
          </w:p>
        </w:tc>
      </w:tr>
      <w:tr w:rsidR="00BE63C0">
        <w:trPr>
          <w:cantSplit/>
        </w:trPr>
        <w:tc>
          <w:tcPr>
            <w:tcW w:w="291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Next.js changes its APIs</w:t>
            </w:r>
          </w:p>
        </w:tc>
        <w:tc>
          <w:tcPr>
            <w:tcW w:w="12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Medium</w:t>
            </w:r>
          </w:p>
        </w:tc>
        <w:tc>
          <w:tcPr>
            <w:tcW w:w="123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Medium</w:t>
            </w:r>
          </w:p>
        </w:tc>
        <w:tc>
          <w:tcPr>
            <w:tcW w:w="4261"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 xml:space="preserve">Read </w:t>
            </w:r>
            <w:r>
              <w:rPr>
                <w:rFonts w:ascii="Consolas" w:eastAsia="Consolas" w:hAnsi="Consolas" w:cs="Consolas"/>
                <w:color w:val="5A2D82"/>
                <w:sz w:val="17"/>
                <w:szCs w:val="17"/>
              </w:rPr>
              <w:t>node_modules/next/dist/docs/</w:t>
            </w:r>
            <w:r>
              <w:rPr>
                <w:sz w:val="19"/>
                <w:szCs w:val="19"/>
              </w:rPr>
              <w:t xml:space="preserve"> before each task (AGENTS.md).</w:t>
            </w:r>
          </w:p>
        </w:tc>
      </w:tr>
    </w:tbl>
    <w:p w:rsidR="00BE63C0" w:rsidRDefault="00BE63C0">
      <w:pPr>
        <w:spacing w:after="120"/>
      </w:pPr>
    </w:p>
    <w:p w:rsidR="00BE63C0" w:rsidRDefault="006761F0">
      <w:pPr>
        <w:pStyle w:val="Heading2"/>
      </w:pPr>
      <w:bookmarkStart w:id="35" w:name="_Toc243651498"/>
      <w:r>
        <w:t>6.6 Suggested timeline</w:t>
      </w:r>
      <w:bookmarkEnd w:id="35"/>
    </w:p>
    <w:p w:rsidR="00BE63C0" w:rsidRDefault="006761F0">
      <w:pPr>
        <w:spacing w:after="120" w:line="276" w:lineRule="auto"/>
      </w:pPr>
      <w:r>
        <w:t>This is a rough guide for one developer working with Claude Code, one task per session.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5102"/>
        <w:gridCol w:w="3403"/>
      </w:tblGrid>
      <w:tr w:rsidR="00BE63C0">
        <w:trPr>
          <w:tblHeader/>
        </w:trPr>
        <w:tc>
          <w:tcPr>
            <w:tcW w:w="113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Weeks</w:t>
            </w:r>
          </w:p>
        </w:tc>
        <w:tc>
          <w:tcPr>
            <w:tcW w:w="5102"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Work</w:t>
            </w:r>
          </w:p>
        </w:tc>
        <w:tc>
          <w:tcPr>
            <w:tcW w:w="340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Result</w:t>
            </w:r>
          </w:p>
        </w:tc>
      </w:tr>
      <w:tr w:rsidR="00BE63C0">
        <w:trPr>
          <w:cantSplit/>
        </w:trPr>
        <w:tc>
          <w:tcPr>
            <w:tcW w:w="113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Now</w:t>
            </w:r>
          </w:p>
        </w:tc>
        <w:tc>
          <w:tcPr>
            <w:tcW w:w="510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Stage 0 on Vercel</w:t>
            </w:r>
          </w:p>
        </w:tc>
        <w:tc>
          <w:tcPr>
            <w:tcW w:w="340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 public read-only showcase</w:t>
            </w:r>
          </w:p>
        </w:tc>
      </w:tr>
      <w:tr w:rsidR="00BE63C0">
        <w:trPr>
          <w:cantSplit/>
        </w:trPr>
        <w:tc>
          <w:tcPr>
            <w:tcW w:w="113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1–4</w:t>
            </w:r>
          </w:p>
        </w:tc>
        <w:tc>
          <w:tcPr>
            <w:tcW w:w="510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B01–B06: logging, async repositories, PostgreSQL, real sign-in, worker</w:t>
            </w:r>
          </w:p>
        </w:tc>
        <w:tc>
          <w:tcPr>
            <w:tcW w:w="340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Real accounts and data in development</w:t>
            </w:r>
          </w:p>
        </w:tc>
      </w:tr>
      <w:tr w:rsidR="00BE63C0">
        <w:trPr>
          <w:cantSplit/>
        </w:trPr>
        <w:tc>
          <w:tcPr>
            <w:tcW w:w="113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4–7</w:t>
            </w:r>
          </w:p>
        </w:tc>
        <w:tc>
          <w:tcPr>
            <w:tcW w:w="510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B07–B11: orders, PayHere sandbox, uploads, email, encrypted payouts</w:t>
            </w:r>
          </w:p>
        </w:tc>
        <w:tc>
          <w:tcPr>
            <w:tcW w:w="340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The full flow works in development</w:t>
            </w:r>
          </w:p>
        </w:tc>
      </w:tr>
      <w:tr w:rsidR="00BE63C0">
        <w:trPr>
          <w:cantSplit/>
        </w:trPr>
        <w:tc>
          <w:tcPr>
            <w:tcW w:w="113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7–9</w:t>
            </w:r>
          </w:p>
        </w:tc>
        <w:tc>
          <w:tcPr>
            <w:tcW w:w="510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B12–B14: hardening, caching, containers; set up Stage 1</w:t>
            </w:r>
          </w:p>
        </w:tc>
        <w:tc>
          <w:tcPr>
            <w:tcW w:w="340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Staging live for testers</w:t>
            </w:r>
          </w:p>
        </w:tc>
      </w:tr>
      <w:tr w:rsidR="00BE63C0">
        <w:trPr>
          <w:cantSplit/>
        </w:trPr>
        <w:tc>
          <w:tcPr>
            <w:tcW w:w="113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9–11</w:t>
            </w:r>
          </w:p>
        </w:tc>
        <w:tc>
          <w:tcPr>
            <w:tcW w:w="5102"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B15, legal pages, PayHere live approval, production set-up</w:t>
            </w:r>
          </w:p>
        </w:tc>
        <w:tc>
          <w:tcPr>
            <w:tcW w:w="340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Ready for soft launch</w:t>
            </w:r>
          </w:p>
        </w:tc>
      </w:tr>
      <w:tr w:rsidR="00BE63C0">
        <w:trPr>
          <w:cantSplit/>
        </w:trPr>
        <w:tc>
          <w:tcPr>
            <w:tcW w:w="113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11–14</w:t>
            </w:r>
          </w:p>
        </w:tc>
        <w:tc>
          <w:tcPr>
            <w:tcW w:w="5102"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Soft launch with invited sellers, then public launch</w:t>
            </w:r>
          </w:p>
        </w:tc>
        <w:tc>
          <w:tcPr>
            <w:tcW w:w="340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CeyLiving open for business</w:t>
            </w:r>
          </w:p>
        </w:tc>
      </w:tr>
    </w:tbl>
    <w:p w:rsidR="00BE63C0" w:rsidRDefault="00BE63C0">
      <w:pPr>
        <w:spacing w:after="120"/>
      </w:pPr>
    </w:p>
    <w:p w:rsidR="00BE63C0" w:rsidRDefault="006761F0">
      <w:pPr>
        <w:pStyle w:val="Heading1"/>
        <w:pageBreakBefore/>
      </w:pPr>
      <w:bookmarkStart w:id="36" w:name="_Toc243651499"/>
      <w:r>
        <w:lastRenderedPageBreak/>
        <w:t>Appendix A. Backend task list</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7228"/>
        <w:gridCol w:w="1447"/>
      </w:tblGrid>
      <w:tr w:rsidR="00BE63C0">
        <w:trPr>
          <w:tblHeader/>
        </w:trPr>
        <w:tc>
          <w:tcPr>
            <w:tcW w:w="96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Task</w:t>
            </w:r>
          </w:p>
        </w:tc>
        <w:tc>
          <w:tcPr>
            <w:tcW w:w="7228"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What it delivers</w:t>
            </w:r>
          </w:p>
        </w:tc>
        <w:tc>
          <w:tcPr>
            <w:tcW w:w="1447"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Status</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B00</w:t>
            </w:r>
          </w:p>
        </w:tc>
        <w:tc>
          <w:tcPr>
            <w:tcW w:w="722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 xml:space="preserve">Environment validation, </w:t>
            </w:r>
            <w:r>
              <w:rPr>
                <w:rFonts w:ascii="Consolas" w:eastAsia="Consolas" w:hAnsi="Consolas" w:cs="Consolas"/>
                <w:color w:val="5A2D82"/>
                <w:sz w:val="17"/>
                <w:szCs w:val="17"/>
              </w:rPr>
              <w:t>npm run check</w:t>
            </w:r>
            <w:r>
              <w:rPr>
                <w:sz w:val="19"/>
                <w:szCs w:val="19"/>
              </w:rPr>
              <w:t>, Node pin, Husky + lint-staged, CI with audit and Gitleaks</w:t>
            </w:r>
          </w:p>
        </w:tc>
        <w:tc>
          <w:tcPr>
            <w:tcW w:w="1447" w:type="dxa"/>
            <w:tcBorders>
              <w:top w:val="single" w:sz="4" w:space="0" w:color="C9CFC6"/>
              <w:left w:val="single" w:sz="4" w:space="0" w:color="C9CFC6"/>
              <w:bottom w:val="single" w:sz="4" w:space="0" w:color="C9CFC6"/>
              <w:right w:val="single" w:sz="4" w:space="0" w:color="C9CFC6"/>
            </w:tcBorders>
            <w:shd w:val="clear" w:color="auto" w:fill="E2F0E5"/>
            <w:tcMar>
              <w:top w:w="70" w:type="dxa"/>
              <w:left w:w="100" w:type="dxa"/>
              <w:bottom w:w="70" w:type="dxa"/>
              <w:right w:w="100" w:type="dxa"/>
            </w:tcMar>
          </w:tcPr>
          <w:p w:rsidR="00BE63C0" w:rsidRDefault="006761F0">
            <w:pPr>
              <w:spacing w:line="252" w:lineRule="auto"/>
            </w:pPr>
            <w:r>
              <w:rPr>
                <w:b/>
                <w:bCs/>
                <w:color w:val="1B5E20"/>
                <w:sz w:val="19"/>
                <w:szCs w:val="19"/>
              </w:rPr>
              <w:t>Done</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B01</w:t>
            </w:r>
          </w:p>
        </w:tc>
        <w:tc>
          <w:tcPr>
            <w:tcW w:w="722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Pino logging, request IDs, reference numbers in error messages</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B02</w:t>
            </w:r>
          </w:p>
        </w:tc>
        <w:tc>
          <w:tcPr>
            <w:tcW w:w="722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Async repositories over the dev store</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B03</w:t>
            </w:r>
          </w:p>
        </w:tc>
        <w:tc>
          <w:tcPr>
            <w:tcW w:w="722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Prisma schema, PostgreSQL repositories, contract tests</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B04</w:t>
            </w:r>
          </w:p>
        </w:tc>
        <w:tc>
          <w:tcPr>
            <w:tcW w:w="722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 xml:space="preserve">Switch to PostgreSQL, seed, search, </w:t>
            </w:r>
            <w:r>
              <w:rPr>
                <w:rFonts w:ascii="Consolas" w:eastAsia="Consolas" w:hAnsi="Consolas" w:cs="Consolas"/>
                <w:color w:val="5A2D82"/>
                <w:sz w:val="17"/>
                <w:szCs w:val="17"/>
              </w:rPr>
              <w:t>npm run setup</w:t>
            </w:r>
            <w:r>
              <w:rPr>
                <w:sz w:val="19"/>
                <w:szCs w:val="19"/>
              </w:rPr>
              <w:t xml:space="preserve"> and </w:t>
            </w:r>
            <w:r>
              <w:rPr>
                <w:rFonts w:ascii="Consolas" w:eastAsia="Consolas" w:hAnsi="Consolas" w:cs="Consolas"/>
                <w:color w:val="5A2D82"/>
                <w:sz w:val="17"/>
                <w:szCs w:val="17"/>
              </w:rPr>
              <w:t>db:reset</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B05</w:t>
            </w:r>
          </w:p>
        </w:tc>
        <w:tc>
          <w:tcPr>
            <w:tcW w:w="722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Better Auth: sign-up, verification, passkeys, two-step</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B06</w:t>
            </w:r>
          </w:p>
        </w:tc>
        <w:tc>
          <w:tcPr>
            <w:tcW w:w="722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Worker and job queue (pg-boss)</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B07</w:t>
            </w:r>
          </w:p>
        </w:tc>
        <w:tc>
          <w:tcPr>
            <w:tcW w:w="722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Checkout creates orders and reserves stock</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B08</w:t>
            </w:r>
          </w:p>
        </w:tc>
        <w:tc>
          <w:tcPr>
            <w:tcW w:w="722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PayHere payments, refunds, reconciliation</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B09</w:t>
            </w:r>
          </w:p>
        </w:tc>
        <w:tc>
          <w:tcPr>
            <w:tcW w:w="722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Uploads to R2 and image processing</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B10</w:t>
            </w:r>
          </w:p>
        </w:tc>
        <w:tc>
          <w:tcPr>
            <w:tcW w:w="722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Transactional email</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B11</w:t>
            </w:r>
          </w:p>
        </w:tc>
        <w:tc>
          <w:tcPr>
            <w:tcW w:w="722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Encrypted payout details</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B12</w:t>
            </w:r>
          </w:p>
        </w:tc>
        <w:tc>
          <w:tcPr>
            <w:tcW w:w="722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Security hardening and monitoring</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B13</w:t>
            </w:r>
          </w:p>
        </w:tc>
        <w:tc>
          <w:tcPr>
            <w:tcW w:w="722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Targeted caching and performance</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b/>
                <w:bCs/>
                <w:sz w:val="19"/>
                <w:szCs w:val="19"/>
              </w:rPr>
              <w:t>B14</w:t>
            </w:r>
          </w:p>
        </w:tc>
        <w:tc>
          <w:tcPr>
            <w:tcW w:w="7228"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Docker, deploy pipeline, backups, runbook</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r w:rsidR="00BE63C0">
        <w:trPr>
          <w:cantSplit/>
        </w:trPr>
        <w:tc>
          <w:tcPr>
            <w:tcW w:w="96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b/>
                <w:bCs/>
                <w:sz w:val="19"/>
                <w:szCs w:val="19"/>
              </w:rPr>
              <w:t>B15</w:t>
            </w:r>
          </w:p>
        </w:tc>
        <w:tc>
          <w:tcPr>
            <w:tcW w:w="7228"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End-to-end tests and launch readiness</w:t>
            </w:r>
          </w:p>
        </w:tc>
        <w:tc>
          <w:tcPr>
            <w:tcW w:w="1447" w:type="dxa"/>
            <w:tcBorders>
              <w:top w:val="single" w:sz="4" w:space="0" w:color="C9CFC6"/>
              <w:left w:val="single" w:sz="4" w:space="0" w:color="C9CFC6"/>
              <w:bottom w:val="single" w:sz="4" w:space="0" w:color="C9CFC6"/>
              <w:right w:val="single" w:sz="4" w:space="0" w:color="C9CFC6"/>
            </w:tcBorders>
            <w:shd w:val="clear" w:color="auto" w:fill="E1EAF4"/>
            <w:tcMar>
              <w:top w:w="70" w:type="dxa"/>
              <w:left w:w="100" w:type="dxa"/>
              <w:bottom w:w="70" w:type="dxa"/>
              <w:right w:w="100" w:type="dxa"/>
            </w:tcMar>
          </w:tcPr>
          <w:p w:rsidR="00BE63C0" w:rsidRDefault="006761F0">
            <w:pPr>
              <w:spacing w:line="252" w:lineRule="auto"/>
            </w:pPr>
            <w:r>
              <w:rPr>
                <w:b/>
                <w:bCs/>
                <w:color w:val="1D4E89"/>
                <w:sz w:val="19"/>
                <w:szCs w:val="19"/>
              </w:rPr>
              <w:t>Planned</w:t>
            </w:r>
          </w:p>
        </w:tc>
      </w:tr>
    </w:tbl>
    <w:p w:rsidR="00BE63C0" w:rsidRDefault="00BE63C0">
      <w:pPr>
        <w:spacing w:after="120"/>
      </w:pPr>
    </w:p>
    <w:p w:rsidR="00BE63C0" w:rsidRDefault="006761F0">
      <w:pPr>
        <w:spacing w:after="120" w:line="276" w:lineRule="auto"/>
      </w:pPr>
      <w:r>
        <w:t>Decisions D1–D6 in section 20 of the backend plan are still to be confirmed. This report’s recommendations follow the plan’s recommended options for each.</w:t>
      </w:r>
    </w:p>
    <w:p w:rsidR="00BE63C0" w:rsidRDefault="006761F0">
      <w:pPr>
        <w:pStyle w:val="Heading2"/>
      </w:pPr>
      <w:bookmarkStart w:id="37" w:name="_Toc243651500"/>
      <w:r>
        <w:t>Recommended additions to the plan</w:t>
      </w:r>
      <w:bookmarkEnd w:id="37"/>
    </w:p>
    <w:p w:rsidR="00BE63C0" w:rsidRDefault="006761F0">
      <w:pPr>
        <w:pStyle w:val="ListParagraph"/>
        <w:numPr>
          <w:ilvl w:val="0"/>
          <w:numId w:val="2"/>
        </w:numPr>
        <w:spacing w:after="60" w:line="264" w:lineRule="auto"/>
      </w:pPr>
      <w:r>
        <w:t xml:space="preserve">Add </w:t>
      </w:r>
      <w:r>
        <w:rPr>
          <w:rFonts w:ascii="Consolas" w:eastAsia="Consolas" w:hAnsi="Consolas" w:cs="Consolas"/>
          <w:color w:val="5A2D82"/>
          <w:sz w:val="19"/>
          <w:szCs w:val="19"/>
        </w:rPr>
        <w:t>app/sitemap.ts</w:t>
      </w:r>
      <w:r>
        <w:t xml:space="preserve"> and </w:t>
      </w:r>
      <w:r>
        <w:rPr>
          <w:rFonts w:ascii="Consolas" w:eastAsia="Consolas" w:hAnsi="Consolas" w:cs="Consolas"/>
          <w:color w:val="5A2D82"/>
          <w:sz w:val="19"/>
          <w:szCs w:val="19"/>
        </w:rPr>
        <w:t>app/robots.ts</w:t>
      </w:r>
      <w:r>
        <w:t xml:space="preserve"> so search engines can find ite</w:t>
      </w:r>
      <w:r>
        <w:t xml:space="preserve">ms and shops (read the Next.js docs in </w:t>
      </w:r>
      <w:r>
        <w:rPr>
          <w:rFonts w:ascii="Consolas" w:eastAsia="Consolas" w:hAnsi="Consolas" w:cs="Consolas"/>
          <w:color w:val="5A2D82"/>
          <w:sz w:val="19"/>
          <w:szCs w:val="19"/>
        </w:rPr>
        <w:t>node_modules/next/dist/docs/</w:t>
      </w:r>
      <w:r>
        <w:t xml:space="preserve"> first).</w:t>
      </w:r>
    </w:p>
    <w:p w:rsidR="00BE63C0" w:rsidRDefault="006761F0">
      <w:pPr>
        <w:pStyle w:val="ListParagraph"/>
        <w:numPr>
          <w:ilvl w:val="0"/>
          <w:numId w:val="2"/>
        </w:numPr>
        <w:spacing w:after="60" w:line="264" w:lineRule="auto"/>
      </w:pPr>
      <w:r>
        <w:t>Add a cookie-consent-friendly analytics tool (for example Cloudflare Web Analytics, which uses no cookies) to understand visitors.</w:t>
      </w:r>
    </w:p>
    <w:p w:rsidR="00BE63C0" w:rsidRDefault="006761F0">
      <w:pPr>
        <w:pStyle w:val="ListParagraph"/>
        <w:numPr>
          <w:ilvl w:val="0"/>
          <w:numId w:val="2"/>
        </w:numPr>
        <w:spacing w:after="60" w:line="264" w:lineRule="auto"/>
      </w:pPr>
      <w:r>
        <w:t>Make the Help contact form create a support ticke</w:t>
      </w:r>
      <w:r>
        <w:t>t or send an email (after B10).</w:t>
      </w:r>
    </w:p>
    <w:p w:rsidR="00BE63C0" w:rsidRDefault="006761F0">
      <w:pPr>
        <w:pStyle w:val="ListParagraph"/>
        <w:numPr>
          <w:ilvl w:val="0"/>
          <w:numId w:val="2"/>
        </w:numPr>
        <w:spacing w:after="60" w:line="264" w:lineRule="auto"/>
      </w:pPr>
      <w:r>
        <w:t>Plan Sinhala and Tamil translations for key pages after launch.</w:t>
      </w:r>
    </w:p>
    <w:p w:rsidR="00BE63C0" w:rsidRDefault="006761F0">
      <w:pPr>
        <w:pStyle w:val="ListParagraph"/>
        <w:numPr>
          <w:ilvl w:val="0"/>
          <w:numId w:val="2"/>
        </w:numPr>
        <w:spacing w:after="60" w:line="264" w:lineRule="auto"/>
      </w:pPr>
      <w:r>
        <w:t>Look at courier integrations once order volume justifies it.</w:t>
      </w:r>
    </w:p>
    <w:p w:rsidR="00BE63C0" w:rsidRDefault="006761F0">
      <w:pPr>
        <w:pStyle w:val="Heading1"/>
        <w:pageBreakBefore/>
      </w:pPr>
      <w:bookmarkStart w:id="38" w:name="_Toc243651501"/>
      <w:r>
        <w:lastRenderedPageBreak/>
        <w:t>Appendix B. Glossary</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5"/>
        <w:gridCol w:w="7053"/>
      </w:tblGrid>
      <w:tr w:rsidR="00BE63C0">
        <w:trPr>
          <w:tblHeader/>
        </w:trPr>
        <w:tc>
          <w:tcPr>
            <w:tcW w:w="2585"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Term</w:t>
            </w:r>
          </w:p>
        </w:tc>
        <w:tc>
          <w:tcPr>
            <w:tcW w:w="7053" w:type="dxa"/>
            <w:tcBorders>
              <w:top w:val="single" w:sz="4" w:space="0" w:color="C9CFC6"/>
              <w:left w:val="single" w:sz="4" w:space="0" w:color="C9CFC6"/>
              <w:bottom w:val="single" w:sz="4" w:space="0" w:color="C9CFC6"/>
              <w:right w:val="single" w:sz="4" w:space="0" w:color="C9CFC6"/>
            </w:tcBorders>
            <w:shd w:val="clear" w:color="auto" w:fill="1F4D3A"/>
            <w:tcMar>
              <w:top w:w="70" w:type="dxa"/>
              <w:left w:w="100" w:type="dxa"/>
              <w:bottom w:w="70" w:type="dxa"/>
              <w:right w:w="100" w:type="dxa"/>
            </w:tcMar>
          </w:tcPr>
          <w:p w:rsidR="00BE63C0" w:rsidRDefault="006761F0">
            <w:pPr>
              <w:spacing w:line="252" w:lineRule="auto"/>
            </w:pPr>
            <w:r>
              <w:rPr>
                <w:b/>
                <w:bCs/>
                <w:color w:val="FFFFFF"/>
                <w:sz w:val="19"/>
                <w:szCs w:val="19"/>
              </w:rPr>
              <w:t>Plain meaning</w:t>
            </w:r>
          </w:p>
        </w:tc>
      </w:tr>
      <w:tr w:rsidR="00BE63C0">
        <w:trPr>
          <w:cantSplit/>
        </w:trPr>
        <w:tc>
          <w:tcPr>
            <w:tcW w:w="25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Server action</w:t>
            </w:r>
          </w:p>
        </w:tc>
        <w:tc>
          <w:tcPr>
            <w:tcW w:w="705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 function on the server that a form calls directly, used instead of writing an API.</w:t>
            </w:r>
          </w:p>
        </w:tc>
      </w:tr>
      <w:tr w:rsidR="00BE63C0">
        <w:trPr>
          <w:cantSplit/>
        </w:trPr>
        <w:tc>
          <w:tcPr>
            <w:tcW w:w="258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Service / repository</w:t>
            </w:r>
          </w:p>
        </w:tc>
        <w:tc>
          <w:tcPr>
            <w:tcW w:w="705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Services hold the business rules; repositories are the only code that reads or writes data.</w:t>
            </w:r>
          </w:p>
        </w:tc>
      </w:tr>
      <w:tr w:rsidR="00BE63C0">
        <w:trPr>
          <w:cantSplit/>
        </w:trPr>
        <w:tc>
          <w:tcPr>
            <w:tcW w:w="25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Migration</w:t>
            </w:r>
          </w:p>
        </w:tc>
        <w:tc>
          <w:tcPr>
            <w:tcW w:w="705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 file that changes the database structure step by step, kept in Git.</w:t>
            </w:r>
          </w:p>
        </w:tc>
      </w:tr>
      <w:tr w:rsidR="00BE63C0">
        <w:trPr>
          <w:cantSplit/>
        </w:trPr>
        <w:tc>
          <w:tcPr>
            <w:tcW w:w="258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CI</w:t>
            </w:r>
          </w:p>
        </w:tc>
        <w:tc>
          <w:tcPr>
            <w:tcW w:w="705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Continuous Integration: GitHub runs the checks automatically on every push.</w:t>
            </w:r>
          </w:p>
        </w:tc>
      </w:tr>
      <w:tr w:rsidR="00BE63C0">
        <w:trPr>
          <w:cantSplit/>
        </w:trPr>
        <w:tc>
          <w:tcPr>
            <w:tcW w:w="25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VPS</w:t>
            </w:r>
          </w:p>
        </w:tc>
        <w:tc>
          <w:tcPr>
            <w:tcW w:w="705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Virtual Private Server: a rented computer in a data centre.</w:t>
            </w:r>
          </w:p>
        </w:tc>
      </w:tr>
      <w:tr w:rsidR="00BE63C0">
        <w:trPr>
          <w:cantSplit/>
        </w:trPr>
        <w:tc>
          <w:tcPr>
            <w:tcW w:w="258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Docker / container</w:t>
            </w:r>
          </w:p>
        </w:tc>
        <w:tc>
          <w:tcPr>
            <w:tcW w:w="705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 packaged copy of the app that runs the same everywhere.</w:t>
            </w:r>
          </w:p>
        </w:tc>
      </w:tr>
      <w:tr w:rsidR="00BE63C0">
        <w:trPr>
          <w:cantSplit/>
        </w:trPr>
        <w:tc>
          <w:tcPr>
            <w:tcW w:w="25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Cloudflare Tunnel</w:t>
            </w:r>
          </w:p>
        </w:tc>
        <w:tc>
          <w:tcPr>
            <w:tcW w:w="705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 secure outbound link from your server to Cloudflare, so the server needs no open ports.</w:t>
            </w:r>
          </w:p>
        </w:tc>
      </w:tr>
      <w:tr w:rsidR="00BE63C0">
        <w:trPr>
          <w:cantSplit/>
        </w:trPr>
        <w:tc>
          <w:tcPr>
            <w:tcW w:w="258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Point-in-time recovery</w:t>
            </w:r>
          </w:p>
        </w:tc>
        <w:tc>
          <w:tcPr>
            <w:tcW w:w="705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Restoring the database to any moment in the last few days.</w:t>
            </w:r>
          </w:p>
        </w:tc>
      </w:tr>
      <w:tr w:rsidR="00BE63C0">
        <w:trPr>
          <w:cantSplit/>
        </w:trPr>
        <w:tc>
          <w:tcPr>
            <w:tcW w:w="25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Idempotent</w:t>
            </w:r>
          </w:p>
        </w:tc>
        <w:tc>
          <w:tcPr>
            <w:tcW w:w="705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Doing it twice has the same effect as doing it once, for example a repeated payment notification.</w:t>
            </w:r>
          </w:p>
        </w:tc>
      </w:tr>
      <w:tr w:rsidR="00BE63C0">
        <w:trPr>
          <w:cantSplit/>
        </w:trPr>
        <w:tc>
          <w:tcPr>
            <w:tcW w:w="2585"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Sandbox</w:t>
            </w:r>
          </w:p>
        </w:tc>
        <w:tc>
          <w:tcPr>
            <w:tcW w:w="7053" w:type="dxa"/>
            <w:tcBorders>
              <w:top w:val="single" w:sz="4" w:space="0" w:color="C9CFC6"/>
              <w:left w:val="single" w:sz="4" w:space="0" w:color="C9CFC6"/>
              <w:bottom w:val="single" w:sz="4" w:space="0" w:color="C9CFC6"/>
              <w:right w:val="single" w:sz="4" w:space="0" w:color="C9CFC6"/>
            </w:tcBorders>
            <w:shd w:val="clear" w:color="auto" w:fill="F4F6F0"/>
            <w:tcMar>
              <w:top w:w="70" w:type="dxa"/>
              <w:left w:w="100" w:type="dxa"/>
              <w:bottom w:w="70" w:type="dxa"/>
              <w:right w:w="100" w:type="dxa"/>
            </w:tcMar>
          </w:tcPr>
          <w:p w:rsidR="00BE63C0" w:rsidRDefault="006761F0">
            <w:pPr>
              <w:spacing w:line="252" w:lineRule="auto"/>
            </w:pPr>
            <w:r>
              <w:rPr>
                <w:sz w:val="19"/>
                <w:szCs w:val="19"/>
              </w:rPr>
              <w:t>A test copy of a service (such as PayHere) where no real money moves.</w:t>
            </w:r>
          </w:p>
        </w:tc>
      </w:tr>
      <w:tr w:rsidR="00BE63C0">
        <w:trPr>
          <w:cantSplit/>
        </w:trPr>
        <w:tc>
          <w:tcPr>
            <w:tcW w:w="2585"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Environment variable</w:t>
            </w:r>
          </w:p>
        </w:tc>
        <w:tc>
          <w:tcPr>
            <w:tcW w:w="7053" w:type="dxa"/>
            <w:tcBorders>
              <w:top w:val="single" w:sz="4" w:space="0" w:color="C9CFC6"/>
              <w:left w:val="single" w:sz="4" w:space="0" w:color="C9CFC6"/>
              <w:bottom w:val="single" w:sz="4" w:space="0" w:color="C9CFC6"/>
              <w:right w:val="single" w:sz="4" w:space="0" w:color="C9CFC6"/>
            </w:tcBorders>
            <w:shd w:val="clear" w:color="auto" w:fill="FFFFFF"/>
            <w:tcMar>
              <w:top w:w="70" w:type="dxa"/>
              <w:left w:w="100" w:type="dxa"/>
              <w:bottom w:w="70" w:type="dxa"/>
              <w:right w:w="100" w:type="dxa"/>
            </w:tcMar>
          </w:tcPr>
          <w:p w:rsidR="00BE63C0" w:rsidRDefault="006761F0">
            <w:pPr>
              <w:spacing w:line="252" w:lineRule="auto"/>
            </w:pPr>
            <w:r>
              <w:rPr>
                <w:sz w:val="19"/>
                <w:szCs w:val="19"/>
              </w:rPr>
              <w:t>A setting given to the app when it starts (for example a database address), kept out of the code.</w:t>
            </w:r>
          </w:p>
        </w:tc>
      </w:tr>
    </w:tbl>
    <w:p w:rsidR="00BE63C0" w:rsidRDefault="00BE63C0">
      <w:pPr>
        <w:spacing w:after="120"/>
      </w:pPr>
    </w:p>
    <w:sectPr w:rsidR="00BE63C0">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6761F0">
      <w:r>
        <w:separator/>
      </w:r>
    </w:p>
  </w:endnote>
  <w:endnote w:type="continuationSeparator" w:id="0">
    <w:p w:rsidR="00000000" w:rsidRDefault="00676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63C0" w:rsidRDefault="006761F0">
    <w:pPr>
      <w:jc w:val="center"/>
    </w:pPr>
    <w:r>
      <w:rPr>
        <w:color w:val="46534B"/>
        <w:sz w:val="16"/>
        <w:szCs w:val="16"/>
      </w:rPr>
      <w:t xml:space="preserve">Page </w:t>
    </w:r>
    <w:r>
      <w:rPr>
        <w:color w:val="46534B"/>
        <w:sz w:val="16"/>
        <w:szCs w:val="16"/>
      </w:rPr>
      <w:fldChar w:fldCharType="begin"/>
    </w:r>
    <w:r>
      <w:rPr>
        <w:color w:val="46534B"/>
        <w:sz w:val="16"/>
        <w:szCs w:val="16"/>
      </w:rPr>
      <w:instrText>PAGE</w:instrText>
    </w:r>
    <w:r>
      <w:rPr>
        <w:color w:val="46534B"/>
        <w:sz w:val="16"/>
        <w:szCs w:val="16"/>
      </w:rPr>
      <w:fldChar w:fldCharType="separate"/>
    </w:r>
    <w:r>
      <w:rPr>
        <w:noProof/>
        <w:color w:val="46534B"/>
        <w:sz w:val="16"/>
        <w:szCs w:val="16"/>
      </w:rPr>
      <w:t>25</w:t>
    </w:r>
    <w:r>
      <w:rPr>
        <w:color w:val="46534B"/>
        <w:sz w:val="16"/>
        <w:szCs w:val="16"/>
      </w:rPr>
      <w:fldChar w:fldCharType="end"/>
    </w:r>
    <w:r>
      <w:rPr>
        <w:color w:val="46534B"/>
        <w:sz w:val="16"/>
        <w:szCs w:val="16"/>
      </w:rPr>
      <w:t xml:space="preserve"> of </w:t>
    </w:r>
    <w:r>
      <w:rPr>
        <w:color w:val="46534B"/>
        <w:sz w:val="16"/>
        <w:szCs w:val="16"/>
      </w:rPr>
      <w:fldChar w:fldCharType="begin"/>
    </w:r>
    <w:r>
      <w:rPr>
        <w:color w:val="46534B"/>
        <w:sz w:val="16"/>
        <w:szCs w:val="16"/>
      </w:rPr>
      <w:instrText>NUMPAGES</w:instrText>
    </w:r>
    <w:r>
      <w:rPr>
        <w:color w:val="46534B"/>
        <w:sz w:val="16"/>
        <w:szCs w:val="16"/>
      </w:rPr>
      <w:fldChar w:fldCharType="separate"/>
    </w:r>
    <w:r>
      <w:rPr>
        <w:noProof/>
        <w:color w:val="46534B"/>
        <w:sz w:val="16"/>
        <w:szCs w:val="16"/>
      </w:rPr>
      <w:t>25</w:t>
    </w:r>
    <w:r>
      <w:rPr>
        <w:color w:val="46534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63C0" w:rsidRDefault="00BE63C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6761F0">
      <w:r>
        <w:separator/>
      </w:r>
    </w:p>
  </w:footnote>
  <w:footnote w:type="continuationSeparator" w:id="0">
    <w:p w:rsidR="00000000" w:rsidRDefault="006761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63C0" w:rsidRDefault="006761F0">
    <w:pPr>
      <w:jc w:val="right"/>
    </w:pPr>
    <w:r>
      <w:rPr>
        <w:color w:val="46534B"/>
        <w:sz w:val="16"/>
        <w:szCs w:val="16"/>
      </w:rPr>
      <w:t>CeyLiving Website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63C0" w:rsidRDefault="00BE63C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F2E29"/>
    <w:multiLevelType w:val="hybridMultilevel"/>
    <w:tmpl w:val="2996BCF2"/>
    <w:lvl w:ilvl="0" w:tplc="1F961AAE">
      <w:start w:val="1"/>
      <w:numFmt w:val="decimal"/>
      <w:lvlText w:val="%1."/>
      <w:lvlJc w:val="left"/>
      <w:pPr>
        <w:ind w:left="440" w:hanging="340"/>
      </w:pPr>
      <w:rPr>
        <w:b/>
        <w:bCs/>
        <w:color w:val="1F4D3A"/>
      </w:rPr>
    </w:lvl>
    <w:lvl w:ilvl="1" w:tplc="E7368330">
      <w:numFmt w:val="decimal"/>
      <w:lvlText w:val=""/>
      <w:lvlJc w:val="left"/>
    </w:lvl>
    <w:lvl w:ilvl="2" w:tplc="33DA8CD8">
      <w:numFmt w:val="decimal"/>
      <w:lvlText w:val=""/>
      <w:lvlJc w:val="left"/>
    </w:lvl>
    <w:lvl w:ilvl="3" w:tplc="D80603DC">
      <w:numFmt w:val="decimal"/>
      <w:lvlText w:val=""/>
      <w:lvlJc w:val="left"/>
    </w:lvl>
    <w:lvl w:ilvl="4" w:tplc="8FA67464">
      <w:numFmt w:val="decimal"/>
      <w:lvlText w:val=""/>
      <w:lvlJc w:val="left"/>
    </w:lvl>
    <w:lvl w:ilvl="5" w:tplc="7CB4702E">
      <w:numFmt w:val="decimal"/>
      <w:lvlText w:val=""/>
      <w:lvlJc w:val="left"/>
    </w:lvl>
    <w:lvl w:ilvl="6" w:tplc="2326ECA2">
      <w:numFmt w:val="decimal"/>
      <w:lvlText w:val=""/>
      <w:lvlJc w:val="left"/>
    </w:lvl>
    <w:lvl w:ilvl="7" w:tplc="91F6080E">
      <w:numFmt w:val="decimal"/>
      <w:lvlText w:val=""/>
      <w:lvlJc w:val="left"/>
    </w:lvl>
    <w:lvl w:ilvl="8" w:tplc="663222F2">
      <w:numFmt w:val="decimal"/>
      <w:lvlText w:val=""/>
      <w:lvlJc w:val="left"/>
    </w:lvl>
  </w:abstractNum>
  <w:abstractNum w:abstractNumId="1">
    <w:nsid w:val="429475B9"/>
    <w:multiLevelType w:val="hybridMultilevel"/>
    <w:tmpl w:val="1082BC96"/>
    <w:lvl w:ilvl="0" w:tplc="55AC3874" w:tentative="1">
      <w:start w:val="1"/>
      <w:numFmt w:val="bullet"/>
      <w:lvlText w:val="●"/>
      <w:lvlJc w:val="left"/>
      <w:pPr>
        <w:ind w:left="720" w:hanging="360"/>
      </w:pPr>
    </w:lvl>
    <w:lvl w:ilvl="1" w:tplc="21BC81C2" w:tentative="1">
      <w:start w:val="1"/>
      <w:numFmt w:val="bullet"/>
      <w:lvlText w:val="○"/>
      <w:lvlJc w:val="left"/>
      <w:pPr>
        <w:ind w:left="1440" w:hanging="360"/>
      </w:pPr>
    </w:lvl>
    <w:lvl w:ilvl="2" w:tplc="881E7A7E" w:tentative="1">
      <w:start w:val="1"/>
      <w:numFmt w:val="bullet"/>
      <w:lvlText w:val="■"/>
      <w:lvlJc w:val="left"/>
      <w:pPr>
        <w:ind w:left="2160" w:hanging="360"/>
      </w:pPr>
    </w:lvl>
    <w:lvl w:ilvl="3" w:tplc="AF5ABDC6" w:tentative="1">
      <w:start w:val="1"/>
      <w:numFmt w:val="bullet"/>
      <w:lvlText w:val="●"/>
      <w:lvlJc w:val="left"/>
      <w:pPr>
        <w:ind w:left="2880" w:hanging="360"/>
      </w:pPr>
    </w:lvl>
    <w:lvl w:ilvl="4" w:tplc="C5864A04" w:tentative="1">
      <w:start w:val="1"/>
      <w:numFmt w:val="bullet"/>
      <w:lvlText w:val="○"/>
      <w:lvlJc w:val="left"/>
      <w:pPr>
        <w:ind w:left="3600" w:hanging="360"/>
      </w:pPr>
    </w:lvl>
    <w:lvl w:ilvl="5" w:tplc="D676EECE" w:tentative="1">
      <w:start w:val="1"/>
      <w:numFmt w:val="bullet"/>
      <w:lvlText w:val="■"/>
      <w:lvlJc w:val="left"/>
      <w:pPr>
        <w:ind w:left="4320" w:hanging="360"/>
      </w:pPr>
    </w:lvl>
    <w:lvl w:ilvl="6" w:tplc="1EFE6970" w:tentative="1">
      <w:start w:val="1"/>
      <w:numFmt w:val="bullet"/>
      <w:lvlText w:val="●"/>
      <w:lvlJc w:val="left"/>
      <w:pPr>
        <w:ind w:left="5040" w:hanging="360"/>
      </w:pPr>
    </w:lvl>
    <w:lvl w:ilvl="7" w:tplc="7C2E7324" w:tentative="1">
      <w:start w:val="1"/>
      <w:numFmt w:val="bullet"/>
      <w:lvlText w:val="●"/>
      <w:lvlJc w:val="left"/>
      <w:pPr>
        <w:ind w:left="5760" w:hanging="360"/>
      </w:pPr>
    </w:lvl>
    <w:lvl w:ilvl="8" w:tplc="CA7EB6A2" w:tentative="1">
      <w:start w:val="1"/>
      <w:numFmt w:val="bullet"/>
      <w:lvlText w:val="●"/>
      <w:lvlJc w:val="left"/>
      <w:pPr>
        <w:ind w:left="6480" w:hanging="360"/>
      </w:pPr>
    </w:lvl>
  </w:abstractNum>
  <w:abstractNum w:abstractNumId="2">
    <w:nsid w:val="6F4A35E0"/>
    <w:multiLevelType w:val="hybridMultilevel"/>
    <w:tmpl w:val="2CF8974E"/>
    <w:lvl w:ilvl="0" w:tplc="025E24AE">
      <w:start w:val="1"/>
      <w:numFmt w:val="bullet"/>
      <w:lvlText w:val="•"/>
      <w:lvlJc w:val="left"/>
      <w:pPr>
        <w:ind w:left="400" w:hanging="260"/>
      </w:pPr>
    </w:lvl>
    <w:lvl w:ilvl="1" w:tplc="7E644486">
      <w:start w:val="1"/>
      <w:numFmt w:val="bullet"/>
      <w:lvlText w:val="–"/>
      <w:lvlJc w:val="left"/>
      <w:pPr>
        <w:ind w:left="900" w:hanging="260"/>
      </w:pPr>
    </w:lvl>
    <w:lvl w:ilvl="2" w:tplc="51C67488">
      <w:numFmt w:val="decimal"/>
      <w:lvlText w:val=""/>
      <w:lvlJc w:val="left"/>
    </w:lvl>
    <w:lvl w:ilvl="3" w:tplc="003EBD28">
      <w:numFmt w:val="decimal"/>
      <w:lvlText w:val=""/>
      <w:lvlJc w:val="left"/>
    </w:lvl>
    <w:lvl w:ilvl="4" w:tplc="2FAA1004">
      <w:numFmt w:val="decimal"/>
      <w:lvlText w:val=""/>
      <w:lvlJc w:val="left"/>
    </w:lvl>
    <w:lvl w:ilvl="5" w:tplc="E15632A8">
      <w:numFmt w:val="decimal"/>
      <w:lvlText w:val=""/>
      <w:lvlJc w:val="left"/>
    </w:lvl>
    <w:lvl w:ilvl="6" w:tplc="A2A8B19A">
      <w:numFmt w:val="decimal"/>
      <w:lvlText w:val=""/>
      <w:lvlJc w:val="left"/>
    </w:lvl>
    <w:lvl w:ilvl="7" w:tplc="ED66041A">
      <w:numFmt w:val="decimal"/>
      <w:lvlText w:val=""/>
      <w:lvlJc w:val="left"/>
    </w:lvl>
    <w:lvl w:ilvl="8" w:tplc="C9B80F58">
      <w:numFmt w:val="decimal"/>
      <w:lvlText w:val=""/>
      <w:lvlJc w:val="left"/>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3C0"/>
    <w:rsid w:val="006761F0"/>
    <w:rsid w:val="00BE63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ACF1AB-7487-407E-8E77-2B4A3F9D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3241C"/>
        <w:sz w:val="21"/>
        <w:szCs w:val="21"/>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pBdr>
        <w:bottom w:val="single" w:sz="8" w:space="6" w:color="9B2C24"/>
      </w:pBdr>
      <w:spacing w:after="200"/>
      <w:outlineLvl w:val="0"/>
    </w:pPr>
    <w:rPr>
      <w:rFonts w:ascii="Georgia" w:eastAsia="Georgia" w:hAnsi="Georgia" w:cs="Georgia"/>
      <w:b/>
      <w:bCs/>
      <w:color w:val="1F4D3A"/>
      <w:sz w:val="34"/>
      <w:szCs w:val="34"/>
    </w:rPr>
  </w:style>
  <w:style w:type="paragraph" w:styleId="Heading2">
    <w:name w:val="heading 2"/>
    <w:basedOn w:val="Normal"/>
    <w:next w:val="Normal"/>
    <w:qFormat/>
    <w:pPr>
      <w:keepNext/>
      <w:spacing w:before="300" w:after="120"/>
      <w:outlineLvl w:val="1"/>
    </w:pPr>
    <w:rPr>
      <w:rFonts w:ascii="Georgia" w:eastAsia="Georgia" w:hAnsi="Georgia" w:cs="Georgia"/>
      <w:b/>
      <w:bCs/>
      <w:color w:val="1F4D3A"/>
      <w:sz w:val="27"/>
      <w:szCs w:val="27"/>
    </w:rPr>
  </w:style>
  <w:style w:type="paragraph" w:styleId="Heading3">
    <w:name w:val="heading 3"/>
    <w:basedOn w:val="Normal"/>
    <w:next w:val="Normal"/>
    <w:qFormat/>
    <w:pPr>
      <w:keepNext/>
      <w:spacing w:before="220" w:after="100"/>
      <w:outlineLvl w:val="2"/>
    </w:pPr>
    <w:rPr>
      <w:b/>
      <w:bCs/>
      <w:color w:val="9B2C24"/>
      <w:sz w:val="23"/>
      <w:szCs w:val="23"/>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7561</Words>
  <Characters>43102</Characters>
  <Application>Microsoft Office Word</Application>
  <DocSecurity>0</DocSecurity>
  <Lines>359</Lines>
  <Paragraphs>101</Paragraphs>
  <ScaleCrop>false</ScaleCrop>
  <Company/>
  <LinksUpToDate>false</LinksUpToDate>
  <CharactersWithSpaces>50562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CeyLiving Website Report</dc:title>
  <dc:creator>CeyLiving</dc:creator>
  <dc:description>Current state, architecture and deployment plans for CeyLiving</dc:description>
  <cp:lastModifiedBy>Ashan</cp:lastModifiedBy>
  <cp:revision>2</cp:revision>
  <dcterms:created xsi:type="dcterms:W3CDTF">2026-10-23T07:07:00Z</dcterms:created>
  <dcterms:modified xsi:type="dcterms:W3CDTF">2026-10-23T07:07:00Z</dcterms:modified>
</cp:coreProperties>
</file>