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2C" w:rsidRDefault="00BE792C" w:rsidP="00BE792C">
      <w:pPr>
        <w:pStyle w:val="PlainText"/>
      </w:pPr>
      <w:r>
        <w:t>Hi</w:t>
      </w:r>
      <w:proofErr w:type="gramStart"/>
      <w:r>
        <w:t> </w:t>
      </w:r>
      <w:r>
        <w:rPr>
          <w:color w:val="FF0000"/>
        </w:rPr>
        <w:t xml:space="preserve"> &lt;</w:t>
      </w:r>
      <w:proofErr w:type="gramEnd"/>
      <w:r>
        <w:rPr>
          <w:color w:val="FF0000"/>
        </w:rPr>
        <w:t>name&gt;</w:t>
      </w:r>
      <w:r>
        <w:t xml:space="preserve">, </w:t>
      </w:r>
    </w:p>
    <w:p w:rsidR="00BE792C" w:rsidRDefault="00BE792C" w:rsidP="00BE792C">
      <w:pPr>
        <w:pStyle w:val="PlainText"/>
      </w:pPr>
    </w:p>
    <w:p w:rsidR="00BE792C" w:rsidRDefault="00BE792C" w:rsidP="00BE792C">
      <w:pPr>
        <w:pStyle w:val="PlainText"/>
      </w:pPr>
      <w:r>
        <w:t xml:space="preserve">I’d really appreciate the opportunity to attend Gartner Symposium/ITxpo 2018. It’s five days of immersive </w:t>
      </w:r>
      <w:r>
        <w:rPr>
          <w:color w:val="000000"/>
        </w:rPr>
        <w:t>hands-on training, workshops, roundtables, strategies to address the key prioriti</w:t>
      </w:r>
      <w:r>
        <w:t>es we are working on, and an opportunity to connect with other IT leaders and Gartner analysts that I can learn from.</w:t>
      </w:r>
    </w:p>
    <w:p w:rsidR="00BE792C" w:rsidRDefault="00BE792C" w:rsidP="00BE792C">
      <w:pPr>
        <w:pStyle w:val="PlainText"/>
      </w:pPr>
    </w:p>
    <w:p w:rsidR="00BE792C" w:rsidRDefault="00BE792C" w:rsidP="00BE792C">
      <w:pPr>
        <w:pStyle w:val="PlainText"/>
      </w:pPr>
      <w:r>
        <w:t xml:space="preserve">After attending, I’ll come back with: </w:t>
      </w:r>
    </w:p>
    <w:p w:rsidR="00BE792C" w:rsidRDefault="00BE792C" w:rsidP="00BE792C">
      <w:pPr>
        <w:pStyle w:val="PlainText"/>
      </w:pPr>
    </w:p>
    <w:p w:rsidR="00BE792C" w:rsidRDefault="00BE792C" w:rsidP="00BE792C">
      <w:pPr>
        <w:pStyle w:val="PlainText"/>
      </w:pPr>
      <w:r>
        <w:t xml:space="preserve">• Answers and insights from the experts. I’ll get to talk with Gartner analysts who continuously </w:t>
      </w:r>
      <w:r>
        <w:rPr>
          <w:color w:val="000000"/>
        </w:rPr>
        <w:t>explore new ideas and examine strategic implications of evolving technologies and industry trends, and who will be sharing just-released research that can impact our business.</w:t>
      </w:r>
      <w:r>
        <w:t xml:space="preserve">  </w:t>
      </w:r>
    </w:p>
    <w:p w:rsidR="00BE792C" w:rsidRDefault="00BE792C" w:rsidP="00BE792C">
      <w:pPr>
        <w:pStyle w:val="PlainText"/>
      </w:pPr>
      <w:r>
        <w:t xml:space="preserve">• A shortlist of potential suppliers and hands-on training. I’ll have </w:t>
      </w:r>
      <w:r>
        <w:rPr>
          <w:color w:val="000000"/>
        </w:rPr>
        <w:t>access to technologies and solutions from 200+ companies, enabling me to quickly evaluate the provider landscape. In addition, I’ll have access to Contract Negotiation Clinics where I can get concrete guidance to help cost-optimize our assets and save money when preparing for a vendor contract</w:t>
      </w:r>
      <w:r>
        <w:t xml:space="preserve">.   </w:t>
      </w:r>
    </w:p>
    <w:p w:rsidR="00BE792C" w:rsidRDefault="00BE792C" w:rsidP="00BE792C">
      <w:pPr>
        <w:pStyle w:val="PlainText"/>
      </w:pPr>
      <w:r>
        <w:t xml:space="preserve">• The ability to make smarter decisions faster. I’ll connect with other businesses like ours to gain valuable insights, techniques, and solutions to address the initiatives we’re working on.  </w:t>
      </w:r>
    </w:p>
    <w:p w:rsidR="00BE792C" w:rsidRDefault="00BE792C" w:rsidP="00BE792C">
      <w:pPr>
        <w:pStyle w:val="PlainText"/>
      </w:pPr>
      <w:bookmarkStart w:id="0" w:name="_GoBack"/>
      <w:bookmarkEnd w:id="0"/>
    </w:p>
    <w:p w:rsidR="00BE792C" w:rsidRDefault="00BE792C" w:rsidP="00BE792C">
      <w:pPr>
        <w:rPr>
          <w:rFonts w:ascii="Calibri" w:hAnsi="Calibri"/>
        </w:rPr>
      </w:pPr>
      <w:r>
        <w:rPr>
          <w:rFonts w:ascii="Calibri" w:hAnsi="Calibri"/>
        </w:rPr>
        <w:t xml:space="preserve">The event takes place </w:t>
      </w:r>
      <w:r>
        <w:t xml:space="preserve">October 14 – 18 in Orlando, FL.  The price of the full conference pass is $6,000 but </w:t>
      </w:r>
      <w:r>
        <w:rPr>
          <w:color w:val="FF0000"/>
        </w:rPr>
        <w:t>[Insert one of the following options]</w:t>
      </w:r>
    </w:p>
    <w:p w:rsidR="00BE792C" w:rsidRDefault="00BE792C" w:rsidP="00BE792C">
      <w:r>
        <w:rPr>
          <w:color w:val="FF0000"/>
        </w:rPr>
        <w:t>Option A:</w:t>
      </w:r>
      <w:r>
        <w:t xml:space="preserve"> can be reduced by applying a prepaid Gartner ticket(s).</w:t>
      </w:r>
    </w:p>
    <w:p w:rsidR="00BE792C" w:rsidRDefault="00BE792C" w:rsidP="00BE792C">
      <w:pPr>
        <w:pStyle w:val="PlainText"/>
      </w:pPr>
      <w:r>
        <w:rPr>
          <w:color w:val="FF0000"/>
        </w:rPr>
        <w:t>Option B:</w:t>
      </w:r>
      <w:r>
        <w:t xml:space="preserve"> can be significantly reduced by registering through a Gartner account representative at a discounted rate of $5,575. </w:t>
      </w:r>
    </w:p>
    <w:p w:rsidR="00BE792C" w:rsidRDefault="00BE792C" w:rsidP="00BE792C">
      <w:pPr>
        <w:pStyle w:val="PlainText"/>
      </w:pPr>
      <w:r>
        <w:rPr>
          <w:color w:val="FF0000"/>
        </w:rPr>
        <w:t xml:space="preserve">Option C: </w:t>
      </w:r>
      <w:r>
        <w:t>as a public sector organization, we qualif</w:t>
      </w:r>
      <w:r w:rsidR="007524E9">
        <w:t>y for the reduced rate of $4,425</w:t>
      </w:r>
      <w:r>
        <w:t>.</w:t>
      </w:r>
    </w:p>
    <w:p w:rsidR="00BE792C" w:rsidRDefault="00BE792C" w:rsidP="00BE792C">
      <w:pPr>
        <w:pStyle w:val="PlainText"/>
      </w:pPr>
      <w:r>
        <w:t xml:space="preserve">I’m seeking your approval for the registration fee and travel expenditures.  </w:t>
      </w:r>
    </w:p>
    <w:p w:rsidR="00BE792C" w:rsidRDefault="00BE792C" w:rsidP="00BE792C">
      <w:pPr>
        <w:pStyle w:val="PlainText"/>
      </w:pPr>
    </w:p>
    <w:p w:rsidR="00BE792C" w:rsidRDefault="00BE792C" w:rsidP="00BE792C">
      <w:pPr>
        <w:pStyle w:val="PlainText"/>
      </w:pPr>
      <w:r>
        <w:t xml:space="preserve">Let me know if you have additional questions or if you’d like more information, check out the site: </w:t>
      </w:r>
      <w:hyperlink r:id="rId4" w:history="1">
        <w:r>
          <w:rPr>
            <w:rStyle w:val="Hyperlink"/>
          </w:rPr>
          <w:t>gartner.com/us/symposium</w:t>
        </w:r>
      </w:hyperlink>
      <w:r>
        <w:t xml:space="preserve">. Let me know if you have any questions. Thank you for your consideration!  </w:t>
      </w:r>
    </w:p>
    <w:p w:rsidR="00BE792C" w:rsidRDefault="00BE792C" w:rsidP="00BE792C"/>
    <w:p w:rsidR="00BE792C" w:rsidRDefault="00BE792C" w:rsidP="00BE792C"/>
    <w:p w:rsidR="00CE1E6E" w:rsidRDefault="00CE1E6E"/>
    <w:sectPr w:rsidR="00CE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2C"/>
    <w:rsid w:val="007524E9"/>
    <w:rsid w:val="00BE792C"/>
    <w:rsid w:val="00CE1E6E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A37A-C88D-462F-9AAF-7410ED0E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92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92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792C"/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792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rtner.com/events/na/orlando-sympos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Basi,Kelly</dc:creator>
  <cp:keywords/>
  <dc:description/>
  <cp:lastModifiedBy>Passaniti,Bianca</cp:lastModifiedBy>
  <cp:revision>2</cp:revision>
  <dcterms:created xsi:type="dcterms:W3CDTF">2018-04-20T20:30:00Z</dcterms:created>
  <dcterms:modified xsi:type="dcterms:W3CDTF">2018-04-20T20:30:00Z</dcterms:modified>
</cp:coreProperties>
</file>