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E3D" w:rsidRDefault="007A0E3D" w:rsidP="00591867">
      <w:pPr>
        <w:jc w:val="both"/>
        <w:rPr>
          <w:rFonts w:ascii="Garamond" w:hAnsi="Garamond"/>
          <w:sz w:val="90"/>
          <w:szCs w:val="90"/>
        </w:rPr>
      </w:pPr>
    </w:p>
    <w:p w:rsidR="00591867" w:rsidRDefault="00591867" w:rsidP="00591867">
      <w:pPr>
        <w:jc w:val="both"/>
        <w:rPr>
          <w:rFonts w:ascii="Garamond" w:hAnsi="Garamond"/>
          <w:sz w:val="90"/>
          <w:szCs w:val="90"/>
        </w:rPr>
      </w:pPr>
    </w:p>
    <w:p w:rsidR="00591867" w:rsidRDefault="00591867" w:rsidP="00591867">
      <w:pPr>
        <w:jc w:val="both"/>
        <w:rPr>
          <w:rFonts w:ascii="Garamond" w:hAnsi="Garamond"/>
          <w:sz w:val="90"/>
          <w:szCs w:val="90"/>
        </w:rPr>
      </w:pPr>
    </w:p>
    <w:p w:rsidR="00591867" w:rsidRDefault="00591867" w:rsidP="00591867">
      <w:pPr>
        <w:jc w:val="both"/>
        <w:rPr>
          <w:rFonts w:ascii="Garamond" w:hAnsi="Garamond"/>
          <w:color w:val="5B9BD5" w:themeColor="accent5"/>
          <w:sz w:val="90"/>
          <w:szCs w:val="9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Garamond" w:hAnsi="Garamond"/>
          <w:sz w:val="90"/>
          <w:szCs w:val="90"/>
        </w:rPr>
        <w:tab/>
      </w:r>
      <w:r>
        <w:rPr>
          <w:rFonts w:ascii="Garamond" w:hAnsi="Garamond"/>
          <w:color w:val="5B9BD5" w:themeColor="accent5"/>
          <w:sz w:val="90"/>
          <w:szCs w:val="9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DOCUMENTAÇÃO</w:t>
      </w:r>
    </w:p>
    <w:p w:rsidR="00591867" w:rsidRDefault="00591867" w:rsidP="00591867">
      <w:pPr>
        <w:jc w:val="both"/>
        <w:rPr>
          <w:rFonts w:ascii="Garamond" w:hAnsi="Garamond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color w:val="5B9BD5" w:themeColor="accent5"/>
          <w:sz w:val="90"/>
          <w:szCs w:val="9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ascii="Garamond" w:hAnsi="Garamond"/>
          <w:color w:val="5B9BD5" w:themeColor="accent5"/>
          <w:sz w:val="90"/>
          <w:szCs w:val="9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ascii="Garamond" w:hAnsi="Garamond"/>
          <w:color w:val="5B9BD5" w:themeColor="accent5"/>
          <w:sz w:val="90"/>
          <w:szCs w:val="9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ascii="Garamond" w:hAnsi="Garamond"/>
          <w:color w:val="5B9BD5" w:themeColor="accent5"/>
          <w:sz w:val="90"/>
          <w:szCs w:val="9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ascii="Garamond" w:hAnsi="Garamond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="00E9660E">
        <w:rPr>
          <w:rFonts w:ascii="Garamond" w:hAnsi="Garamond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OpFlix</w:t>
      </w:r>
      <w:proofErr w:type="spellEnd"/>
    </w:p>
    <w:p w:rsidR="00591867" w:rsidRDefault="00591867" w:rsidP="00591867">
      <w:pPr>
        <w:jc w:val="both"/>
        <w:rPr>
          <w:rFonts w:ascii="Garamond" w:hAnsi="Garamond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P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1867"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Alamedo Barão de Limeira,</w:t>
      </w: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1867"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539 – São Paulo/SP</w:t>
      </w:r>
      <w:r w:rsidRPr="00591867"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91867"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91867"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91867"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91867"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91867"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91867"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91867"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SENAI-SP</w:t>
      </w: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bookmarkStart w:id="0" w:name="_Toc26857030" w:displacedByCustomXml="next"/>
    <w:sdt>
      <w:sdtPr>
        <w:rPr>
          <w:lang w:eastAsia="pt-BR"/>
        </w:rPr>
        <w:id w:val="-2088381872"/>
        <w:docPartObj>
          <w:docPartGallery w:val="Table of Contents"/>
          <w:docPartUnique/>
        </w:docPartObj>
      </w:sdtPr>
      <w:sdtEndPr>
        <w:rPr>
          <w:rStyle w:val="RefernciaSutil"/>
          <w:smallCaps/>
          <w:color w:val="5A5A5A" w:themeColor="text1" w:themeTint="A5"/>
        </w:rPr>
      </w:sdtEndPr>
      <w:sdtContent>
        <w:p w:rsidR="006219C9" w:rsidRPr="006219C9" w:rsidRDefault="006219C9" w:rsidP="006219C9">
          <w:pPr>
            <w:pStyle w:val="Ttulo1"/>
          </w:pPr>
          <w:r w:rsidRPr="006219C9">
            <w:t>Sumário</w:t>
          </w:r>
          <w:bookmarkEnd w:id="0"/>
          <w:r>
            <w:tab/>
            <w:t xml:space="preserve"> </w:t>
          </w:r>
          <w:r>
            <w:tab/>
          </w:r>
        </w:p>
        <w:p w:rsidR="00641C39" w:rsidRDefault="006219C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6219C9">
            <w:rPr>
              <w:rStyle w:val="RefernciaSutil"/>
            </w:rPr>
            <w:fldChar w:fldCharType="begin"/>
          </w:r>
          <w:r w:rsidRPr="006219C9">
            <w:rPr>
              <w:rStyle w:val="RefernciaSutil"/>
            </w:rPr>
            <w:instrText xml:space="preserve"> TOC \o "1-3" \h \z \u </w:instrText>
          </w:r>
          <w:r w:rsidRPr="006219C9">
            <w:rPr>
              <w:rStyle w:val="RefernciaSutil"/>
            </w:rPr>
            <w:fldChar w:fldCharType="separate"/>
          </w:r>
          <w:hyperlink w:anchor="_Toc26857030" w:history="1">
            <w:r w:rsidR="00641C39" w:rsidRPr="00D54D06">
              <w:rPr>
                <w:rStyle w:val="Hyperlink"/>
                <w:noProof/>
              </w:rPr>
              <w:t>Sumário</w:t>
            </w:r>
            <w:r w:rsidR="00641C39">
              <w:rPr>
                <w:noProof/>
                <w:webHidden/>
              </w:rPr>
              <w:tab/>
            </w:r>
            <w:r w:rsidR="00641C39">
              <w:rPr>
                <w:noProof/>
                <w:webHidden/>
              </w:rPr>
              <w:fldChar w:fldCharType="begin"/>
            </w:r>
            <w:r w:rsidR="00641C39">
              <w:rPr>
                <w:noProof/>
                <w:webHidden/>
              </w:rPr>
              <w:instrText xml:space="preserve"> PAGEREF _Toc26857030 \h </w:instrText>
            </w:r>
            <w:r w:rsidR="00641C39">
              <w:rPr>
                <w:noProof/>
                <w:webHidden/>
              </w:rPr>
            </w:r>
            <w:r w:rsidR="00641C39">
              <w:rPr>
                <w:noProof/>
                <w:webHidden/>
              </w:rPr>
              <w:fldChar w:fldCharType="separate"/>
            </w:r>
            <w:r w:rsidR="00641C39">
              <w:rPr>
                <w:noProof/>
                <w:webHidden/>
              </w:rPr>
              <w:t>2</w:t>
            </w:r>
            <w:r w:rsidR="00641C39">
              <w:rPr>
                <w:noProof/>
                <w:webHidden/>
              </w:rPr>
              <w:fldChar w:fldCharType="end"/>
            </w:r>
          </w:hyperlink>
        </w:p>
        <w:p w:rsidR="00641C39" w:rsidRDefault="00641C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6857031" w:history="1">
            <w:r w:rsidRPr="00D54D06">
              <w:rPr>
                <w:rStyle w:val="Hyperlink"/>
                <w:rFonts w:ascii="Garamond" w:hAnsi="Garamond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Resumo: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C39" w:rsidRDefault="00641C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6857032" w:history="1">
            <w:r w:rsidRPr="00D54D06">
              <w:rPr>
                <w:rStyle w:val="Hyperlink"/>
                <w:rFonts w:ascii="Garamond" w:hAnsi="Garamond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 do projeto: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C39" w:rsidRDefault="00641C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6857033" w:history="1">
            <w:r w:rsidRPr="00D54D06">
              <w:rPr>
                <w:rStyle w:val="Hyperlink"/>
                <w:rFonts w:ascii="Garamond" w:hAnsi="Garamond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Modelagem de Software: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C39" w:rsidRDefault="00641C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6857034" w:history="1">
            <w:r w:rsidRPr="00D54D06">
              <w:rPr>
                <w:rStyle w:val="Hyperlink"/>
                <w:rFonts w:ascii="Garamond" w:hAnsi="Garamond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C39" w:rsidRDefault="00641C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6857035" w:history="1">
            <w:r w:rsidRPr="00D54D06">
              <w:rPr>
                <w:rStyle w:val="Hyperlink"/>
                <w:rFonts w:ascii="Garamond" w:hAnsi="Garamond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C39" w:rsidRDefault="00641C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6857036" w:history="1">
            <w:r w:rsidRPr="00D54D06">
              <w:rPr>
                <w:rStyle w:val="Hyperlink"/>
                <w:rFonts w:ascii="Garamond" w:hAnsi="Garamond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C39" w:rsidRDefault="00641C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6857037" w:history="1">
            <w:r w:rsidRPr="00D54D06">
              <w:rPr>
                <w:rStyle w:val="Hyperlink"/>
                <w:rFonts w:ascii="Garamond" w:hAnsi="Garamond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BackEnd: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C39" w:rsidRDefault="00641C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6857038" w:history="1">
            <w:r w:rsidRPr="00D54D06">
              <w:rPr>
                <w:rStyle w:val="Hyperlink"/>
                <w:rFonts w:ascii="Garamond" w:hAnsi="Garamond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Resumo: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C39" w:rsidRDefault="00641C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6857039" w:history="1">
            <w:r w:rsidRPr="00D54D06">
              <w:rPr>
                <w:rStyle w:val="Hyperlink"/>
                <w:rFonts w:ascii="Garamond" w:hAnsi="Garamond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Utilização: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C39" w:rsidRDefault="00641C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6857040" w:history="1">
            <w:r w:rsidRPr="00D54D06">
              <w:rPr>
                <w:rStyle w:val="Hyperlink"/>
                <w:rFonts w:ascii="Garamond" w:hAnsi="Garamond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FrontEnd Desktop e Mobile: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C39" w:rsidRDefault="00641C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6857041" w:history="1">
            <w:r w:rsidRPr="00D54D06">
              <w:rPr>
                <w:rStyle w:val="Hyperlink"/>
                <w:rFonts w:ascii="Garamond" w:hAnsi="Garamond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Resumo: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C39" w:rsidRDefault="00641C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6857042" w:history="1">
            <w:r w:rsidRPr="00D54D06">
              <w:rPr>
                <w:rStyle w:val="Hyperlink"/>
                <w:rFonts w:ascii="Garamond" w:hAnsi="Garamond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Banco de Dados: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C39" w:rsidRDefault="00641C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6857043" w:history="1">
            <w:r w:rsidRPr="00D54D06">
              <w:rPr>
                <w:rStyle w:val="Hyperlink"/>
                <w:rFonts w:ascii="Garamond" w:hAnsi="Garamond"/>
                <w:noProof/>
              </w:rPr>
              <w:t>Resumo: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C39" w:rsidRDefault="00641C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6857044" w:history="1">
            <w:r w:rsidRPr="00D54D06">
              <w:rPr>
                <w:rStyle w:val="Hyperlink"/>
                <w:rFonts w:ascii="Garamond" w:hAnsi="Garamond"/>
                <w:noProof/>
              </w:rPr>
              <w:t>Banco de Dados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C39" w:rsidRDefault="00641C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6857045" w:history="1">
            <w:r w:rsidRPr="00D54D06">
              <w:rPr>
                <w:rStyle w:val="Hyperlink"/>
                <w:rFonts w:ascii="Garamond" w:hAnsi="Garamond"/>
                <w:noProof/>
              </w:rPr>
              <w:t>Banco de Dados Não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9C9" w:rsidRPr="006219C9" w:rsidRDefault="006219C9" w:rsidP="006219C9">
          <w:pPr>
            <w:pStyle w:val="CabealhodoSumrio"/>
            <w:rPr>
              <w:rStyle w:val="RefernciaSutil"/>
            </w:rPr>
          </w:pPr>
          <w:r w:rsidRPr="006219C9">
            <w:rPr>
              <w:rStyle w:val="RefernciaSutil"/>
            </w:rPr>
            <w:fldChar w:fldCharType="end"/>
          </w:r>
        </w:p>
      </w:sdtContent>
    </w:sdt>
    <w:p w:rsidR="006219C9" w:rsidRDefault="006219C9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GoBack"/>
      <w:bookmarkEnd w:id="1"/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E52DE3">
      <w:pPr>
        <w:pStyle w:val="Ttulo1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E52DE3">
      <w:pPr>
        <w:pStyle w:val="Ttulo1"/>
        <w:rPr>
          <w:rFonts w:ascii="Garamond" w:hAnsi="Garamond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26857031"/>
      <w:r>
        <w:rPr>
          <w:rFonts w:ascii="Garamond" w:hAnsi="Garamond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Resumo:</w:t>
      </w:r>
      <w:bookmarkEnd w:id="2"/>
    </w:p>
    <w:p w:rsidR="00E52DE3" w:rsidRPr="00E52DE3" w:rsidRDefault="00E52DE3" w:rsidP="00E52DE3">
      <w:r>
        <w:t>_____________________________________________________________________________</w:t>
      </w:r>
    </w:p>
    <w:p w:rsidR="00591867" w:rsidRDefault="00591867" w:rsidP="00591867">
      <w:pPr>
        <w:jc w:val="both"/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Objetivos</w:t>
      </w:r>
    </w:p>
    <w:p w:rsidR="00591867" w:rsidRDefault="00591867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591867"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aplicativo </w:t>
      </w:r>
      <w:r w:rsidRPr="00591867"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solicitado pela(o) empresa/cliente </w:t>
      </w:r>
      <w:proofErr w:type="spellStart"/>
      <w:r w:rsidR="00E9660E"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OpFlix</w:t>
      </w:r>
      <w:proofErr w:type="spellEnd"/>
      <w:r w:rsidR="00E9660E"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(Cliente denominado Tadeu), consiste em uma biblioteca de divulgações de filmes, desde sua data de lançamento até seus mínimos detalhes.</w:t>
      </w:r>
    </w:p>
    <w:p w:rsidR="00591867" w:rsidRDefault="00591867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E52DE3">
      <w:pPr>
        <w:pStyle w:val="Ttulo1"/>
        <w:rPr>
          <w:rFonts w:ascii="Garamond" w:hAnsi="Garamond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26857032"/>
      <w:r>
        <w:rPr>
          <w:rFonts w:ascii="Garamond" w:hAnsi="Garamond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Descrição do projeto:</w:t>
      </w:r>
      <w:bookmarkEnd w:id="3"/>
    </w:p>
    <w:p w:rsidR="00E52DE3" w:rsidRPr="00E52DE3" w:rsidRDefault="00E52DE3" w:rsidP="00E52DE3">
      <w:r>
        <w:t>_____________________________________________________________________________</w:t>
      </w:r>
    </w:p>
    <w:p w:rsidR="00591867" w:rsidRPr="00591867" w:rsidRDefault="00591867" w:rsidP="00591867">
      <w:pPr>
        <w:jc w:val="both"/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1867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Resumo do projeto</w:t>
      </w:r>
    </w:p>
    <w:p w:rsidR="00591867" w:rsidRDefault="00591867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Assim como solicitado pelo cliente </w:t>
      </w:r>
      <w:r w:rsidR="00E9660E"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Tadeu, o novo programa da empresa </w:t>
      </w:r>
      <w:proofErr w:type="spellStart"/>
      <w:r w:rsidR="00E9660E"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OpFlix</w:t>
      </w:r>
      <w:proofErr w:type="spellEnd"/>
      <w:r w:rsidR="00E9660E"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irá dar total acesso para o leitor(visualizador) receber informações sobre o lançamento de novos filmes no cinema, mostrando sua plataforma, seu título, tempo de duração, entre outros.</w:t>
      </w:r>
    </w:p>
    <w:p w:rsidR="006219C9" w:rsidRDefault="006219C9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219C9" w:rsidRDefault="006219C9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219C9" w:rsidRDefault="006219C9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219C9" w:rsidRDefault="006219C9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219C9" w:rsidRDefault="006219C9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219C9" w:rsidRDefault="006219C9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219C9" w:rsidRDefault="006219C9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219C9" w:rsidRDefault="006219C9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219C9" w:rsidRDefault="006219C9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219C9" w:rsidRDefault="006219C9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E52DE3" w:rsidRDefault="00E52DE3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E52DE3" w:rsidRDefault="00E52DE3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219C9" w:rsidRDefault="006219C9" w:rsidP="00E52DE3">
      <w:pPr>
        <w:pStyle w:val="Ttulo1"/>
        <w:rPr>
          <w:rFonts w:ascii="Garamond" w:hAnsi="Garamond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26857033"/>
      <w:r>
        <w:rPr>
          <w:rFonts w:ascii="Garamond" w:hAnsi="Garamond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Modelagem de Software:</w:t>
      </w:r>
      <w:bookmarkEnd w:id="4"/>
    </w:p>
    <w:p w:rsidR="00E52DE3" w:rsidRPr="00E52DE3" w:rsidRDefault="00E52DE3" w:rsidP="00E52DE3">
      <w:r>
        <w:t>_____________________________________________________________________________</w:t>
      </w:r>
    </w:p>
    <w:p w:rsidR="006219C9" w:rsidRDefault="006219C9" w:rsidP="00E52DE3">
      <w:pPr>
        <w:pStyle w:val="Ttulo2"/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26857034"/>
      <w: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Modelo Lógico</w:t>
      </w:r>
      <w:bookmarkEnd w:id="5"/>
    </w:p>
    <w:p w:rsidR="006219C9" w:rsidRDefault="006219C9" w:rsidP="006219C9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O modelo lógico é o que mais se assemelha a realidade de como será a produção final do projeto, assim mostrando todas as entidades mantendo relações umas com as outras.</w:t>
      </w:r>
    </w:p>
    <w:p w:rsidR="006219C9" w:rsidRDefault="00E9660E" w:rsidP="006219C9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noProof/>
          <w:sz w:val="28"/>
          <w:szCs w:val="28"/>
        </w:rPr>
        <w:drawing>
          <wp:inline distT="0" distB="0" distL="0" distR="0">
            <wp:extent cx="5400040" cy="360235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agemOpFlix-Lógic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05F" w:rsidRDefault="0067105F" w:rsidP="0067105F">
      <w:pP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E9660E" w:rsidRDefault="00E9660E" w:rsidP="0067105F"/>
    <w:p w:rsidR="00E9660E" w:rsidRDefault="00E9660E" w:rsidP="0067105F"/>
    <w:p w:rsidR="00E9660E" w:rsidRDefault="00E9660E" w:rsidP="0067105F"/>
    <w:p w:rsidR="00E9660E" w:rsidRDefault="00E9660E" w:rsidP="0067105F"/>
    <w:p w:rsidR="00E9660E" w:rsidRDefault="00E9660E" w:rsidP="0067105F"/>
    <w:p w:rsidR="00E9660E" w:rsidRDefault="00E9660E" w:rsidP="0067105F"/>
    <w:p w:rsidR="00E9660E" w:rsidRDefault="00E9660E" w:rsidP="0067105F"/>
    <w:p w:rsidR="00E9660E" w:rsidRDefault="00E9660E" w:rsidP="0067105F"/>
    <w:p w:rsidR="00E9660E" w:rsidRDefault="00E9660E" w:rsidP="0067105F"/>
    <w:p w:rsidR="0067105F" w:rsidRPr="0067105F" w:rsidRDefault="0067105F" w:rsidP="0067105F"/>
    <w:p w:rsidR="006219C9" w:rsidRDefault="006219C9" w:rsidP="00E52DE3">
      <w:pPr>
        <w:pStyle w:val="Ttulo2"/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26857035"/>
      <w: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Modelo Físico</w:t>
      </w:r>
      <w:bookmarkEnd w:id="6"/>
    </w:p>
    <w:p w:rsidR="006219C9" w:rsidRDefault="006219C9" w:rsidP="006219C9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O modelo físico tem como sua principalmente característica a função de por a prova o sistema que será formado, assim mostrando as entidades em um funcionamento beta, ou seja, ainda não finalizado. Em resumo podemos dizer que é a base de testes.</w:t>
      </w:r>
    </w:p>
    <w:p w:rsidR="006219C9" w:rsidRDefault="006219C9" w:rsidP="006219C9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219C9" w:rsidRPr="0077341E" w:rsidRDefault="00E9660E" w:rsidP="006219C9">
      <w:pPr>
        <w:jc w:val="both"/>
        <w:rPr>
          <w:rFonts w:ascii="Garamond" w:hAnsi="Garamond"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noProof/>
          <w:color w:val="FF0000"/>
          <w:sz w:val="28"/>
          <w:szCs w:val="28"/>
        </w:rPr>
        <w:drawing>
          <wp:inline distT="0" distB="0" distL="0" distR="0">
            <wp:extent cx="6429375" cy="151314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agemOpFlix-Fisic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907" cy="153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9C9" w:rsidRDefault="006219C9" w:rsidP="006219C9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219C9" w:rsidRDefault="006219C9" w:rsidP="006219C9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219C9" w:rsidRDefault="006219C9" w:rsidP="006219C9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219C9" w:rsidRDefault="006219C9" w:rsidP="00E52DE3">
      <w:pPr>
        <w:pStyle w:val="Ttulo2"/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26857036"/>
      <w: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Modelo Conceitual</w:t>
      </w:r>
      <w:bookmarkEnd w:id="7"/>
    </w:p>
    <w:p w:rsidR="006219C9" w:rsidRDefault="006219C9" w:rsidP="006219C9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O modelo conceitual é responsável por nos dar uma visão geral de como será o projeto e quais entidades serão necessárias para o funcionamento do programa, nessa fase não é aprofundado com detalhes sobre a criação final do projeto, mas sim uma visão geral das entidades principais e a relação delas.</w:t>
      </w:r>
    </w:p>
    <w:p w:rsidR="006219C9" w:rsidRDefault="006219C9" w:rsidP="006219C9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E9660E" w:rsidP="00591867">
      <w:pPr>
        <w:jc w:val="both"/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4197965" cy="30092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agemOpFlix-Conceitu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855" cy="301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1E" w:rsidRDefault="001F481E" w:rsidP="00E356BC">
      <w:pPr>
        <w:pStyle w:val="Ttulo1"/>
        <w:rPr>
          <w:rFonts w:ascii="Garamond" w:hAnsi="Garamond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26857037"/>
      <w:r w:rsidRPr="001F481E">
        <w:rPr>
          <w:rFonts w:ascii="Garamond" w:hAnsi="Garamond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BackEnd:</w:t>
      </w:r>
      <w:bookmarkEnd w:id="8"/>
    </w:p>
    <w:p w:rsidR="00E356BC" w:rsidRPr="00E356BC" w:rsidRDefault="00E356BC" w:rsidP="00E356BC">
      <w:pPr>
        <w:rPr>
          <w:u w:val="single"/>
        </w:rPr>
      </w:pPr>
      <w:r>
        <w:t>_____________________________________________________________________________</w:t>
      </w:r>
    </w:p>
    <w:p w:rsidR="001F481E" w:rsidRDefault="001F481E" w:rsidP="00E356BC">
      <w:pPr>
        <w:pStyle w:val="Ttulo2"/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26857038"/>
      <w: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Resumo:</w:t>
      </w:r>
      <w:bookmarkEnd w:id="9"/>
    </w:p>
    <w:p w:rsidR="001F481E" w:rsidRDefault="001F481E" w:rsidP="001F481E">
      <w:pPr>
        <w:ind w:firstLine="708"/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O BackEnd em resumo se deu na elaboração de uma API da qual integra dentre várias tecnologias o </w:t>
      </w:r>
      <w:proofErr w:type="spellStart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Entity</w:t>
      </w:r>
      <w:proofErr w:type="spellEnd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Framework (EF), assim como o Swagger, do qual realiza a facilitação de acesso a todos </w:t>
      </w:r>
      <w:proofErr w:type="spellStart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EndPoints</w:t>
      </w:r>
      <w:proofErr w:type="spellEnd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1F481E" w:rsidRPr="00352080" w:rsidRDefault="001F481E" w:rsidP="001F481E">
      <w:pPr>
        <w:jc w:val="both"/>
        <w:rPr>
          <w:rFonts w:ascii="Garamond" w:hAnsi="Garamond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  <w:t>Por ser elaborado em API, seu uso pode ser tanto Mobile, ou seja, dispositivos móveis, como Desktops (Computadores de escritório/doméstico), quanto sistemas IOS. O uso da API torna o programa mais versátil e assim economiza e minimiza futuros problemas em relação a disposição do mesmo para diversas plataformas, o que o torna mais integral no mercado</w:t>
      </w:r>
      <w:r w:rsidR="00352080"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, além da estrutura feita em estrutura MVC, dividindo a aplicação em inúmeras áreas diferentes de vários acessos.</w:t>
      </w:r>
    </w:p>
    <w:p w:rsidR="001F481E" w:rsidRDefault="001F481E" w:rsidP="001F481E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Dentre inúmeros privilégios podemos citar também a maior segurança que o sistema possuí tanto pela linguagem utilizada para a programação, quanto no use de Interfaces, das quais tornam o acesso ao banco de dados (BD) mais restrito</w:t>
      </w:r>
      <w:r w:rsidR="006E7798"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, evitando falhas de segurança.</w:t>
      </w:r>
    </w:p>
    <w:p w:rsidR="006E7798" w:rsidRDefault="006E7798" w:rsidP="001F481E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  <w:t xml:space="preserve">Como dito anteriormente, o sistema se utiliza do Swagger, do qual disponibiliza todos os </w:t>
      </w:r>
      <w:proofErr w:type="spellStart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EndPoints</w:t>
      </w:r>
      <w:proofErr w:type="spellEnd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do mesmo, assim permitindo a visualização de cada função ali integrada. Para o acesso ao Swagger, deve-se acessar a seguinte URL: (www.NomeDoSite/</w:t>
      </w:r>
      <w:proofErr w:type="spellStart"/>
      <w:r w:rsidRPr="006E7798"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swagger</w:t>
      </w:r>
      <w:proofErr w:type="spellEnd"/>
      <w:r w:rsidRPr="006E7798"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/index.html</w:t>
      </w: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), assim sendo visível de uma forma facilitada todas as funções do programa.</w:t>
      </w:r>
    </w:p>
    <w:p w:rsidR="006E7798" w:rsidRDefault="006E7798" w:rsidP="001F481E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 xml:space="preserve">Além do Swagger, o </w:t>
      </w:r>
      <w:proofErr w:type="spellStart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Postman</w:t>
      </w:r>
      <w:proofErr w:type="spellEnd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também é utilizado como um programa de terceiro. O mesmo tem a função de testar todos os </w:t>
      </w:r>
      <w:proofErr w:type="spellStart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EndPoints</w:t>
      </w:r>
      <w:proofErr w:type="spellEnd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do sistema, evitando então futuros erros que ocasionalmente poderiam vir a acontecer, possibilitando uma maior facilidade de detecção dos mesmos e assim corrigindo-os.</w:t>
      </w:r>
    </w:p>
    <w:p w:rsidR="006E7798" w:rsidRDefault="006E7798" w:rsidP="001F481E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E7798" w:rsidRDefault="006E7798" w:rsidP="00E356BC">
      <w:pPr>
        <w:pStyle w:val="Ttulo2"/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26857039"/>
      <w: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Utilização:</w:t>
      </w:r>
      <w:bookmarkEnd w:id="10"/>
    </w:p>
    <w:p w:rsidR="001F481E" w:rsidRDefault="006E7798" w:rsidP="001F481E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  <w:t>Para realizar o uso do sistema, o usuário/administrador deve inicialmente abrir o script do banco de dados anteriormente disponibilizado com o nome “M_OpFlix_2019” e em seguida realizar as seguintes instruções:</w:t>
      </w:r>
    </w:p>
    <w:p w:rsidR="006E7798" w:rsidRDefault="006E7798" w:rsidP="001F481E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1º - Selecionar a seguinte linha com o mouse “</w:t>
      </w:r>
      <w:r w:rsidR="00EC70ED"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CREATE DATABASE</w:t>
      </w: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M_OpFlix_2019”;</w:t>
      </w:r>
    </w:p>
    <w:p w:rsidR="00EC70ED" w:rsidRDefault="00EC70ED" w:rsidP="001F481E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2º - Apertar a tecla F5 do teclado e esperar a confirmação do sistema (Comandos concluídos com êxito);</w:t>
      </w:r>
    </w:p>
    <w:p w:rsidR="006E7798" w:rsidRDefault="00EC70ED" w:rsidP="001F481E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6E7798"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º - Selecionar a seguinte linha com o mouse “USE M_OpFlix_2019”;</w:t>
      </w:r>
    </w:p>
    <w:p w:rsidR="006E7798" w:rsidRDefault="00EC70ED" w:rsidP="001F481E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6E7798"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º - Apertar a tecla F5 do teclado e esperar a confirmação do sistema (Comandos concluídos com êxito);</w:t>
      </w:r>
    </w:p>
    <w:p w:rsidR="00EC70ED" w:rsidRDefault="00EC70ED" w:rsidP="00EC70ED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5º - Selecionar a seguinte linha “CREATE TABLE </w:t>
      </w:r>
      <w:proofErr w:type="spellStart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TiposUsuarios</w:t>
      </w:r>
      <w:proofErr w:type="spellEnd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” e todas suas linhas seguintes, até o primeiro ponto em virgula seguido de um parêntese encontrado.</w:t>
      </w:r>
    </w:p>
    <w:p w:rsidR="00EC70ED" w:rsidRPr="00EC70ED" w:rsidRDefault="00EC70ED" w:rsidP="00EC70ED">
      <w:pPr>
        <w:jc w:val="both"/>
        <w:rPr>
          <w:rFonts w:ascii="Garamond" w:hAnsi="Garamond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C70ED">
        <w:rPr>
          <w:rFonts w:ascii="Garamond" w:hAnsi="Garamond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Obs</w:t>
      </w:r>
      <w:proofErr w:type="spellEnd"/>
      <w:r w:rsidRPr="00EC70ED">
        <w:rPr>
          <w:rFonts w:ascii="Garamond" w:hAnsi="Garamond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O </w:t>
      </w:r>
      <w:proofErr w:type="gramStart"/>
      <w:r w:rsidRPr="00EC70ED">
        <w:rPr>
          <w:rFonts w:ascii="Garamond" w:hAnsi="Garamond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“ ;</w:t>
      </w:r>
      <w:proofErr w:type="gramEnd"/>
      <w:r w:rsidRPr="00EC70ED">
        <w:rPr>
          <w:rFonts w:ascii="Garamond" w:hAnsi="Garamond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“ representa o final do comando.</w:t>
      </w:r>
    </w:p>
    <w:p w:rsidR="00EC70ED" w:rsidRDefault="00EC70ED" w:rsidP="00EC70ED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6º - Apertar a tecla F5 do teclado e esperar a confirmação do sistema (Comandos concluídos com êxito);</w:t>
      </w:r>
    </w:p>
    <w:p w:rsidR="00EC70ED" w:rsidRDefault="00EC70ED" w:rsidP="00EC70ED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7º - Selecionar a seguinte linha “CREATE TABLE </w:t>
      </w:r>
      <w:proofErr w:type="spellStart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Usuarios</w:t>
      </w:r>
      <w:proofErr w:type="spellEnd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” e todas suas linhas seguintes, até o primeiro ponto em virgula seguido de um parêntese encontrado.</w:t>
      </w:r>
    </w:p>
    <w:p w:rsidR="00EC70ED" w:rsidRDefault="00EC70ED" w:rsidP="00EC70ED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8º - Apertar a tecla F5 do teclado e esperar a confirmação do sistema (Comandos concluídos com êxito);</w:t>
      </w:r>
    </w:p>
    <w:p w:rsidR="00EC70ED" w:rsidRDefault="00EC70ED" w:rsidP="00EC70ED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9º - Selecionar a seguinte linha “CREATE TABLE Categorias” e todas suas linhas seguintes, até o primeiro ponto em virgula seguido de um parêntese encontrado.</w:t>
      </w:r>
    </w:p>
    <w:p w:rsidR="00EC70ED" w:rsidRDefault="00EC70ED" w:rsidP="00EC70ED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10º - Apertar a tecla F5 do teclado e esperar a confirmação do sistema (Comandos concluídos com êxito);</w:t>
      </w:r>
    </w:p>
    <w:p w:rsidR="00EC70ED" w:rsidRDefault="00EC70ED" w:rsidP="00EC70ED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11º - Selecionar a seguinte linha “CREATE TABLE </w:t>
      </w:r>
      <w:proofErr w:type="spellStart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TiposSF</w:t>
      </w:r>
      <w:proofErr w:type="spellEnd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” e todas suas linhas seguintes, até o primeiro ponto em virgula seguido de um parêntese encontrado.</w:t>
      </w:r>
    </w:p>
    <w:p w:rsidR="00EC70ED" w:rsidRDefault="00EC70ED" w:rsidP="00EC70ED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12º - Apertar a tecla F5 do teclado e esperar a confirmação do sistema (Comandos concluídos com êxito);</w:t>
      </w:r>
    </w:p>
    <w:p w:rsidR="00EC70ED" w:rsidRDefault="00EC70ED" w:rsidP="00EC70ED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13º - Selecionar a seguinte linha “CREATE TABLE </w:t>
      </w:r>
      <w:proofErr w:type="spellStart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SFs</w:t>
      </w:r>
      <w:proofErr w:type="spellEnd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” e todas suas linhas seguintes, até o primeiro ponto em virgula seguido de um parêntese encontrado.</w:t>
      </w:r>
    </w:p>
    <w:p w:rsidR="00EC70ED" w:rsidRDefault="00EC70ED" w:rsidP="00EC70ED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14º - Apertar a tecla F5 do teclado e esperar a confirmação do sistema (Comandos concluídos com êxito);</w:t>
      </w:r>
    </w:p>
    <w:p w:rsidR="00EC70ED" w:rsidRDefault="00EC70ED" w:rsidP="00EC70ED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15º - Selecionar a seguinte linha “CREATE TABLE Plataformas” e todas suas linhas seguintes, até o primeiro ponto em virgula seguido de um parêntese encontrado.</w:t>
      </w:r>
    </w:p>
    <w:p w:rsidR="00E356BC" w:rsidRDefault="00EC70ED" w:rsidP="00EC70ED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16º - Apertar a tecla F5 do teclado e esperar a confirmação do sistema (Comandos concluídos com êxito);</w:t>
      </w:r>
    </w:p>
    <w:p w:rsidR="00EC70ED" w:rsidRDefault="00EC70ED" w:rsidP="00EC70ED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17º - Selecionar a seguinte linha “CREATE TABLE Favoritos” e todas suas linhas seguintes, até o primeiro ponto em virgula seguido de um parêntese encontrado.</w:t>
      </w:r>
    </w:p>
    <w:p w:rsidR="00EC70ED" w:rsidRDefault="00EC70ED" w:rsidP="00EC70ED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18º - Apertar a tecla F5 do teclado e esperar a confirmação do sistema (Comandos concluídos com êxito);</w:t>
      </w:r>
    </w:p>
    <w:p w:rsidR="00E356BC" w:rsidRDefault="00E356BC" w:rsidP="00E356BC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19º - Após a criação de todas tabelas seguindo os passos acima, deve-se selecionar tudo desde a seguinte linha “</w:t>
      </w:r>
      <w:proofErr w:type="spellStart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Insert</w:t>
      </w:r>
      <w:proofErr w:type="spellEnd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TiposUsuarios</w:t>
      </w:r>
      <w:proofErr w:type="spellEnd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(Nome)” até a seguinte linha “</w:t>
      </w:r>
      <w:proofErr w:type="spellStart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Values</w:t>
      </w:r>
      <w:proofErr w:type="spellEnd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(‘Documentário’), (‘Drama’);”</w:t>
      </w:r>
    </w:p>
    <w:p w:rsidR="00E356BC" w:rsidRDefault="00E356BC" w:rsidP="00E356BC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20º - Apertar a tecla F5 do teclado e esperar a confirmação do sistema (Comandos concluídos com êxito);</w:t>
      </w:r>
    </w:p>
    <w:p w:rsidR="00E356BC" w:rsidRDefault="00E356BC" w:rsidP="00E356BC">
      <w:pPr>
        <w:jc w:val="both"/>
        <w:rPr>
          <w:rFonts w:ascii="Garamond" w:hAnsi="Garamond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356BC">
        <w:rPr>
          <w:rFonts w:ascii="Garamond" w:hAnsi="Garamond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Obs</w:t>
      </w:r>
      <w:proofErr w:type="spellEnd"/>
      <w:r w:rsidRPr="00E356BC">
        <w:rPr>
          <w:rFonts w:ascii="Garamond" w:hAnsi="Garamond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: O cadastro das plataformas será feito diretamente na programação, portanto não há necessidade de inserção pelo banco de dados!</w:t>
      </w:r>
    </w:p>
    <w:p w:rsidR="00E356BC" w:rsidRDefault="00E356BC" w:rsidP="00E356BC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21º - Toda inserção e criação do banco de dados foi realizada. Deve-se agora abrir a pasta “Projeto API BackEnd” fornecida junta com a documentação, em seguida abrir a pasta seguinte e então executar o arquivo “WebAPI.Senai.OpFlix_Manha.sln”.</w:t>
      </w:r>
    </w:p>
    <w:p w:rsidR="00E356BC" w:rsidRDefault="00E356BC" w:rsidP="00E356BC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22º - Após o programa ter sido aberto, deve-se apertar a tecla F5 e então o código já estará funcionando.</w:t>
      </w:r>
    </w:p>
    <w:p w:rsidR="00702CA7" w:rsidRDefault="00702CA7" w:rsidP="00E356BC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702CA7" w:rsidRDefault="00702CA7" w:rsidP="00702CA7">
      <w:pPr>
        <w:pStyle w:val="Ttulo1"/>
        <w:rPr>
          <w:rFonts w:ascii="Garamond" w:hAnsi="Garamond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26857040"/>
      <w:proofErr w:type="spellStart"/>
      <w:r>
        <w:rPr>
          <w:rFonts w:ascii="Garamond" w:hAnsi="Garamond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FrontEnd</w:t>
      </w:r>
      <w:proofErr w:type="spellEnd"/>
      <w:r>
        <w:rPr>
          <w:rFonts w:ascii="Garamond" w:hAnsi="Garamond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43C75">
        <w:rPr>
          <w:rFonts w:ascii="Garamond" w:hAnsi="Garamond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Desktop </w:t>
      </w:r>
      <w:r>
        <w:rPr>
          <w:rFonts w:ascii="Garamond" w:hAnsi="Garamond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Mobile</w:t>
      </w:r>
      <w:r w:rsidRPr="001F481E">
        <w:rPr>
          <w:rFonts w:ascii="Garamond" w:hAnsi="Garamond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bookmarkEnd w:id="11"/>
    </w:p>
    <w:p w:rsidR="00702CA7" w:rsidRPr="00E356BC" w:rsidRDefault="00702CA7" w:rsidP="00702CA7">
      <w:pPr>
        <w:rPr>
          <w:u w:val="single"/>
        </w:rPr>
      </w:pPr>
      <w:r>
        <w:t>_____________________________________________________________________________</w:t>
      </w:r>
    </w:p>
    <w:p w:rsidR="00E43C75" w:rsidRDefault="00E43C75" w:rsidP="00E43C75">
      <w:pPr>
        <w:pStyle w:val="Ttulo2"/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26857041"/>
      <w: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Resumo:</w:t>
      </w:r>
      <w:bookmarkEnd w:id="12"/>
    </w:p>
    <w:p w:rsidR="00702CA7" w:rsidRDefault="00E43C75" w:rsidP="00E356BC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  <w:t xml:space="preserve">O </w:t>
      </w:r>
      <w:proofErr w:type="spellStart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FrontEnd</w:t>
      </w:r>
      <w:proofErr w:type="spellEnd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é a parte visual do projeto, todo e qualquer aspecto visual se integra no </w:t>
      </w:r>
      <w:proofErr w:type="spellStart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FrontEnd</w:t>
      </w:r>
      <w:proofErr w:type="spellEnd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, seja em um Desktop, quanto em um dispositivo Mobile, IOS e etc...</w:t>
      </w:r>
    </w:p>
    <w:p w:rsidR="00E43C75" w:rsidRDefault="00E43C75" w:rsidP="00E356BC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  <w:t xml:space="preserve">Toda a elaboração do </w:t>
      </w:r>
      <w:proofErr w:type="spellStart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FrontEnd</w:t>
      </w:r>
      <w:proofErr w:type="spellEnd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na aplicação do </w:t>
      </w:r>
      <w:proofErr w:type="spellStart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OpFlix</w:t>
      </w:r>
      <w:proofErr w:type="spellEnd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foi feita com </w:t>
      </w:r>
      <w:proofErr w:type="spellStart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React</w:t>
      </w:r>
      <w:proofErr w:type="spellEnd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e </w:t>
      </w:r>
      <w:proofErr w:type="spellStart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React-Native</w:t>
      </w:r>
      <w:proofErr w:type="spellEnd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para que sua integração com a API fosse facilitada e integrada de uma forma perfeita e funcional, para todos os dispositivos que conectassem com a aplicação. Para evitar problemas ao longo do desenvolvimento, foi-se elaborado um esboço básico do qual possui o nome de Layout de Baixa Fidelidade, ou Esboço Sujo.</w:t>
      </w:r>
    </w:p>
    <w:p w:rsidR="00E43C75" w:rsidRDefault="00E43C75" w:rsidP="00E356BC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E43C75" w:rsidRDefault="00E43C75" w:rsidP="00E356BC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E43C75" w:rsidRDefault="00E43C75" w:rsidP="00E356BC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E43C75" w:rsidRDefault="00E43C75" w:rsidP="00E356BC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Imagens do Layout abaixo:</w:t>
      </w:r>
    </w:p>
    <w:p w:rsidR="00E43C75" w:rsidRDefault="00E43C75" w:rsidP="00E356BC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noProof/>
          <w:sz w:val="28"/>
          <w:szCs w:val="28"/>
        </w:rPr>
        <w:drawing>
          <wp:inline distT="0" distB="0" distL="0" distR="0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 1920 – 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75" w:rsidRDefault="00E43C75" w:rsidP="00E356BC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noProof/>
          <w:sz w:val="28"/>
          <w:szCs w:val="28"/>
        </w:rPr>
        <w:lastRenderedPageBreak/>
        <w:drawing>
          <wp:inline distT="0" distB="0" distL="0" distR="0">
            <wp:extent cx="5400040" cy="30378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b 1920 – 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75" w:rsidRDefault="00E43C75" w:rsidP="00E356BC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noProof/>
          <w:sz w:val="28"/>
          <w:szCs w:val="28"/>
        </w:rPr>
        <w:drawing>
          <wp:inline distT="0" distB="0" distL="0" distR="0">
            <wp:extent cx="5400040" cy="30378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b 1920 – 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75" w:rsidRDefault="00E43C75" w:rsidP="00E356BC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noProof/>
          <w:sz w:val="28"/>
          <w:szCs w:val="28"/>
        </w:rPr>
        <w:lastRenderedPageBreak/>
        <w:drawing>
          <wp:inline distT="0" distB="0" distL="0" distR="0">
            <wp:extent cx="5400040" cy="30378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b 1920 – 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75" w:rsidRDefault="00E43C75" w:rsidP="00E356BC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E43C75" w:rsidRDefault="00E43C75" w:rsidP="00E356BC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noProof/>
          <w:sz w:val="28"/>
          <w:szCs w:val="28"/>
        </w:rPr>
        <w:drawing>
          <wp:inline distT="0" distB="0" distL="0" distR="0">
            <wp:extent cx="5400040" cy="30378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eb 1920 – 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75" w:rsidRDefault="00E43C75" w:rsidP="00E356BC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  <w:t>Podemos ver nas imagens que alguns aspectos foram alterados e outros foram aprimorados para uma melhor relação com o futuro usuário da aplicação, deixando a interface mais amigável para o olho humano, assim como a sensação aprimorada ao utilizar da aplicação.</w:t>
      </w:r>
    </w:p>
    <w:p w:rsidR="00881375" w:rsidRDefault="00881375" w:rsidP="00E356BC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  <w:t xml:space="preserve">Na elaboração do Mobile seguiu-se o mesmo padrão, foi utilizado o </w:t>
      </w:r>
      <w:proofErr w:type="spellStart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React-native</w:t>
      </w:r>
      <w:proofErr w:type="spellEnd"/>
      <w:r w:rsidR="00B2559C"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, assim permitindo uma integração com a API de forma direta, e alterações mais fáceis no código da aplicação, facilitando a manutenção de algum possível erro ou mudança de dados.</w:t>
      </w:r>
    </w:p>
    <w:p w:rsidR="00B2559C" w:rsidRDefault="00B2559C" w:rsidP="00E356BC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>O layout do Website em relação ao do Mobile se assemelha bastante, porém de um tamanho resumido para que caiba na palma de nossas mãos, mantendo o alinhamento e forma dos objetos.</w:t>
      </w:r>
    </w:p>
    <w:p w:rsidR="00641C39" w:rsidRDefault="00641C39" w:rsidP="00E356BC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41C39" w:rsidRDefault="00641C39" w:rsidP="00641C39">
      <w:pPr>
        <w:pStyle w:val="Ttulo1"/>
        <w:rPr>
          <w:rFonts w:ascii="Garamond" w:hAnsi="Garamond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26857042"/>
      <w:r>
        <w:rPr>
          <w:rFonts w:ascii="Garamond" w:hAnsi="Garamond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Banco de Dados</w:t>
      </w:r>
      <w:r>
        <w:rPr>
          <w:rFonts w:ascii="Garamond" w:hAnsi="Garamond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bookmarkEnd w:id="13"/>
    </w:p>
    <w:p w:rsidR="00641C39" w:rsidRPr="00E52DE3" w:rsidRDefault="00641C39" w:rsidP="00641C39">
      <w:r>
        <w:t>_____________________________________________________________________________</w:t>
      </w:r>
    </w:p>
    <w:p w:rsidR="00641C39" w:rsidRPr="00641C39" w:rsidRDefault="00641C39" w:rsidP="00641C39">
      <w:pPr>
        <w:pStyle w:val="Ttulo2"/>
        <w:rPr>
          <w:rFonts w:ascii="Garamond" w:hAnsi="Garamond"/>
          <w:color w:val="000000" w:themeColor="text1"/>
          <w:sz w:val="28"/>
          <w:szCs w:val="28"/>
        </w:rPr>
      </w:pPr>
      <w:bookmarkStart w:id="14" w:name="_Toc26857043"/>
      <w:r w:rsidRPr="00641C39">
        <w:rPr>
          <w:rStyle w:val="Ttulo2Char"/>
          <w:rFonts w:ascii="Garamond" w:hAnsi="Garamond"/>
          <w:color w:val="000000" w:themeColor="text1"/>
          <w:sz w:val="28"/>
          <w:szCs w:val="28"/>
        </w:rPr>
        <w:t>Resumo</w:t>
      </w:r>
      <w:r w:rsidRPr="00641C39">
        <w:rPr>
          <w:rFonts w:ascii="Garamond" w:hAnsi="Garamond"/>
          <w:color w:val="000000" w:themeColor="text1"/>
          <w:sz w:val="28"/>
          <w:szCs w:val="28"/>
        </w:rPr>
        <w:t>:</w:t>
      </w:r>
      <w:bookmarkEnd w:id="14"/>
      <w:r w:rsidRPr="00641C39">
        <w:rPr>
          <w:rFonts w:ascii="Garamond" w:hAnsi="Garamond"/>
          <w:color w:val="000000" w:themeColor="text1"/>
          <w:sz w:val="28"/>
          <w:szCs w:val="28"/>
        </w:rPr>
        <w:t xml:space="preserve"> </w:t>
      </w:r>
    </w:p>
    <w:p w:rsidR="00641C39" w:rsidRDefault="00641C39" w:rsidP="00641C39">
      <w:pPr>
        <w:jc w:val="both"/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O uso de Banco de Dados (DB) é essencial para um projeto, uma vez que nele é armazenado de forma segura e seletiva informações de todo o sistema. A elaboração do Banco de Dados na aplicação é feita de duas maneiras, parte das informações são armazenadas em um Banco de Dados Relacional (MySQL) e outra parte é armazenada em um Banco de Dados Não Relacional (</w:t>
      </w:r>
      <w:proofErr w:type="spellStart"/>
      <w: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MongoDB</w:t>
      </w:r>
      <w:proofErr w:type="spellEnd"/>
      <w: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:rsidR="00641C39" w:rsidRDefault="00641C39" w:rsidP="00641C39">
      <w:pPr>
        <w:jc w:val="both"/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41C39" w:rsidRDefault="00641C39" w:rsidP="00641C39">
      <w:pPr>
        <w:jc w:val="both"/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26857044"/>
      <w:r w:rsidRPr="00641C39">
        <w:rPr>
          <w:rStyle w:val="Ttulo2Char"/>
          <w:rFonts w:ascii="Garamond" w:hAnsi="Garamond"/>
          <w:color w:val="000000" w:themeColor="text1"/>
          <w:sz w:val="28"/>
          <w:szCs w:val="28"/>
        </w:rPr>
        <w:t>Banco de Dados Relacional</w:t>
      </w:r>
      <w:bookmarkEnd w:id="15"/>
      <w: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641C39" w:rsidRDefault="00641C39" w:rsidP="00641C39">
      <w:pPr>
        <w:jc w:val="both"/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Como dito anteriormente, grande parte do sistema se baseia no uso de um Banco de Dados Relacional, que no caso é o MySQL, nele ficam armazenados informações como os Filmes, as Séries, os Usuários e etc... Portanto seu uso no sistema é obrigatório e essencial para o bom funcionamento do mesmo.</w:t>
      </w:r>
    </w:p>
    <w:p w:rsidR="00641C39" w:rsidRDefault="00641C39" w:rsidP="00641C39">
      <w:pPr>
        <w:jc w:val="both"/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41C39" w:rsidRDefault="00641C39" w:rsidP="00641C39">
      <w:pPr>
        <w:jc w:val="both"/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26857045"/>
      <w:r w:rsidRPr="00641C39">
        <w:rPr>
          <w:rStyle w:val="Ttulo2Char"/>
          <w:rFonts w:ascii="Garamond" w:hAnsi="Garamond"/>
          <w:color w:val="000000" w:themeColor="text1"/>
          <w:sz w:val="28"/>
          <w:szCs w:val="28"/>
        </w:rPr>
        <w:t>Banco de Dados Não Relacional</w:t>
      </w:r>
      <w:bookmarkEnd w:id="16"/>
      <w: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1F481E" w:rsidRPr="001F481E" w:rsidRDefault="00641C39" w:rsidP="001F481E">
      <w:pPr>
        <w:jc w:val="both"/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O sistema também se utiliza de um Banco de Dados Não Relaciona, que no caso é o </w:t>
      </w:r>
      <w:proofErr w:type="spellStart"/>
      <w: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MongoDB</w:t>
      </w:r>
      <w:proofErr w:type="spellEnd"/>
      <w: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nele ficam armazenadas informações mais flexíveis e não tão rígidas como é o caso da tabela de Filmes, Séries, Usuários. O Mongo é utilizado para podermos adicionar pontos específicos na aba “Mapa”, assim disponibilizando para o usuário a localização de onde o filme está sendo exibido.</w:t>
      </w:r>
    </w:p>
    <w:sectPr w:rsidR="001F481E" w:rsidRPr="001F48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286A" w:rsidRDefault="00E0286A" w:rsidP="00E52DE3">
      <w:pPr>
        <w:spacing w:after="0" w:line="240" w:lineRule="auto"/>
      </w:pPr>
      <w:r>
        <w:separator/>
      </w:r>
    </w:p>
  </w:endnote>
  <w:endnote w:type="continuationSeparator" w:id="0">
    <w:p w:rsidR="00E0286A" w:rsidRDefault="00E0286A" w:rsidP="00E5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286A" w:rsidRDefault="00E0286A" w:rsidP="00E52DE3">
      <w:pPr>
        <w:spacing w:after="0" w:line="240" w:lineRule="auto"/>
      </w:pPr>
      <w:r>
        <w:separator/>
      </w:r>
    </w:p>
  </w:footnote>
  <w:footnote w:type="continuationSeparator" w:id="0">
    <w:p w:rsidR="00E0286A" w:rsidRDefault="00E0286A" w:rsidP="00E52D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867"/>
    <w:rsid w:val="000D5A0C"/>
    <w:rsid w:val="0017359D"/>
    <w:rsid w:val="001F481E"/>
    <w:rsid w:val="00306FB1"/>
    <w:rsid w:val="00352080"/>
    <w:rsid w:val="004B2DEC"/>
    <w:rsid w:val="00591867"/>
    <w:rsid w:val="006219C9"/>
    <w:rsid w:val="00641C39"/>
    <w:rsid w:val="006478D6"/>
    <w:rsid w:val="0067105F"/>
    <w:rsid w:val="006E7798"/>
    <w:rsid w:val="00702CA7"/>
    <w:rsid w:val="0077341E"/>
    <w:rsid w:val="007A0E3D"/>
    <w:rsid w:val="00832938"/>
    <w:rsid w:val="00881375"/>
    <w:rsid w:val="00900D61"/>
    <w:rsid w:val="00A70E20"/>
    <w:rsid w:val="00AF17CE"/>
    <w:rsid w:val="00B2559C"/>
    <w:rsid w:val="00D81F70"/>
    <w:rsid w:val="00E0286A"/>
    <w:rsid w:val="00E356BC"/>
    <w:rsid w:val="00E43C75"/>
    <w:rsid w:val="00E52DE3"/>
    <w:rsid w:val="00E9660E"/>
    <w:rsid w:val="00EB3FB1"/>
    <w:rsid w:val="00EC70ED"/>
    <w:rsid w:val="00EF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D16EE"/>
  <w15:chartTrackingRefBased/>
  <w15:docId w15:val="{994852A9-ABCB-4662-98D6-432F6486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219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52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52D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1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219C9"/>
    <w:pPr>
      <w:outlineLvl w:val="9"/>
    </w:pPr>
    <w:rPr>
      <w:lang w:eastAsia="pt-BR"/>
    </w:rPr>
  </w:style>
  <w:style w:type="character" w:styleId="RefernciaSutil">
    <w:name w:val="Subtle Reference"/>
    <w:basedOn w:val="Fontepargpadro"/>
    <w:uiPriority w:val="31"/>
    <w:qFormat/>
    <w:rsid w:val="006219C9"/>
    <w:rPr>
      <w:smallCaps/>
      <w:color w:val="5A5A5A" w:themeColor="text1" w:themeTint="A5"/>
    </w:rPr>
  </w:style>
  <w:style w:type="paragraph" w:styleId="Sumrio1">
    <w:name w:val="toc 1"/>
    <w:basedOn w:val="Normal"/>
    <w:next w:val="Normal"/>
    <w:autoRedefine/>
    <w:uiPriority w:val="39"/>
    <w:unhideWhenUsed/>
    <w:rsid w:val="006219C9"/>
    <w:pPr>
      <w:spacing w:after="100"/>
    </w:pPr>
  </w:style>
  <w:style w:type="character" w:styleId="Hyperlink">
    <w:name w:val="Hyperlink"/>
    <w:basedOn w:val="Fontepargpadro"/>
    <w:uiPriority w:val="99"/>
    <w:unhideWhenUsed/>
    <w:rsid w:val="006219C9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52D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2DE3"/>
  </w:style>
  <w:style w:type="paragraph" w:styleId="Rodap">
    <w:name w:val="footer"/>
    <w:basedOn w:val="Normal"/>
    <w:link w:val="RodapChar"/>
    <w:uiPriority w:val="99"/>
    <w:unhideWhenUsed/>
    <w:rsid w:val="00E52D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2DE3"/>
  </w:style>
  <w:style w:type="character" w:customStyle="1" w:styleId="Ttulo3Char">
    <w:name w:val="Título 3 Char"/>
    <w:basedOn w:val="Fontepargpadro"/>
    <w:link w:val="Ttulo3"/>
    <w:uiPriority w:val="9"/>
    <w:rsid w:val="00E52D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52D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E52DE3"/>
    <w:pPr>
      <w:spacing w:after="100"/>
      <w:ind w:left="220"/>
    </w:pPr>
  </w:style>
  <w:style w:type="character" w:styleId="MenoPendente">
    <w:name w:val="Unresolved Mention"/>
    <w:basedOn w:val="Fontepargpadro"/>
    <w:uiPriority w:val="99"/>
    <w:semiHidden/>
    <w:unhideWhenUsed/>
    <w:rsid w:val="006E7798"/>
    <w:rPr>
      <w:color w:val="605E5C"/>
      <w:shd w:val="clear" w:color="auto" w:fill="E1DFDD"/>
    </w:rPr>
  </w:style>
  <w:style w:type="paragraph" w:styleId="Sumrio3">
    <w:name w:val="toc 3"/>
    <w:basedOn w:val="Normal"/>
    <w:next w:val="Normal"/>
    <w:autoRedefine/>
    <w:uiPriority w:val="39"/>
    <w:unhideWhenUsed/>
    <w:rsid w:val="00E356BC"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41C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1C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9DF9D-30D3-43E0-A66A-3126C11C1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1643</Words>
  <Characters>8873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Ivanovich Bormotoff</dc:creator>
  <cp:keywords/>
  <dc:description/>
  <cp:lastModifiedBy>Victor Ivanovich Bormotoff</cp:lastModifiedBy>
  <cp:revision>8</cp:revision>
  <dcterms:created xsi:type="dcterms:W3CDTF">2019-08-13T12:46:00Z</dcterms:created>
  <dcterms:modified xsi:type="dcterms:W3CDTF">2019-12-10T10:57:00Z</dcterms:modified>
</cp:coreProperties>
</file>