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Ùhúnmwèlaò (head of an ọ́bà)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52.00000000000003" w:lineRule="auto"/>
        <w:rPr/>
      </w:pPr>
      <w:r w:rsidDel="00000000" w:rsidR="00000000" w:rsidRPr="00000000">
        <w:rPr>
          <w:rtl w:val="0"/>
        </w:rPr>
        <w:t xml:space="preserve">Artists of the Ìgùn Ẹ́rọ̀nwwọ̀n brass-casting guild</w:t>
      </w:r>
      <w:r w:rsidDel="00000000" w:rsidR="00000000" w:rsidRPr="00000000">
        <w:rPr>
          <w:rtl w:val="0"/>
        </w:rPr>
        <w:t xml:space="preserve">  |  Early 15th–mid-16th century |  Record IMG-WAF0012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0" w:lineRule="auto"/>
        <w:rPr>
          <w:b w:val="1"/>
          <w:bCs w:val="1"/>
          <w:sz w:val="46"/>
          <w:szCs w:val="46"/>
        </w:rPr>
      </w:pPr>
      <w:bookmarkStart w:colFirst="0" w:colLast="0" w:name="_xjxozfb9uch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Original Image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514350</wp:posOffset>
            </wp:positionV>
            <wp:extent cx="2914650" cy="3441496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441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3486150</wp:posOffset>
            </wp:positionH>
            <wp:positionV relativeFrom="paragraph">
              <wp:posOffset>514350</wp:posOffset>
            </wp:positionV>
            <wp:extent cx="2914650" cy="343911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4391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142875</wp:posOffset>
            </wp:positionV>
            <wp:extent cx="2914650" cy="3431294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4312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3486150</wp:posOffset>
            </wp:positionH>
            <wp:positionV relativeFrom="paragraph">
              <wp:posOffset>142875</wp:posOffset>
            </wp:positionV>
            <wp:extent cx="2914650" cy="3429994"/>
            <wp:effectExtent b="0" l="0" r="0" t="0"/>
            <wp:wrapSquare wrapText="bothSides" distB="114300" distT="114300" distL="114300" distR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4299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  <w:t xml:space="preserve">IMG-WAF0012.  Ìgùn Ẹ́rọ̀nwwọ̀n (brass-casting guild) artists, Ùhúnmwèlaò (head of an ọ́bà), Early 15th–mid-16th century, Nigeria, Court of Benin, Edo peoples, Brass, iron, H. 9 1/4 x W. 8 5/8 x D. 9 in. (23.5 x 21.9 x 22.9 cm), Metal-Sculpture. The Metropolitan Museum of Art.</w:t>
      </w:r>
    </w:p>
    <w:p w:rsidR="00000000" w:rsidDel="00000000" w:rsidP="00000000" w:rsidRDefault="00000000" w:rsidRPr="00000000" w14:paraId="0000001D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Record Summary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6510"/>
        <w:tblGridChange w:id="0">
          <w:tblGrid>
            <w:gridCol w:w="2835"/>
            <w:gridCol w:w="65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Record ID</w:t>
            </w:r>
          </w:p>
        </w:tc>
        <w:tc>
          <w:tcPr>
            <w:tcBorders>
              <w:top w:color="cbd5e1" w:space="0" w:sz="6" w:val="single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IMG-WAF0012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Original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Ùhúnmwèlaò (head of an ọ́bà)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English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Ùhúnmwèlaò (Head of an Oba / King)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Alternative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Commemorative head of an oba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Artists of the Ìgùn Ẹ́rọ̀nwwọ̀n brass-casting guild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Early 15th–mid-16th century</w:t>
            </w:r>
          </w:p>
        </w:tc>
      </w:tr>
      <w:tr>
        <w:trPr>
          <w:cantSplit w:val="0"/>
          <w:trHeight w:val="382.3315429687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Nigeria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Cultural 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West Africa; Court of Benin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Historical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Sculpture shown through an institutional object photograph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Image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Textile shown through an institutional object photograph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Brass and iron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Dimensions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23.5 × 21.9 × 22.9 cm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Primary 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Cast-brass commemorative royal head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Secondary subjects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Beaded cap, forehead ornament, lateral strands, collar and neutral museum background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Source institution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Metropolitan Museum of Art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Collection or object number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1979.206.86</w:t>
            </w:r>
          </w:p>
        </w:tc>
      </w:tr>
    </w:tbl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d0dy87zjh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Image Description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hhr9g4j6p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Short Description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frontal museum photograph shows a cast-metal head with a rounded face, almond-shaped eyes, broad nose and closed lips. A densely patterned cap covers the crown, with long beaded strands descending beside both ears. A layered collar forms a wide base against a neutral grey background.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r48mmv9e3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Detailed Visual Description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sculpture consists of a head, neck and broad collar without shoulders. The face is nearly symmetrical. A narrow bead or ornament descends from the cap to the centre of the forehead. The cap is covered with raised interlocking patterns resembling woven or beaded work.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strands descend beside the ears and connect visually with the layered collar. The metal surface is dark brown-black with reddish and golden areas of wear or oxidation. Soft studio light produces highlights on the forehead, lips and patterned surfaces. A circular opening is visible at the top of the cap.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mdvt2wsuk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7ndjhby2v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Formal Features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6510"/>
        <w:tblGridChange w:id="0">
          <w:tblGrid>
            <w:gridCol w:w="2835"/>
            <w:gridCol w:w="651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e74b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tcBorders>
              <w:top w:color="cbd5e1" w:space="0" w:sz="6" w:val="single"/>
              <w:left w:color="000000" w:space="0" w:sz="0" w:val="nil"/>
              <w:bottom w:color="cbd5e1" w:space="0" w:sz="6" w:val="single"/>
              <w:right w:color="cbd5e1" w:space="0" w:sz="6" w:val="single"/>
            </w:tcBorders>
            <w:shd w:fill="2e74b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Analysis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Centred and nearly symmetrical frontal presentation.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Viewpoint or camera 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Directly level with the face.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Shot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Close object view showing the full sculpture.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Spatial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Compact three-dimensional volume.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Lighting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Soft museum studio lighting.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Colour palette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Dark brown-black, reddish bronze, muted gold and grey.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Dark sculpture against a pale background.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Visual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Eyes, forehead ornament and patterned cap.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Texture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Smooth face contrasted with raised bead-like patterns.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Movement or stillness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Static and frontal.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Medium-specific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Casting, metallic patina, raised relief, opening and surface wear.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b650q9kux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Historical Context and Purpose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5f21whbx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Historical Context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 attributes the head to artists of the Ìgùn Ẹ́rọ̀nwwọ̀n brass-casting guild and dates it from the early fifteenth to mid-sixteenth century. It represents an idealised oba and originally formed part of a royal commemorative altar in the palace of the Kingdom of Benin. The opening at the crown was intended to support a carved elephant tusk, meaning the head originally functioned within a larger altar ensemble. [IMG-WAF0012-S01] Image Purpose and Circulation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1qzvqrhpg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Image Purpose and Circulation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Verified original purpose:</w:t>
      </w:r>
      <w:r w:rsidDel="00000000" w:rsidR="00000000" w:rsidRPr="00000000">
        <w:rPr>
          <w:rtl w:val="0"/>
        </w:rPr>
        <w:t xml:space="preserve"> Royal commemoration and ritual use on an ancestral altar.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institutional use:</w:t>
      </w:r>
      <w:r w:rsidDel="00000000" w:rsidR="00000000" w:rsidRPr="00000000">
        <w:rPr>
          <w:rtl w:val="0"/>
        </w:rPr>
        <w:t xml:space="preserve"> Museum display, preservation and art-historical interpretation.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