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Yosemite Falls, River View, 2637 Feet</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Carleton E. Watkins</w:t>
      </w:r>
      <w:r w:rsidDel="00000000" w:rsidR="00000000" w:rsidRPr="00000000">
        <w:rPr>
          <w:rtl w:val="0"/>
        </w:rPr>
        <w:t xml:space="preserve">  | ca. 1861 |  Record IMG-NAM0008</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5943600" cy="481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60" w:lineRule="auto"/>
        <w:jc w:val="center"/>
        <w:rPr>
          <w:b w:val="1"/>
          <w:bCs w:val="1"/>
          <w:sz w:val="46"/>
          <w:szCs w:val="46"/>
        </w:rPr>
      </w:pPr>
      <w:r w:rsidDel="00000000" w:rsidR="00000000" w:rsidRPr="00000000">
        <w:rPr>
          <w:rtl w:val="0"/>
        </w:rPr>
      </w:r>
    </w:p>
    <w:p w:rsidR="00000000" w:rsidDel="00000000" w:rsidP="00000000" w:rsidRDefault="00000000" w:rsidRPr="00000000" w14:paraId="00000006">
      <w:pPr>
        <w:spacing w:after="120" w:before="80" w:lineRule="auto"/>
        <w:jc w:val="center"/>
        <w:rPr/>
      </w:pPr>
      <w:r w:rsidDel="00000000" w:rsidR="00000000" w:rsidRPr="00000000">
        <w:rPr>
          <w:rtl w:val="0"/>
        </w:rPr>
        <w:t xml:space="preserve">IMG-NAM0007. Carleton E. Watkins (American, 1829–1916), Yosemite Falls, River View, 2637 Feet, 1861, Albumen silver print from glass negative, Image: 16 1/2 × 19 1/2 in. (41.9 × 49.5 cm), Mount: 21 1/4 × 26 3/8 in. (54 × 67 cm). The Metropolitan Museum of Art.</w:t>
      </w:r>
    </w:p>
    <w:p w:rsidR="00000000" w:rsidDel="00000000" w:rsidP="00000000" w:rsidRDefault="00000000" w:rsidRPr="00000000" w14:paraId="00000007">
      <w:pPr>
        <w:spacing w:after="120" w:before="80" w:lineRule="auto"/>
        <w:jc w:val="center"/>
        <w:rPr/>
      </w:pPr>
      <w:r w:rsidDel="00000000" w:rsidR="00000000" w:rsidRPr="00000000">
        <w:rPr>
          <w:rtl w:val="0"/>
        </w:rPr>
      </w:r>
    </w:p>
    <w:p w:rsidR="00000000" w:rsidDel="00000000" w:rsidP="00000000" w:rsidRDefault="00000000" w:rsidRPr="00000000" w14:paraId="00000008">
      <w:pPr>
        <w:spacing w:after="120" w:before="80" w:lineRule="auto"/>
        <w:jc w:val="center"/>
        <w:rPr/>
      </w:pPr>
      <w:r w:rsidDel="00000000" w:rsidR="00000000" w:rsidRPr="00000000">
        <w:rPr>
          <w:rtl w:val="0"/>
        </w:rPr>
      </w:r>
    </w:p>
    <w:p w:rsidR="00000000" w:rsidDel="00000000" w:rsidP="00000000" w:rsidRDefault="00000000" w:rsidRPr="00000000" w14:paraId="00000009">
      <w:pPr>
        <w:spacing w:after="120" w:before="80" w:lineRule="auto"/>
        <w:jc w:val="center"/>
        <w:rPr/>
      </w:pPr>
      <w:r w:rsidDel="00000000" w:rsidR="00000000" w:rsidRPr="00000000">
        <w:rPr>
          <w:rtl w:val="0"/>
        </w:rPr>
      </w:r>
    </w:p>
    <w:p w:rsidR="00000000" w:rsidDel="00000000" w:rsidP="00000000" w:rsidRDefault="00000000" w:rsidRPr="00000000" w14:paraId="0000000A">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0" w:firstLine="0"/>
              <w:rPr>
                <w:sz w:val="18"/>
                <w:szCs w:val="18"/>
              </w:rPr>
            </w:pPr>
            <w:r w:rsidDel="00000000" w:rsidR="00000000" w:rsidRPr="00000000">
              <w:rPr>
                <w:sz w:val="18"/>
                <w:szCs w:val="18"/>
                <w:rtl w:val="0"/>
              </w:rPr>
              <w:t xml:space="preserve">IMG-NAM0008</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0" w:firstLine="0"/>
              <w:rPr>
                <w:sz w:val="18"/>
                <w:szCs w:val="18"/>
              </w:rPr>
            </w:pPr>
            <w:r w:rsidDel="00000000" w:rsidR="00000000" w:rsidRPr="00000000">
              <w:rPr>
                <w:sz w:val="18"/>
                <w:szCs w:val="18"/>
                <w:rtl w:val="0"/>
              </w:rPr>
              <w:t xml:space="preserve">Yosemite Falls, River View, 2637 Feet</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0" w:firstLine="0"/>
              <w:rPr>
                <w:sz w:val="18"/>
                <w:szCs w:val="18"/>
              </w:rPr>
            </w:pPr>
            <w:r w:rsidDel="00000000" w:rsidR="00000000" w:rsidRPr="00000000">
              <w:rPr>
                <w:sz w:val="18"/>
                <w:szCs w:val="18"/>
                <w:rtl w:val="0"/>
              </w:rPr>
              <w:t xml:space="preserve">Yosemite Falls, River View, 2637 Feet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0" w:firstLine="0"/>
              <w:rPr>
                <w:sz w:val="18"/>
                <w:szCs w:val="18"/>
              </w:rPr>
            </w:pPr>
            <w:r w:rsidDel="00000000" w:rsidR="00000000" w:rsidRPr="00000000">
              <w:rPr>
                <w:sz w:val="18"/>
                <w:szCs w:val="18"/>
                <w:rtl w:val="0"/>
              </w:rPr>
              <w:t xml:space="preserve">N/A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0" w:firstLine="0"/>
              <w:rPr>
                <w:sz w:val="18"/>
                <w:szCs w:val="18"/>
              </w:rPr>
            </w:pPr>
            <w:r w:rsidDel="00000000" w:rsidR="00000000" w:rsidRPr="00000000">
              <w:rPr>
                <w:sz w:val="18"/>
                <w:szCs w:val="18"/>
                <w:rtl w:val="0"/>
              </w:rPr>
              <w:t xml:space="preserve">Carleton E. Watkins</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0" w:firstLine="0"/>
              <w:rPr>
                <w:sz w:val="18"/>
                <w:szCs w:val="18"/>
              </w:rPr>
            </w:pPr>
            <w:r w:rsidDel="00000000" w:rsidR="00000000" w:rsidRPr="00000000">
              <w:rPr>
                <w:sz w:val="18"/>
                <w:szCs w:val="18"/>
                <w:rtl w:val="0"/>
              </w:rPr>
              <w:t xml:space="preserve">ca. 1861</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0" w:firstLine="0"/>
              <w:rPr>
                <w:sz w:val="18"/>
                <w:szCs w:val="18"/>
              </w:rPr>
            </w:pPr>
            <w:r w:rsidDel="00000000" w:rsidR="00000000" w:rsidRPr="00000000">
              <w:rPr>
                <w:sz w:val="18"/>
                <w:szCs w:val="18"/>
                <w:rtl w:val="0"/>
              </w:rPr>
              <w:t xml:space="preserve">United States</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sz w:val="18"/>
                <w:szCs w:val="18"/>
              </w:rPr>
            </w:pPr>
            <w:r w:rsidDel="00000000" w:rsidR="00000000" w:rsidRPr="00000000">
              <w:rPr>
                <w:sz w:val="18"/>
                <w:szCs w:val="18"/>
                <w:rtl w:val="0"/>
              </w:rPr>
              <w:t xml:space="preserve">North America; California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sz w:val="18"/>
                <w:szCs w:val="18"/>
              </w:rPr>
            </w:pPr>
            <w:r w:rsidDel="00000000" w:rsidR="00000000" w:rsidRPr="00000000">
              <w:rPr>
                <w:sz w:val="18"/>
                <w:szCs w:val="18"/>
                <w:rtl w:val="0"/>
              </w:rPr>
              <w:t xml:space="preserve">Mid-nineteenth-century United States; early landscape 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sz w:val="18"/>
                <w:szCs w:val="18"/>
              </w:rPr>
            </w:pPr>
            <w:r w:rsidDel="00000000" w:rsidR="00000000" w:rsidRPr="00000000">
              <w:rPr>
                <w:sz w:val="18"/>
                <w:szCs w:val="18"/>
                <w:rtl w:val="0"/>
              </w:rPr>
              <w:t xml:space="preserve">Albumen silver print from glass negative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sz w:val="18"/>
                <w:szCs w:val="18"/>
              </w:rPr>
            </w:pPr>
            <w:r w:rsidDel="00000000" w:rsidR="00000000" w:rsidRPr="00000000">
              <w:rPr>
                <w:sz w:val="18"/>
                <w:szCs w:val="18"/>
                <w:rtl w:val="0"/>
              </w:rPr>
              <w:t xml:space="preserve">Image: 41.9 × 49.5 cm; mount: 54 × 67 cm</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sz w:val="18"/>
                <w:szCs w:val="18"/>
              </w:rPr>
            </w:pPr>
            <w:r w:rsidDel="00000000" w:rsidR="00000000" w:rsidRPr="00000000">
              <w:rPr>
                <w:sz w:val="18"/>
                <w:szCs w:val="18"/>
                <w:rtl w:val="0"/>
              </w:rPr>
              <w:t xml:space="preserve">Waterfall and granite cliffs</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sz w:val="18"/>
                <w:szCs w:val="18"/>
              </w:rPr>
            </w:pPr>
            <w:r w:rsidDel="00000000" w:rsidR="00000000" w:rsidRPr="00000000">
              <w:rPr>
                <w:sz w:val="18"/>
                <w:szCs w:val="18"/>
                <w:rtl w:val="0"/>
              </w:rPr>
              <w:t xml:space="preserve">River, trees, rocky valley and photographic mount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A">
            <w:pPr>
              <w:spacing w:line="252.00000000000003" w:lineRule="auto"/>
              <w:ind w:left="120" w:firstLine="0"/>
              <w:rPr>
                <w:sz w:val="18"/>
                <w:szCs w:val="18"/>
              </w:rPr>
            </w:pPr>
            <w:r w:rsidDel="00000000" w:rsidR="00000000" w:rsidRPr="00000000">
              <w:rPr>
                <w:sz w:val="18"/>
                <w:szCs w:val="18"/>
                <w:rtl w:val="0"/>
              </w:rPr>
              <w:t xml:space="preserve">2005.100.1274</w:t>
            </w:r>
          </w:p>
        </w:tc>
      </w:tr>
    </w:tbl>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D">
      <w:pPr>
        <w:spacing w:after="240" w:before="240" w:lineRule="auto"/>
        <w:rPr/>
      </w:pPr>
      <w:r w:rsidDel="00000000" w:rsidR="00000000" w:rsidRPr="00000000">
        <w:rPr>
          <w:rtl w:val="0"/>
        </w:rPr>
        <w:t xml:space="preserve">A sepia-toned landscape photograph presents a high waterfall descending between steep granite cliffs. A calm river occupies the foreground, bordered by dark trees that frame the brighter rock face and falling water. The photographic image has rounded upper corners and is mounted on a larger cream-colored support.</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F">
      <w:pPr>
        <w:spacing w:after="240" w:before="240" w:lineRule="auto"/>
        <w:rPr/>
      </w:pPr>
      <w:r w:rsidDel="00000000" w:rsidR="00000000" w:rsidRPr="00000000">
        <w:rPr>
          <w:rtl w:val="0"/>
        </w:rPr>
        <w:t xml:space="preserve">The mounted photograph is shown as a complete rectangular object against a pale background. A broad band of still or slowly moving water fills the lower foreground and reflects dark tonal shapes. Trees and low vegetation stretch across the middle ground, with taller branches entering from both edges. Behind them, massive light-toned cliffs rise across the frame. A narrow waterfall drops from a high ledge near the centre-left and breaks into mist near its base.</w:t>
      </w:r>
    </w:p>
    <w:p w:rsidR="00000000" w:rsidDel="00000000" w:rsidP="00000000" w:rsidRDefault="00000000" w:rsidRPr="00000000" w14:paraId="00000030">
      <w:pPr>
        <w:spacing w:after="240" w:before="240" w:lineRule="auto"/>
        <w:rPr/>
      </w:pPr>
      <w:r w:rsidDel="00000000" w:rsidR="00000000" w:rsidRPr="00000000">
        <w:rPr>
          <w:rtl w:val="0"/>
        </w:rPr>
        <w:t xml:space="preserve">The cliffs on the right form a large vertical wall with irregular cracks and ledges. Darker and more distant rock formations appear on the left. Only a small area of sky is visible above the cliff line. The monochrome image ranges from pale cream to deep brown, with its brightest areas concentrated on the waterfall and granite surfaces. No people, buildings, animals or legible text are visible within the landscape. Minor marks and signs of age appear on the surrounding mount.</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3">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sz w:val="18"/>
                <w:szCs w:val="18"/>
              </w:rPr>
            </w:pPr>
            <w:r w:rsidDel="00000000" w:rsidR="00000000" w:rsidRPr="00000000">
              <w:rPr>
                <w:sz w:val="18"/>
                <w:szCs w:val="18"/>
                <w:rtl w:val="0"/>
              </w:rPr>
              <w:t xml:space="preserve">A horizontal valley view is organised around the waterfall and bright granite wall, with trees forming a dark middle-ground frame.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sz w:val="18"/>
                <w:szCs w:val="18"/>
              </w:rPr>
            </w:pPr>
            <w:r w:rsidDel="00000000" w:rsidR="00000000" w:rsidRPr="00000000">
              <w:rPr>
                <w:sz w:val="18"/>
                <w:szCs w:val="18"/>
                <w:rtl w:val="0"/>
              </w:rPr>
              <w:t xml:space="preserve">The camera is positioned close to water level and faces across the river toward the cliffs.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sz w:val="18"/>
                <w:szCs w:val="18"/>
              </w:rPr>
            </w:pPr>
            <w:r w:rsidDel="00000000" w:rsidR="00000000" w:rsidRPr="00000000">
              <w:rPr>
                <w:sz w:val="18"/>
                <w:szCs w:val="18"/>
                <w:rtl w:val="0"/>
              </w:rPr>
              <w:t xml:space="preserve">Wide landscape view.</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sz w:val="18"/>
                <w:szCs w:val="18"/>
              </w:rPr>
            </w:pPr>
            <w:r w:rsidDel="00000000" w:rsidR="00000000" w:rsidRPr="00000000">
              <w:rPr>
                <w:sz w:val="18"/>
                <w:szCs w:val="18"/>
                <w:rtl w:val="0"/>
              </w:rPr>
              <w:t xml:space="preserve">Water, trees and cliffs create clearly separated foreground, middle-ground and background layers.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sz w:val="18"/>
                <w:szCs w:val="18"/>
              </w:rPr>
            </w:pPr>
            <w:r w:rsidDel="00000000" w:rsidR="00000000" w:rsidRPr="00000000">
              <w:rPr>
                <w:sz w:val="18"/>
                <w:szCs w:val="18"/>
                <w:rtl w:val="0"/>
              </w:rPr>
              <w:t xml:space="preserve">Daylight illuminates the exposed rock surfaces while vegetation remains comparatively dark.</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sz w:val="18"/>
                <w:szCs w:val="18"/>
              </w:rPr>
            </w:pPr>
            <w:r w:rsidDel="00000000" w:rsidR="00000000" w:rsidRPr="00000000">
              <w:rPr>
                <w:sz w:val="18"/>
                <w:szCs w:val="18"/>
                <w:rtl w:val="0"/>
              </w:rPr>
              <w:t xml:space="preserve">Warm monochrome brown, cream and charcoal tones.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sz w:val="18"/>
                <w:szCs w:val="18"/>
              </w:rPr>
            </w:pPr>
            <w:r w:rsidDel="00000000" w:rsidR="00000000" w:rsidRPr="00000000">
              <w:rPr>
                <w:sz w:val="18"/>
                <w:szCs w:val="18"/>
                <w:rtl w:val="0"/>
              </w:rPr>
              <w:t xml:space="preserve">Strong tonal contrast separates the pale cliffs and waterfall from the dark tree line.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sz w:val="18"/>
                <w:szCs w:val="18"/>
              </w:rPr>
            </w:pPr>
            <w:r w:rsidDel="00000000" w:rsidR="00000000" w:rsidRPr="00000000">
              <w:rPr>
                <w:sz w:val="18"/>
                <w:szCs w:val="18"/>
                <w:rtl w:val="0"/>
              </w:rPr>
              <w:t xml:space="preserve">The waterfall is the primary focus; the large cliff wall is secondary.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sz w:val="18"/>
                <w:szCs w:val="18"/>
              </w:rPr>
            </w:pPr>
            <w:r w:rsidDel="00000000" w:rsidR="00000000" w:rsidRPr="00000000">
              <w:rPr>
                <w:sz w:val="18"/>
                <w:szCs w:val="18"/>
                <w:rtl w:val="0"/>
              </w:rPr>
              <w:t xml:space="preserve">Smooth water contrasts with dense foliage and sharply articulated granite.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sz w:val="18"/>
                <w:szCs w:val="18"/>
              </w:rPr>
            </w:pPr>
            <w:r w:rsidDel="00000000" w:rsidR="00000000" w:rsidRPr="00000000">
              <w:rPr>
                <w:sz w:val="18"/>
                <w:szCs w:val="18"/>
                <w:rtl w:val="0"/>
              </w:rPr>
              <w:t xml:space="preserve">The falling water implies vertical movement within an otherwise still landscape.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9">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A">
            <w:pPr>
              <w:spacing w:line="256.8" w:lineRule="auto"/>
              <w:ind w:left="120" w:firstLine="0"/>
              <w:rPr>
                <w:sz w:val="18"/>
                <w:szCs w:val="18"/>
              </w:rPr>
            </w:pPr>
            <w:r w:rsidDel="00000000" w:rsidR="00000000" w:rsidRPr="00000000">
              <w:rPr>
                <w:sz w:val="18"/>
                <w:szCs w:val="18"/>
                <w:rtl w:val="0"/>
              </w:rPr>
              <w:t xml:space="preserve">Fine albumen detail, warm tonal range and rounded corners on a mounted print are visible.</w:t>
            </w:r>
          </w:p>
        </w:tc>
      </w:tr>
    </w:tbl>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d1b650q9kuxp" w:id="6"/>
      <w:bookmarkEnd w:id="6"/>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f5f21whbxh" w:id="7"/>
      <w:bookmarkEnd w:id="7"/>
      <w:r w:rsidDel="00000000" w:rsidR="00000000" w:rsidRPr="00000000">
        <w:rPr>
          <w:b w:val="1"/>
          <w:bCs w:val="1"/>
          <w:sz w:val="34"/>
          <w:szCs w:val="34"/>
          <w:rtl w:val="0"/>
        </w:rPr>
        <w:t xml:space="preserve">5.1 Historical Context</w:t>
      </w:r>
    </w:p>
    <w:p w:rsidR="00000000" w:rsidDel="00000000" w:rsidP="00000000" w:rsidRDefault="00000000" w:rsidRPr="00000000" w14:paraId="0000004D">
      <w:pPr>
        <w:spacing w:after="240" w:before="240" w:lineRule="auto"/>
        <w:rPr/>
      </w:pPr>
      <w:r w:rsidDel="00000000" w:rsidR="00000000" w:rsidRPr="00000000">
        <w:rPr>
          <w:rtl w:val="0"/>
        </w:rPr>
        <w:t xml:space="preserve">Watkins produced this photograph during his 1861 work in Yosemite, when large-format landscape photography was becoming an important means of presenting western American scenery to viewers who could not visit it directly. The Met identifies the object as an albumen silver print made from a glass negative, a process capable of registering detailed rock, vegetation and water surfaces. The inclusion of the falls’ measured height in the title connects scenic representation with nineteenth-century practices of geographical description and documentation. The photograph is now held by The Met’s Department of Photographs. [IMG-0001-S01] Image Purpose and Circulation</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51qzvqrhpgl" w:id="8"/>
      <w:bookmarkEnd w:id="8"/>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Original purpose:</w:t>
      </w:r>
      <w:r w:rsidDel="00000000" w:rsidR="00000000" w:rsidRPr="00000000">
        <w:rPr>
          <w:rtl w:val="0"/>
        </w:rPr>
        <w:t xml:space="preserve"> Not verified.</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Probable purpose:</w:t>
      </w:r>
      <w:r w:rsidDel="00000000" w:rsidR="00000000" w:rsidRPr="00000000">
        <w:rPr>
          <w:rtl w:val="0"/>
        </w:rPr>
        <w:t xml:space="preserve"> Artistic, documentary and commercial circulation among viewers interested in Yosemite and western American landscapes.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Current institutional use:</w:t>
      </w:r>
      <w:r w:rsidDel="00000000" w:rsidR="00000000" w:rsidRPr="00000000">
        <w:rPr>
          <w:rtl w:val="0"/>
        </w:rPr>
        <w:t xml:space="preserve"> Preservation and interpretation as an important historical example of American landscape photography.</w:t>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rtl w:val="0"/>
        </w:rPr>
      </w:r>
    </w:p>
    <w:p w:rsidR="00000000" w:rsidDel="00000000" w:rsidP="00000000" w:rsidRDefault="00000000" w:rsidRPr="00000000" w14:paraId="00000056">
      <w:pPr>
        <w:spacing w:after="80" w:lineRule="auto"/>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