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FC0B10" w:rsidRPr="00DE6B1F" w14:paraId="40851B0A" w14:textId="77777777" w:rsidTr="0035574B">
        <w:trPr>
          <w:trHeight w:val="1689"/>
        </w:trPr>
        <w:tc>
          <w:tcPr>
            <w:tcW w:w="8265" w:type="dxa"/>
          </w:tcPr>
          <w:p w14:paraId="07897CCB" w14:textId="77777777" w:rsidR="00FC0B10" w:rsidRPr="00DE6B1F" w:rsidRDefault="00D41BD0" w:rsidP="0035574B">
            <w:pPr>
              <w:pStyle w:val="TableParagraph"/>
              <w:ind w:left="3404" w:firstLine="0"/>
              <w:rPr>
                <w:sz w:val="20"/>
              </w:rPr>
            </w:pPr>
            <w:bookmarkStart w:id="0" w:name="_Toc23420370"/>
            <w:r w:rsidRPr="00DE6B1F">
              <w:rPr>
                <w:noProof/>
                <w:sz w:val="20"/>
                <w:lang w:eastAsia="ru-RU"/>
              </w:rPr>
              <w:drawing>
                <wp:inline distT="0" distB="0" distL="0" distR="0" wp14:anchorId="32CD718B" wp14:editId="0E89A7DB">
                  <wp:extent cx="9525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B10" w:rsidRPr="00DE6B1F" w14:paraId="206A393F" w14:textId="77777777" w:rsidTr="0035574B">
        <w:trPr>
          <w:trHeight w:val="70"/>
        </w:trPr>
        <w:tc>
          <w:tcPr>
            <w:tcW w:w="8265" w:type="dxa"/>
          </w:tcPr>
          <w:p w14:paraId="4D6B1750" w14:textId="77777777" w:rsidR="00FC0B10" w:rsidRPr="00DE6B1F" w:rsidRDefault="00FC0B10" w:rsidP="0035574B">
            <w:pPr>
              <w:pStyle w:val="TableParagraph"/>
              <w:spacing w:before="0" w:line="215" w:lineRule="exact"/>
              <w:ind w:left="179" w:right="17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C0B10" w:rsidRPr="00DE6B1F" w14:paraId="257968B1" w14:textId="77777777" w:rsidTr="0035574B">
        <w:trPr>
          <w:trHeight w:val="1735"/>
        </w:trPr>
        <w:tc>
          <w:tcPr>
            <w:tcW w:w="8265" w:type="dxa"/>
          </w:tcPr>
          <w:p w14:paraId="2622EFEB" w14:textId="77777777" w:rsidR="00FC0B10" w:rsidRPr="00DE6B1F" w:rsidRDefault="00FC0B10" w:rsidP="0035574B">
            <w:pPr>
              <w:pStyle w:val="TableParagraph"/>
              <w:spacing w:before="0"/>
              <w:ind w:left="179" w:right="178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255ACF88" w14:textId="77777777" w:rsidR="00FC0B10" w:rsidRPr="00DE6B1F" w:rsidRDefault="00FC0B10" w:rsidP="0035574B">
            <w:pPr>
              <w:pStyle w:val="TableParagraph"/>
              <w:spacing w:before="0"/>
              <w:ind w:left="179" w:right="177" w:firstLine="0"/>
              <w:jc w:val="center"/>
              <w:rPr>
                <w:b/>
                <w:sz w:val="24"/>
              </w:rPr>
            </w:pPr>
            <w:r w:rsidRPr="00DE6B1F"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7D860FC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0"/>
              </w:rPr>
            </w:pPr>
          </w:p>
          <w:p w14:paraId="330D6F73" w14:textId="77777777" w:rsidR="00FC0B10" w:rsidRPr="00DE6B1F" w:rsidRDefault="00FC0B10" w:rsidP="0035574B">
            <w:pPr>
              <w:pStyle w:val="TableParagraph"/>
              <w:spacing w:before="0"/>
              <w:ind w:left="179" w:right="179" w:firstLine="0"/>
              <w:jc w:val="center"/>
              <w:rPr>
                <w:b/>
                <w:sz w:val="32"/>
              </w:rPr>
            </w:pPr>
            <w:r w:rsidRPr="00DE6B1F">
              <w:rPr>
                <w:b/>
                <w:sz w:val="32"/>
              </w:rPr>
              <w:t>РТУ</w:t>
            </w:r>
            <w:r w:rsidRPr="00DE6B1F">
              <w:rPr>
                <w:b/>
                <w:spacing w:val="79"/>
                <w:sz w:val="32"/>
              </w:rPr>
              <w:t xml:space="preserve"> </w:t>
            </w:r>
            <w:r w:rsidRPr="00DE6B1F">
              <w:rPr>
                <w:b/>
                <w:sz w:val="32"/>
              </w:rPr>
              <w:t>МИРЭА</w:t>
            </w:r>
          </w:p>
        </w:tc>
      </w:tr>
      <w:tr w:rsidR="00FC0B10" w:rsidRPr="00DE6B1F" w14:paraId="10CE06E4" w14:textId="77777777" w:rsidTr="0035574B">
        <w:trPr>
          <w:trHeight w:val="575"/>
        </w:trPr>
        <w:tc>
          <w:tcPr>
            <w:tcW w:w="8265" w:type="dxa"/>
          </w:tcPr>
          <w:p w14:paraId="3DB226F1" w14:textId="77777777" w:rsidR="00FC0B10" w:rsidRPr="00DE6B1F" w:rsidRDefault="00FC0B10" w:rsidP="0035574B">
            <w:pPr>
              <w:pStyle w:val="TableParagraph"/>
              <w:spacing w:before="0" w:after="0"/>
              <w:ind w:firstLine="0"/>
              <w:rPr>
                <w:sz w:val="25"/>
              </w:rPr>
            </w:pPr>
          </w:p>
          <w:p w14:paraId="768CC0D1" w14:textId="77777777" w:rsidR="00FC0B10" w:rsidRPr="00DE6B1F" w:rsidRDefault="00065223" w:rsidP="0035574B">
            <w:pPr>
              <w:pStyle w:val="TableParagraph"/>
              <w:spacing w:before="0" w:after="0" w:line="26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Институт информационных технологий</w:t>
            </w:r>
          </w:p>
        </w:tc>
      </w:tr>
      <w:tr w:rsidR="00FC0B10" w:rsidRPr="00DE6B1F" w14:paraId="3962FA0E" w14:textId="77777777" w:rsidTr="0035574B">
        <w:trPr>
          <w:trHeight w:val="270"/>
        </w:trPr>
        <w:tc>
          <w:tcPr>
            <w:tcW w:w="8265" w:type="dxa"/>
          </w:tcPr>
          <w:p w14:paraId="4AEB2122" w14:textId="77777777" w:rsidR="00FC0B10" w:rsidRPr="00EC2F92" w:rsidRDefault="00FC0B10" w:rsidP="005F3EA0">
            <w:pPr>
              <w:pStyle w:val="TableParagraph"/>
              <w:spacing w:before="0" w:after="0" w:line="25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 xml:space="preserve">Кафедра </w:t>
            </w:r>
            <w:r w:rsidR="00EC2F92">
              <w:rPr>
                <w:sz w:val="24"/>
              </w:rPr>
              <w:t>прикладной информатики</w:t>
            </w:r>
          </w:p>
        </w:tc>
      </w:tr>
    </w:tbl>
    <w:p w14:paraId="251FC9B9" w14:textId="77777777" w:rsidR="00DE3B74" w:rsidRDefault="00DE3B74" w:rsidP="0035574B">
      <w:pPr>
        <w:spacing w:before="0"/>
        <w:ind w:firstLine="0"/>
        <w:rPr>
          <w:sz w:val="20"/>
        </w:rPr>
      </w:pPr>
    </w:p>
    <w:p w14:paraId="4F8A817E" w14:textId="77777777" w:rsidR="00DE6B1F" w:rsidRPr="00DE6B1F" w:rsidRDefault="007B7917" w:rsidP="0035574B">
      <w:pPr>
        <w:spacing w:before="0"/>
        <w:ind w:firstLine="0"/>
        <w:rPr>
          <w:sz w:val="20"/>
        </w:rPr>
      </w:pPr>
      <w:r w:rsidRPr="00DE6B1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F9458A" wp14:editId="62ED95D3">
                <wp:simplePos x="0" y="0"/>
                <wp:positionH relativeFrom="page">
                  <wp:posOffset>1154430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5E6D" id="AutoShape 14" o:spid="_x0000_s1026" style="position:absolute;margin-left:90.9pt;margin-top:250.3pt;width:441pt;height: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F969CF6" w14:textId="77777777" w:rsidR="00FC0B10" w:rsidRDefault="00B016FD" w:rsidP="00DE3B74">
      <w:pPr>
        <w:spacing w:before="0"/>
        <w:ind w:firstLine="0"/>
        <w:jc w:val="center"/>
        <w:rPr>
          <w:b/>
          <w:sz w:val="36"/>
          <w:szCs w:val="36"/>
        </w:rPr>
      </w:pPr>
      <w:r w:rsidRPr="00B016FD">
        <w:rPr>
          <w:b/>
          <w:sz w:val="36"/>
          <w:szCs w:val="36"/>
        </w:rPr>
        <w:t>ОТЧЕТ ПО ПРАКТИЧЕСКОЙ РАБОТЕ</w:t>
      </w:r>
      <w:r w:rsidR="00786E5E" w:rsidRPr="00786E5E">
        <w:rPr>
          <w:b/>
          <w:sz w:val="36"/>
          <w:szCs w:val="36"/>
        </w:rPr>
        <w:t xml:space="preserve"> </w:t>
      </w:r>
      <w:r w:rsidR="00786E5E" w:rsidRPr="00B016FD">
        <w:rPr>
          <w:b/>
          <w:sz w:val="36"/>
          <w:szCs w:val="36"/>
        </w:rPr>
        <w:t>№</w:t>
      </w:r>
      <w:r w:rsidR="005D51DD" w:rsidRPr="005D51DD">
        <w:rPr>
          <w:b/>
          <w:sz w:val="36"/>
          <w:szCs w:val="36"/>
        </w:rPr>
        <w:t>7</w:t>
      </w:r>
    </w:p>
    <w:p w14:paraId="20104935" w14:textId="77777777" w:rsidR="00012385" w:rsidRDefault="00012385" w:rsidP="00DE3B74">
      <w:pPr>
        <w:spacing w:before="0"/>
        <w:ind w:firstLine="0"/>
        <w:jc w:val="center"/>
        <w:rPr>
          <w:b/>
          <w:sz w:val="36"/>
          <w:szCs w:val="36"/>
        </w:rPr>
      </w:pPr>
    </w:p>
    <w:p w14:paraId="2BD546CE" w14:textId="77777777" w:rsidR="00012385" w:rsidRPr="00A76E05" w:rsidRDefault="00A76E05" w:rsidP="00DE3B74">
      <w:pPr>
        <w:spacing w:before="0"/>
        <w:ind w:firstLine="0"/>
        <w:jc w:val="center"/>
        <w:rPr>
          <w:sz w:val="32"/>
          <w:szCs w:val="32"/>
        </w:rPr>
      </w:pPr>
      <w:r w:rsidRPr="00A76E05">
        <w:rPr>
          <w:sz w:val="32"/>
          <w:szCs w:val="32"/>
        </w:rPr>
        <w:t>Реализация заданной логической функции от четырех переменных на дешифраторах 4-16, 3-8 и 2-4.</w:t>
      </w:r>
    </w:p>
    <w:p w14:paraId="300A0A6E" w14:textId="77777777" w:rsidR="00A76E05" w:rsidRPr="00FC7388" w:rsidRDefault="00A76E05" w:rsidP="00DE3B74">
      <w:pPr>
        <w:spacing w:before="0"/>
        <w:ind w:firstLine="0"/>
        <w:jc w:val="center"/>
        <w:rPr>
          <w:sz w:val="36"/>
          <w:szCs w:val="36"/>
        </w:rPr>
      </w:pPr>
    </w:p>
    <w:p w14:paraId="0C3EDD47" w14:textId="77777777" w:rsidR="00EC2F92" w:rsidRDefault="00EC2F92" w:rsidP="00EC2F92">
      <w:pPr>
        <w:shd w:val="clear" w:color="auto" w:fill="FFFFFF"/>
        <w:ind w:hanging="36"/>
        <w:jc w:val="center"/>
        <w:rPr>
          <w:b/>
          <w:spacing w:val="-5"/>
          <w:szCs w:val="28"/>
        </w:rPr>
      </w:pPr>
      <w:r w:rsidRPr="00DE6B1F">
        <w:rPr>
          <w:b/>
          <w:spacing w:val="-5"/>
          <w:szCs w:val="28"/>
        </w:rPr>
        <w:t>по дисциплине</w:t>
      </w:r>
    </w:p>
    <w:p w14:paraId="62BBB2ED" w14:textId="77777777" w:rsidR="00EC2F92" w:rsidRPr="00DE6B1F" w:rsidRDefault="00EC2F92" w:rsidP="00EC2F92">
      <w:pPr>
        <w:shd w:val="clear" w:color="auto" w:fill="FFFFFF"/>
        <w:ind w:hanging="36"/>
        <w:jc w:val="center"/>
      </w:pPr>
      <w:r w:rsidRPr="00DE6B1F">
        <w:rPr>
          <w:b/>
          <w:spacing w:val="-5"/>
          <w:szCs w:val="28"/>
        </w:rPr>
        <w:t>«</w:t>
      </w:r>
      <w:r w:rsidRPr="00DE6B1F">
        <w:rPr>
          <w:szCs w:val="28"/>
        </w:rPr>
        <w:t>ИНФОРМАТИКА</w:t>
      </w:r>
      <w:r w:rsidRPr="00DE6B1F">
        <w:rPr>
          <w:b/>
          <w:spacing w:val="-5"/>
          <w:szCs w:val="28"/>
        </w:rPr>
        <w:t>»</w:t>
      </w:r>
    </w:p>
    <w:p w14:paraId="55CC0889" w14:textId="77777777" w:rsidR="00DE6B1F" w:rsidRPr="00DE6B1F" w:rsidRDefault="00DE6B1F" w:rsidP="0035574B">
      <w:pPr>
        <w:spacing w:before="0" w:after="1"/>
        <w:ind w:firstLine="0"/>
      </w:pPr>
    </w:p>
    <w:tbl>
      <w:tblPr>
        <w:tblStyle w:val="TableNormal"/>
        <w:tblW w:w="9648" w:type="dxa"/>
        <w:tblLayout w:type="fixed"/>
        <w:tblLook w:val="01E0" w:firstRow="1" w:lastRow="1" w:firstColumn="1" w:lastColumn="1" w:noHBand="0" w:noVBand="0"/>
      </w:tblPr>
      <w:tblGrid>
        <w:gridCol w:w="6290"/>
        <w:gridCol w:w="3358"/>
      </w:tblGrid>
      <w:tr w:rsidR="00FC0B10" w:rsidRPr="00DE6B1F" w14:paraId="1AA30B39" w14:textId="77777777" w:rsidTr="0035574B">
        <w:trPr>
          <w:trHeight w:val="1311"/>
        </w:trPr>
        <w:tc>
          <w:tcPr>
            <w:tcW w:w="6290" w:type="dxa"/>
          </w:tcPr>
          <w:p w14:paraId="0F7052D4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6326476F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4E8F64E9" w14:textId="77777777" w:rsidR="00FC0B10" w:rsidRPr="00D74A69" w:rsidRDefault="0035574B" w:rsidP="0035574B">
            <w:pPr>
              <w:pStyle w:val="TableParagraph"/>
              <w:spacing w:before="0"/>
              <w:ind w:left="200" w:firstLine="0"/>
              <w:rPr>
                <w:i/>
                <w:sz w:val="20"/>
              </w:rPr>
            </w:pPr>
            <w:r w:rsidRPr="00DE6B1F">
              <w:rPr>
                <w:sz w:val="24"/>
              </w:rPr>
              <w:t>Выполнил студент группы</w:t>
            </w:r>
            <w:r w:rsidR="00683662" w:rsidRPr="00683662">
              <w:rPr>
                <w:sz w:val="24"/>
              </w:rPr>
              <w:t xml:space="preserve"> </w:t>
            </w:r>
            <w:r w:rsidR="00D87200" w:rsidRPr="00D87200">
              <w:rPr>
                <w:sz w:val="24"/>
              </w:rPr>
              <w:t>ИНБО-12-21</w:t>
            </w:r>
          </w:p>
        </w:tc>
        <w:tc>
          <w:tcPr>
            <w:tcW w:w="3358" w:type="dxa"/>
          </w:tcPr>
          <w:p w14:paraId="6E1F1496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3965A572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0B88D012" w14:textId="77777777" w:rsidR="00FC0B10" w:rsidRPr="00B50D13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Морозов Е.А.</w:t>
            </w:r>
          </w:p>
        </w:tc>
      </w:tr>
      <w:tr w:rsidR="00FC0B10" w:rsidRPr="00DE6B1F" w14:paraId="76A89D3A" w14:textId="77777777" w:rsidTr="0035574B">
        <w:trPr>
          <w:trHeight w:val="754"/>
        </w:trPr>
        <w:tc>
          <w:tcPr>
            <w:tcW w:w="6290" w:type="dxa"/>
          </w:tcPr>
          <w:p w14:paraId="7BF24486" w14:textId="77777777" w:rsidR="00FC0B10" w:rsidRPr="00F573AA" w:rsidRDefault="00FC0B10" w:rsidP="0035574B">
            <w:pPr>
              <w:pStyle w:val="TableParagraph"/>
              <w:spacing w:before="0"/>
              <w:ind w:left="200" w:firstLine="0"/>
              <w:rPr>
                <w:sz w:val="24"/>
              </w:rPr>
            </w:pPr>
            <w:r w:rsidRPr="00DE6B1F">
              <w:rPr>
                <w:sz w:val="24"/>
              </w:rPr>
              <w:t>Принял</w:t>
            </w:r>
          </w:p>
          <w:p w14:paraId="183BB913" w14:textId="77777777" w:rsidR="00FC0B10" w:rsidRPr="00F573AA" w:rsidRDefault="00D87200" w:rsidP="0035574B">
            <w:pPr>
              <w:pStyle w:val="TableParagraph"/>
              <w:spacing w:before="0" w:line="256" w:lineRule="exact"/>
              <w:ind w:left="200" w:firstLine="0"/>
              <w:rPr>
                <w:color w:val="000000" w:themeColor="text1"/>
                <w:sz w:val="24"/>
              </w:rPr>
            </w:pPr>
            <w:r w:rsidRPr="00F573AA">
              <w:rPr>
                <w:color w:val="000000" w:themeColor="text1"/>
                <w:sz w:val="24"/>
              </w:rPr>
              <w:t>Доцент. Кандидат технических наук</w:t>
            </w:r>
          </w:p>
        </w:tc>
        <w:tc>
          <w:tcPr>
            <w:tcW w:w="3358" w:type="dxa"/>
          </w:tcPr>
          <w:p w14:paraId="4637D310" w14:textId="77777777" w:rsidR="00FC0B10" w:rsidRPr="00F573AA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5"/>
              </w:rPr>
            </w:pPr>
          </w:p>
          <w:p w14:paraId="66A8D963" w14:textId="77777777" w:rsidR="00FC0B10" w:rsidRPr="00D74A69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Норица В.М.</w:t>
            </w:r>
          </w:p>
        </w:tc>
      </w:tr>
    </w:tbl>
    <w:p w14:paraId="3DA4BA59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38DC0F8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2030E5BA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0EE9DF53" w14:textId="77777777" w:rsidR="00FC0B10" w:rsidRPr="00DE6B1F" w:rsidRDefault="00FC0B10" w:rsidP="0035574B">
      <w:pPr>
        <w:spacing w:before="0" w:after="1"/>
        <w:ind w:firstLine="0"/>
        <w:rPr>
          <w:sz w:val="18"/>
        </w:rPr>
      </w:pPr>
    </w:p>
    <w:tbl>
      <w:tblPr>
        <w:tblStyle w:val="TableNormal"/>
        <w:tblW w:w="9282" w:type="dxa"/>
        <w:tblInd w:w="410" w:type="dxa"/>
        <w:tblLayout w:type="fixed"/>
        <w:tblLook w:val="01E0" w:firstRow="1" w:lastRow="1" w:firstColumn="1" w:lastColumn="1" w:noHBand="0" w:noVBand="0"/>
      </w:tblPr>
      <w:tblGrid>
        <w:gridCol w:w="3069"/>
        <w:gridCol w:w="3369"/>
        <w:gridCol w:w="2844"/>
      </w:tblGrid>
      <w:tr w:rsidR="00FC0B10" w:rsidRPr="00DE6B1F" w14:paraId="6F406ACE" w14:textId="77777777" w:rsidTr="0035574B">
        <w:trPr>
          <w:trHeight w:val="340"/>
        </w:trPr>
        <w:tc>
          <w:tcPr>
            <w:tcW w:w="3069" w:type="dxa"/>
          </w:tcPr>
          <w:p w14:paraId="3D2922F5" w14:textId="77777777" w:rsidR="00FC0B10" w:rsidRPr="00DE6B1F" w:rsidRDefault="00FC0B10" w:rsidP="0035574B">
            <w:pPr>
              <w:pStyle w:val="TableParagraph"/>
              <w:spacing w:before="0" w:line="221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Практическая</w:t>
            </w:r>
          </w:p>
        </w:tc>
        <w:tc>
          <w:tcPr>
            <w:tcW w:w="3369" w:type="dxa"/>
          </w:tcPr>
          <w:p w14:paraId="6E2EE67F" w14:textId="77777777" w:rsidR="00FC0B10" w:rsidRPr="00DE6B1F" w:rsidRDefault="00FC0B10" w:rsidP="0035574B">
            <w:pPr>
              <w:pStyle w:val="TableParagraph"/>
              <w:tabs>
                <w:tab w:val="left" w:pos="1101"/>
              </w:tabs>
              <w:spacing w:before="0" w:line="221" w:lineRule="exact"/>
              <w:ind w:right="593" w:firstLine="0"/>
              <w:jc w:val="right"/>
              <w:rPr>
                <w:sz w:val="20"/>
              </w:rPr>
            </w:pPr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r w:rsidRPr="00DE6B1F">
              <w:rPr>
                <w:spacing w:val="49"/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184D79A5" w14:textId="77777777" w:rsidR="00FC0B10" w:rsidRPr="00DE6B1F" w:rsidRDefault="0035574B" w:rsidP="0035574B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tr w:rsidR="00FC0B10" w:rsidRPr="00DE6B1F" w14:paraId="2948C250" w14:textId="77777777" w:rsidTr="0035574B">
        <w:trPr>
          <w:trHeight w:val="345"/>
        </w:trPr>
        <w:tc>
          <w:tcPr>
            <w:tcW w:w="3069" w:type="dxa"/>
          </w:tcPr>
          <w:p w14:paraId="154E6610" w14:textId="77777777" w:rsidR="00FC0B10" w:rsidRPr="00DE6B1F" w:rsidRDefault="00FC0B10" w:rsidP="0035574B">
            <w:pPr>
              <w:pStyle w:val="TableParagraph"/>
              <w:spacing w:before="0" w:line="226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работа выполнена</w:t>
            </w:r>
          </w:p>
        </w:tc>
        <w:tc>
          <w:tcPr>
            <w:tcW w:w="3369" w:type="dxa"/>
          </w:tcPr>
          <w:p w14:paraId="7BAE25C9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  <w:tc>
          <w:tcPr>
            <w:tcW w:w="2844" w:type="dxa"/>
          </w:tcPr>
          <w:p w14:paraId="62EC9624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</w:tr>
      <w:tr w:rsidR="0035574B" w:rsidRPr="00DE6B1F" w14:paraId="10D5AA20" w14:textId="77777777" w:rsidTr="0035574B">
        <w:trPr>
          <w:trHeight w:val="340"/>
        </w:trPr>
        <w:tc>
          <w:tcPr>
            <w:tcW w:w="3069" w:type="dxa"/>
          </w:tcPr>
          <w:p w14:paraId="67534BBB" w14:textId="77777777" w:rsidR="0035574B" w:rsidRPr="00DE6B1F" w:rsidRDefault="0035574B" w:rsidP="0035574B">
            <w:pPr>
              <w:pStyle w:val="TableParagraph"/>
              <w:spacing w:before="0" w:line="210" w:lineRule="exact"/>
              <w:ind w:left="1150" w:right="106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«Зачтен»</w:t>
            </w:r>
          </w:p>
        </w:tc>
        <w:tc>
          <w:tcPr>
            <w:tcW w:w="3369" w:type="dxa"/>
          </w:tcPr>
          <w:p w14:paraId="018D2884" w14:textId="77777777" w:rsidR="0035574B" w:rsidRPr="00DE6B1F" w:rsidRDefault="0035574B" w:rsidP="0035574B">
            <w:pPr>
              <w:pStyle w:val="TableParagraph"/>
              <w:tabs>
                <w:tab w:val="left" w:pos="1101"/>
              </w:tabs>
              <w:spacing w:before="0" w:line="210" w:lineRule="exact"/>
              <w:ind w:right="593" w:firstLine="0"/>
              <w:jc w:val="right"/>
              <w:rPr>
                <w:sz w:val="20"/>
              </w:rPr>
            </w:pPr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 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1F5812CB" w14:textId="77777777" w:rsidR="0035574B" w:rsidRPr="00DE6B1F" w:rsidRDefault="0035574B" w:rsidP="00DA67F3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bookmarkEnd w:id="0"/>
    </w:tbl>
    <w:p w14:paraId="6FEC4B53" w14:textId="77777777" w:rsidR="00AE63F9" w:rsidRPr="00DE6B1F" w:rsidRDefault="00AE63F9" w:rsidP="00012385">
      <w:pPr>
        <w:autoSpaceDE/>
        <w:autoSpaceDN/>
        <w:spacing w:before="0" w:after="0"/>
        <w:ind w:firstLine="0"/>
        <w:contextualSpacing w:val="0"/>
        <w:rPr>
          <w:sz w:val="20"/>
        </w:rPr>
      </w:pPr>
    </w:p>
    <w:p w14:paraId="5712B277" w14:textId="77777777" w:rsidR="00B86E78" w:rsidRDefault="00E732B6">
      <w:r>
        <w:br w:type="page"/>
      </w:r>
    </w:p>
    <w:p w14:paraId="0355527B" w14:textId="77777777" w:rsidR="00B86E78" w:rsidRDefault="00E732B6">
      <w:pPr>
        <w:spacing w:line="360" w:lineRule="auto"/>
        <w:ind w:firstLine="0"/>
        <w:jc w:val="center"/>
      </w:pPr>
      <w:r>
        <w:rPr>
          <w:b/>
        </w:rPr>
        <w:lastRenderedPageBreak/>
        <w:t>СОДЕРЖАНИЕ</w:t>
      </w:r>
    </w:p>
    <w:p w14:paraId="7B49E497" w14:textId="5C3CE765" w:rsidR="00B86E78" w:rsidRDefault="00E732B6">
      <w:pPr>
        <w:spacing w:line="360" w:lineRule="auto"/>
        <w:ind w:firstLine="0"/>
        <w:jc w:val="left"/>
      </w:pPr>
      <w:r>
        <w:t xml:space="preserve">1  ПОСТАНОВКА ЗАДАЧИ И ПЕРСОНАЛЬНЫЙ ВАРИАНТ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1__постановка_задачи_и_персона \h</w:instrText>
      </w:r>
      <w:r>
        <w:fldChar w:fldCharType="separate"/>
      </w:r>
      <w:r w:rsidR="00F573AA">
        <w:rPr>
          <w:noProof/>
        </w:rPr>
        <w:t>3</w:t>
      </w:r>
      <w:r>
        <w:fldChar w:fldCharType="end"/>
      </w:r>
      <w:r>
        <w:br/>
        <w:t xml:space="preserve">2  ВОССТАНОВЛЕННАЯ ТАБЛИЦА ИСТИННОСТИ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2__восстановленная_таблица_ист \h</w:instrText>
      </w:r>
      <w:r>
        <w:fldChar w:fldCharType="separate"/>
      </w:r>
      <w:r w:rsidR="00F573AA">
        <w:rPr>
          <w:noProof/>
        </w:rPr>
        <w:t>4</w:t>
      </w:r>
      <w:r>
        <w:fldChar w:fldCharType="end"/>
      </w:r>
      <w:r>
        <w:br/>
        <w:t xml:space="preserve">3  СХЕМЫ, РЕАЛИЗУЮЩИЕ ЛОГИЧЕСКУЮ ФУНКЦИЮ НА ДЕШИФРАТОРАХ ТРЕБУЕМЫМИ СПОСОБАМИ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3__схемы,_реализующие_логическ \h</w:instrText>
      </w:r>
      <w:r>
        <w:fldChar w:fldCharType="separate"/>
      </w:r>
      <w:r w:rsidR="00F573AA">
        <w:rPr>
          <w:noProof/>
        </w:rPr>
        <w:t>5</w:t>
      </w:r>
      <w:r>
        <w:fldChar w:fldCharType="end"/>
      </w:r>
      <w:r>
        <w:br/>
        <w:t xml:space="preserve">4  ЗАКЛЮЧЕНИЕ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4__заключение_ \h</w:instrText>
      </w:r>
      <w:r>
        <w:fldChar w:fldCharType="separate"/>
      </w:r>
      <w:r w:rsidR="00F573AA">
        <w:rPr>
          <w:noProof/>
        </w:rPr>
        <w:t>11</w:t>
      </w:r>
      <w:r>
        <w:fldChar w:fldCharType="end"/>
      </w:r>
      <w:r>
        <w:br/>
        <w:t xml:space="preserve">5  СПИСОК ИНФОРМАЦИОННЫХ ИСТОЧНИКОВ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5__список_информационных_источ \h</w:instrText>
      </w:r>
      <w:r>
        <w:fldChar w:fldCharType="separate"/>
      </w:r>
      <w:r w:rsidR="00F573AA">
        <w:rPr>
          <w:noProof/>
        </w:rPr>
        <w:t>12</w:t>
      </w:r>
      <w:r>
        <w:fldChar w:fldCharType="end"/>
      </w:r>
      <w:r>
        <w:br/>
      </w:r>
    </w:p>
    <w:p w14:paraId="5CD35FA1" w14:textId="77777777" w:rsidR="00B86E78" w:rsidRDefault="00E732B6">
      <w:r>
        <w:br w:type="page"/>
      </w:r>
    </w:p>
    <w:p w14:paraId="34088E1D" w14:textId="77777777" w:rsidR="00B86E78" w:rsidRDefault="00E732B6">
      <w:pPr>
        <w:spacing w:line="360" w:lineRule="auto"/>
        <w:ind w:firstLine="0"/>
        <w:jc w:val="center"/>
      </w:pPr>
      <w:bookmarkStart w:id="1" w:name="1__постановка_задачи_и_персона"/>
      <w:r>
        <w:rPr>
          <w:b/>
        </w:rPr>
        <w:lastRenderedPageBreak/>
        <w:t xml:space="preserve">1  ПОСТАНОВКА ЗАДАЧИ И ПЕРСОНАЛЬНЫЙ ВАРИАНТ </w:t>
      </w:r>
      <w:bookmarkEnd w:id="1"/>
    </w:p>
    <w:p w14:paraId="4740B438" w14:textId="77777777" w:rsidR="00B86E78" w:rsidRDefault="00E732B6">
      <w:pPr>
        <w:spacing w:line="360" w:lineRule="auto"/>
      </w:pPr>
      <w:r>
        <w:t xml:space="preserve">Логическая функция от четырех переменных задана в 16-теричной векторной форме. Восстановить таблицу истинности. По таблице истинности реализовать в </w:t>
      </w:r>
      <w:r>
        <w:t>лабораторном комплексе логическую функцию на дешифраторах тремя способами:</w:t>
      </w:r>
    </w:p>
    <w:p w14:paraId="184E9F57" w14:textId="77777777" w:rsidR="00B86E78" w:rsidRDefault="00E732B6">
      <w:pPr>
        <w:spacing w:line="360" w:lineRule="auto"/>
      </w:pPr>
      <w:r>
        <w:t>– используя дешифратор 4-16 и одну дополнительную схему «или».</w:t>
      </w:r>
    </w:p>
    <w:p w14:paraId="1B437BAA" w14:textId="77777777" w:rsidR="00B86E78" w:rsidRDefault="00E732B6">
      <w:pPr>
        <w:spacing w:line="360" w:lineRule="auto"/>
      </w:pPr>
      <w:r>
        <w:t>– используя два дешифратора 3-8 и необходимую дополнительную логику.</w:t>
      </w:r>
    </w:p>
    <w:p w14:paraId="06EBDEEF" w14:textId="77777777" w:rsidR="00B86E78" w:rsidRDefault="00E732B6">
      <w:pPr>
        <w:spacing w:line="360" w:lineRule="auto"/>
      </w:pPr>
      <w:r>
        <w:t xml:space="preserve">– используя пять дешифраторов 2-4 и одну </w:t>
      </w:r>
      <w:r>
        <w:t>дополнительную схему «или».</w:t>
      </w:r>
    </w:p>
    <w:p w14:paraId="21D436D1" w14:textId="77777777" w:rsidR="00B86E78" w:rsidRDefault="00E732B6">
      <w:pPr>
        <w:spacing w:line="360" w:lineRule="auto"/>
      </w:pPr>
      <w:r>
        <w:t>Протестировать работу схем и убедиться в правильностиих работы. Подготовить отчет о проделанной работе и защитить ее.</w:t>
      </w:r>
    </w:p>
    <w:p w14:paraId="6547A80C" w14:textId="77777777" w:rsidR="00B86E78" w:rsidRDefault="00E732B6">
      <w:pPr>
        <w:spacing w:line="360" w:lineRule="auto"/>
      </w:pPr>
      <w:r>
        <w:t xml:space="preserve">Персональный вариант: </w:t>
      </w:r>
      <m:oMath>
        <m:r>
          <w:rPr>
            <w:rFonts w:ascii="Cambria Math" w:hAnsi="Cambria Math"/>
            <w:szCs w:val="28"/>
          </w:rPr>
          <m:t>3900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</w:p>
    <w:p w14:paraId="0906B013" w14:textId="77777777" w:rsidR="00B86E78" w:rsidRDefault="00B86E78">
      <w:pPr>
        <w:spacing w:line="360" w:lineRule="auto"/>
        <w:jc w:val="left"/>
      </w:pPr>
    </w:p>
    <w:p w14:paraId="609D88F7" w14:textId="77777777" w:rsidR="00B86E78" w:rsidRDefault="00E732B6">
      <w:r>
        <w:br w:type="page"/>
      </w:r>
    </w:p>
    <w:p w14:paraId="169C5130" w14:textId="77777777" w:rsidR="00B86E78" w:rsidRDefault="00E732B6">
      <w:pPr>
        <w:spacing w:line="360" w:lineRule="auto"/>
        <w:ind w:firstLine="0"/>
        <w:jc w:val="center"/>
      </w:pPr>
      <w:bookmarkStart w:id="2" w:name="2__восстановленная_таблица_ист"/>
      <w:r>
        <w:rPr>
          <w:b/>
        </w:rPr>
        <w:lastRenderedPageBreak/>
        <w:t xml:space="preserve">2  ВОССТАНОВЛЕННАЯ ТАБЛИЦА ИСТИННОСТИ </w:t>
      </w:r>
      <w:bookmarkEnd w:id="2"/>
    </w:p>
    <w:p w14:paraId="05E34FAB" w14:textId="77777777" w:rsidR="00B86E78" w:rsidRDefault="00E732B6">
      <w:pPr>
        <w:spacing w:line="360" w:lineRule="auto"/>
      </w:pPr>
      <w:r>
        <w:t xml:space="preserve">После восстановления таблицы </w:t>
      </w:r>
      <w:r>
        <w:t>истинности будет получена таблица 1.</w:t>
      </w:r>
    </w:p>
    <w:p w14:paraId="7C74138E" w14:textId="77777777" w:rsidR="00B86E78" w:rsidRDefault="00E732B6">
      <w:pPr>
        <w:spacing w:line="360" w:lineRule="auto"/>
        <w:ind w:firstLine="0"/>
        <w:jc w:val="center"/>
      </w:pPr>
      <w:r>
        <w:rPr>
          <w:sz w:val="24"/>
        </w:rPr>
        <w:t>Таблица 1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640"/>
        <w:gridCol w:w="640"/>
      </w:tblGrid>
      <w:tr w:rsidR="00B86E78" w14:paraId="25A7AF47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0C1F36E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a</w:t>
            </w:r>
          </w:p>
        </w:tc>
        <w:tc>
          <w:tcPr>
            <w:tcW w:w="640" w:type="dxa"/>
            <w:vAlign w:val="center"/>
          </w:tcPr>
          <w:p w14:paraId="24893F2A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b</w:t>
            </w:r>
          </w:p>
        </w:tc>
        <w:tc>
          <w:tcPr>
            <w:tcW w:w="640" w:type="dxa"/>
            <w:vAlign w:val="center"/>
          </w:tcPr>
          <w:p w14:paraId="4048F78A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c</w:t>
            </w:r>
          </w:p>
        </w:tc>
        <w:tc>
          <w:tcPr>
            <w:tcW w:w="640" w:type="dxa"/>
            <w:vAlign w:val="center"/>
          </w:tcPr>
          <w:p w14:paraId="4A4D3556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d</w:t>
            </w:r>
          </w:p>
        </w:tc>
        <w:tc>
          <w:tcPr>
            <w:tcW w:w="640" w:type="dxa"/>
            <w:vAlign w:val="center"/>
          </w:tcPr>
          <w:p w14:paraId="0F03F3A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F</w:t>
            </w:r>
          </w:p>
        </w:tc>
      </w:tr>
      <w:tr w:rsidR="00B86E78" w14:paraId="76A99BD0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2CFC0D90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CA10DD3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299C408E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A654673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A4C92D4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3142DAC2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63CB81B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13CD6DA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60B1C9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354E449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7AC6A207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4E188B7F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6CCF13D3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F386D34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2C23EEE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0F4FE89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1D5B1F4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7FA34896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1EAC6746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7029DA1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A6601F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5666C184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3F1ABBCC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7CB04B80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3624ADA3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3826058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25AEF88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481A09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3BF9E41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B86E78" w14:paraId="6A02A667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124D6517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3E2BD2EF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324801C7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0F78F8CD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2EED8B3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B86E78" w14:paraId="13057F51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02B6AD11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351A0B04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32567E1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D0F01E7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3C8A24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46CC3939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54F208E3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44BCAB9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AAD0861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6B273DAA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5B758716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74A066B7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23BC1E91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2ED78DF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B42AE7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82C18E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EC4F2B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B86E78" w14:paraId="362D5064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48916D9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E2553E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90FB069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9EF858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74E2A6FE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058F8808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0371D86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186E917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FA8E7C0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3DCFAD2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331B8E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41492630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6E625606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D8B0A15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A0EA2AA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E83483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D758A5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B86E78" w14:paraId="270733E1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2E4ADF92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96FBF9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F164F70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35F24305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2A01EDA9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B86E78" w14:paraId="66E9BE43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5A5DFD27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62C5A6C5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539BB91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818AC4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596027A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B86E78" w14:paraId="61C6C483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3034F62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7AD4A3B0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A988F7F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59C5DF04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7097B2A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B86E78" w14:paraId="60B2EEB5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216DAFA8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7F88040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635CBDE9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77EE895B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5184F9D" w14:textId="77777777" w:rsidR="00B86E78" w:rsidRDefault="00E732B6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</w:tbl>
    <w:p w14:paraId="4B7C8A31" w14:textId="77777777" w:rsidR="00B86E78" w:rsidRDefault="00B86E78">
      <w:pPr>
        <w:spacing w:line="360" w:lineRule="auto"/>
        <w:jc w:val="left"/>
      </w:pPr>
    </w:p>
    <w:p w14:paraId="03CE5DFC" w14:textId="77777777" w:rsidR="00B86E78" w:rsidRDefault="00B86E78">
      <w:pPr>
        <w:spacing w:line="360" w:lineRule="auto"/>
        <w:jc w:val="left"/>
      </w:pPr>
    </w:p>
    <w:p w14:paraId="1EF83A68" w14:textId="77777777" w:rsidR="00B86E78" w:rsidRDefault="00E732B6">
      <w:r>
        <w:br w:type="page"/>
      </w:r>
    </w:p>
    <w:p w14:paraId="33E5618D" w14:textId="77777777" w:rsidR="00B86E78" w:rsidRDefault="00E732B6">
      <w:pPr>
        <w:spacing w:line="360" w:lineRule="auto"/>
        <w:ind w:firstLine="0"/>
        <w:jc w:val="center"/>
      </w:pPr>
      <w:bookmarkStart w:id="3" w:name="3__схемы,_реализующие_логическ"/>
      <w:r>
        <w:rPr>
          <w:b/>
        </w:rPr>
        <w:lastRenderedPageBreak/>
        <w:t xml:space="preserve">3  СХЕМЫ, РЕАЛИЗУЮЩИЕ ЛОГИЧЕСКУЮ ФУНКЦИЮ НА ДЕШИФРАТОРАХ ТРЕБУЕМЫМИ СПОСОБАМИ </w:t>
      </w:r>
      <w:bookmarkEnd w:id="3"/>
    </w:p>
    <w:p w14:paraId="01DC39CA" w14:textId="77777777" w:rsidR="00B86E78" w:rsidRDefault="00E732B6">
      <w:pPr>
        <w:spacing w:line="360" w:lineRule="auto"/>
      </w:pPr>
      <w:r>
        <w:t xml:space="preserve">Реализуем функцию, используя дешифратор 4-16 и одну дополнительную схему «или». Количество выходов дешифратора соответствует количеству значений логической функции, </w:t>
      </w:r>
      <w:r>
        <w:t>поэтому требуется только один такой дешифратор. Подадим значения переменных функции на адресные входы дешифратора: младшую переменную «d» - на младший адресный вход, старшую переменную «a» - на старший адресный вход, прочие переменные – аналогично (на схем</w:t>
      </w:r>
      <w:r>
        <w:t>е далее переменные подаются на адресные входы дешифратора при помощи шины). В процессе работы на выходах дешифратора (с нулевого по пятнадцатый) будут последовательно возникать единичные значения в соответствии с поступающей на адресные входы комбинацией з</w:t>
      </w:r>
      <w:r>
        <w:t>начений переменных. Выберем лишь те выходы дешифратора, номера которых совпадают с номерами наборов значений переменных, на которых функция равна единице. Объединим эти выходы дешифратора через «или» и получим требуемую реализацию (рисунке 1).</w:t>
      </w:r>
    </w:p>
    <w:p w14:paraId="78A1AC82" w14:textId="77777777" w:rsidR="00B86E78" w:rsidRDefault="00E732B6">
      <w:pPr>
        <w:spacing w:line="360" w:lineRule="auto"/>
        <w:ind w:firstLine="0"/>
        <w:jc w:val="center"/>
      </w:pPr>
      <w:r>
        <w:rPr>
          <w:noProof/>
          <w:sz w:val="24"/>
        </w:rPr>
        <w:drawing>
          <wp:inline distT="0" distB="0" distL="0" distR="0" wp14:anchorId="4F999F8F" wp14:editId="538B1DF8">
            <wp:extent cx="5760000" cy="32839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 </w:t>
      </w:r>
      <w:r>
        <w:rPr>
          <w:sz w:val="24"/>
        </w:rPr>
        <w:t>- Тестирование схемы, реализующей логическую функцию на дешифраторе 4-16</w:t>
      </w:r>
    </w:p>
    <w:p w14:paraId="6D63E4EC" w14:textId="77777777" w:rsidR="00B86E78" w:rsidRDefault="00B86E78">
      <w:pPr>
        <w:spacing w:line="360" w:lineRule="auto"/>
        <w:jc w:val="left"/>
      </w:pPr>
    </w:p>
    <w:p w14:paraId="2C521FA8" w14:textId="77777777" w:rsidR="00B86E78" w:rsidRDefault="00E732B6">
      <w:pPr>
        <w:spacing w:line="360" w:lineRule="auto"/>
      </w:pPr>
      <w:r>
        <w:lastRenderedPageBreak/>
        <w:t>Тестирование показало, что схема работает правильно.</w:t>
      </w:r>
    </w:p>
    <w:p w14:paraId="6595357D" w14:textId="77777777" w:rsidR="00B86E78" w:rsidRDefault="00E732B6">
      <w:pPr>
        <w:spacing w:line="360" w:lineRule="auto"/>
      </w:pPr>
      <w:r>
        <w:t>Реализуем функцию, используя дешифраторы 3-8 и необходимую дополнительную логику. Количество выходов у дешифратора 3-8 в два раза</w:t>
      </w:r>
      <w:r>
        <w:t xml:space="preserve"> меньше количества значений логической функции, поэтому нам потребуется разместить на рабочей области лабораторного комплекса два дешифратора 3-8. Подадим значения трех младших переменных функции на адресные входы обоих дешифраторов: младшую переменную «d»</w:t>
      </w:r>
      <w:r>
        <w:t xml:space="preserve"> - на младший адресный вход, старшую переменную «b» - на старший адресный вход, перемен-ную «с» - аналогично.</w:t>
      </w:r>
    </w:p>
    <w:p w14:paraId="2831E4DD" w14:textId="77777777" w:rsidR="00B86E78" w:rsidRDefault="00E732B6">
      <w:pPr>
        <w:spacing w:line="360" w:lineRule="auto"/>
      </w:pPr>
      <w:r>
        <w:t>Переменная «а» используется для управления дешифраторами. Когда «а» равна нулю, то должен работать первый дешифратор - он отвечает за первую полов</w:t>
      </w:r>
      <w:r>
        <w:t xml:space="preserve">ину таблицы истинности. Когда «а» равна единице, то должен работать второй дешифратор - он отвечает за вторую половину таблицы истинности. Чтобы это реализовать, переменная «а» должна подаваться на разрешающий вход первого дешифратора через инверсию, а на </w:t>
      </w:r>
      <w:r>
        <w:t>вход второго - без инверсии.</w:t>
      </w:r>
    </w:p>
    <w:p w14:paraId="1D25ADB5" w14:textId="77777777" w:rsidR="00B86E78" w:rsidRDefault="00E732B6">
      <w:pPr>
        <w:spacing w:line="360" w:lineRule="auto"/>
      </w:pPr>
      <w:r>
        <w:t>Для большей наглядности проиллюстрируем сказанное выше рисунком 2.</w:t>
      </w:r>
    </w:p>
    <w:p w14:paraId="4985ADCE" w14:textId="77777777" w:rsidR="00B86E78" w:rsidRDefault="00E732B6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1B0997F3" wp14:editId="5A170B7C">
            <wp:extent cx="5760000" cy="48872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_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2 - Распределение областей таблицы истинности между дешифраторами 3-8</w:t>
      </w:r>
    </w:p>
    <w:p w14:paraId="28698264" w14:textId="77777777" w:rsidR="00B86E78" w:rsidRDefault="00B86E78">
      <w:pPr>
        <w:spacing w:line="360" w:lineRule="auto"/>
        <w:jc w:val="left"/>
      </w:pPr>
    </w:p>
    <w:p w14:paraId="72BC05E6" w14:textId="77777777" w:rsidR="00B86E78" w:rsidRDefault="00E732B6">
      <w:pPr>
        <w:spacing w:line="360" w:lineRule="auto"/>
      </w:pPr>
      <w:r>
        <w:t>У первого дешифратора выберем лишь те выходы, чьи номера совпадают с номерами н</w:t>
      </w:r>
      <w:r>
        <w:t>аборов значений переменных, на которых функция равна единице, из первой половины таблицы. У второго дешифратора выберем лишь те выходы, чьи номера совпадают с номерами наборов значений переменных за вычетом 8, на которых функция равна единице, из второй по</w:t>
      </w:r>
      <w:r>
        <w:t>ловины таблицы. Объединим выбранные выходы обоих дешифраторов через «или» и получим требуемую реализацию (рисунок 3).</w:t>
      </w:r>
    </w:p>
    <w:p w14:paraId="323B4503" w14:textId="77777777" w:rsidR="00B86E78" w:rsidRDefault="00E732B6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41207574" wp14:editId="1546C214">
            <wp:extent cx="5760000" cy="32839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3 - Тестирование схемы, реализующей логическую функцию на дешифраторах 3-8 и дополнительной логике</w:t>
      </w:r>
    </w:p>
    <w:p w14:paraId="26D352B1" w14:textId="77777777" w:rsidR="00B86E78" w:rsidRDefault="00B86E78">
      <w:pPr>
        <w:spacing w:line="360" w:lineRule="auto"/>
        <w:jc w:val="left"/>
      </w:pPr>
    </w:p>
    <w:p w14:paraId="14181889" w14:textId="77777777" w:rsidR="00B86E78" w:rsidRDefault="00E732B6">
      <w:pPr>
        <w:spacing w:line="360" w:lineRule="auto"/>
      </w:pPr>
      <w:r>
        <w:t xml:space="preserve">Тестирование </w:t>
      </w:r>
      <w:r>
        <w:t>подтвердило правильность работы схемы.</w:t>
      </w:r>
    </w:p>
    <w:p w14:paraId="7B71F723" w14:textId="77777777" w:rsidR="00B86E78" w:rsidRDefault="00E732B6">
      <w:pPr>
        <w:spacing w:line="360" w:lineRule="auto"/>
      </w:pPr>
      <w:r>
        <w:t>Реализуем функцию, используя дешифраторы 2-4 и необходимую дополнительную логику. Количество выходов у дешифратора 2-4 в четыре раза меньше количества значений логической функции, поэтому нам потребуется разместить на</w:t>
      </w:r>
      <w:r>
        <w:t xml:space="preserve"> рабочей области лабораторного комплекса четыре дешифратора 2-4, которые мы будем называть операционными, а также еще один дешифратор 2-4, который будет управлять первыми четырьмя – назовем его управляющим.</w:t>
      </w:r>
    </w:p>
    <w:p w14:paraId="5E2302D5" w14:textId="77777777" w:rsidR="00B86E78" w:rsidRDefault="00E732B6">
      <w:pPr>
        <w:spacing w:line="360" w:lineRule="auto"/>
      </w:pPr>
      <w:r>
        <w:t>Следует обратить внимание, что количество адресны</w:t>
      </w:r>
      <w:r>
        <w:t>х входов у каждого дешифратора в два раза меньше, чем количество переменных функции, поэтому каждый операционный дешифратор будет отвечать лишь за одну четверть исходной таблицы истинности. Для большей наглядности проиллюстрируем сказанное выше рисунком 4.</w:t>
      </w:r>
    </w:p>
    <w:p w14:paraId="00308ECF" w14:textId="77777777" w:rsidR="00B86E78" w:rsidRDefault="00E732B6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5690320F" wp14:editId="74DD5D83">
            <wp:extent cx="5760000" cy="48872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_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4 - Распределение областей таблицы истинности между дешифраторами 2-4</w:t>
      </w:r>
    </w:p>
    <w:p w14:paraId="61E33E1D" w14:textId="77777777" w:rsidR="00B86E78" w:rsidRDefault="00B86E78">
      <w:pPr>
        <w:spacing w:line="360" w:lineRule="auto"/>
        <w:jc w:val="left"/>
      </w:pPr>
    </w:p>
    <w:p w14:paraId="65D2D11A" w14:textId="77777777" w:rsidR="00B86E78" w:rsidRDefault="00E732B6">
      <w:pPr>
        <w:spacing w:line="360" w:lineRule="auto"/>
      </w:pPr>
      <w:r>
        <w:t>Теперь фактически каждый операционный дешифратор отвечает за свою двоичную тетраду в исходной векторной записи логической функции. Выберем у каждого операционного дешифратора</w:t>
      </w:r>
      <w:r>
        <w:t xml:space="preserve"> лишь те выходы, где у двоичной тетрады стоят единицы. При этом необходимо считать, что нулевой выход соответствует старшему двоичному разряду тетрады.</w:t>
      </w:r>
    </w:p>
    <w:p w14:paraId="63ACB041" w14:textId="77777777" w:rsidR="00B86E78" w:rsidRDefault="00E732B6">
      <w:pPr>
        <w:spacing w:line="360" w:lineRule="auto"/>
      </w:pPr>
      <w:r>
        <w:t>Объединим выбранные выходы всех операционных дешифраторов через «или» и получим требуемую реализацию (ри</w:t>
      </w:r>
      <w:r>
        <w:t>сунок 5).</w:t>
      </w:r>
    </w:p>
    <w:p w14:paraId="72F29756" w14:textId="77777777" w:rsidR="00B86E78" w:rsidRDefault="00E732B6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6B59524A" wp14:editId="5CB6C9B5">
            <wp:extent cx="5760000" cy="32839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5 - Тестирование схемы, реализующей логическую функцию на дешифраторах 2-4 и дополнительной логике</w:t>
      </w:r>
    </w:p>
    <w:p w14:paraId="5FA4A365" w14:textId="77777777" w:rsidR="00B86E78" w:rsidRDefault="00B86E78">
      <w:pPr>
        <w:spacing w:line="360" w:lineRule="auto"/>
        <w:jc w:val="left"/>
      </w:pPr>
    </w:p>
    <w:p w14:paraId="4A1D3BEC" w14:textId="77777777" w:rsidR="00B86E78" w:rsidRDefault="00E732B6">
      <w:pPr>
        <w:spacing w:line="360" w:lineRule="auto"/>
      </w:pPr>
      <w:r>
        <w:t>Тестирование подтвердило правильность работы схемы.</w:t>
      </w:r>
    </w:p>
    <w:p w14:paraId="5E90AB98" w14:textId="77777777" w:rsidR="00B86E78" w:rsidRDefault="00B86E78">
      <w:pPr>
        <w:spacing w:line="360" w:lineRule="auto"/>
        <w:jc w:val="left"/>
      </w:pPr>
    </w:p>
    <w:p w14:paraId="6F13BE68" w14:textId="77777777" w:rsidR="00B86E78" w:rsidRDefault="00E732B6">
      <w:r>
        <w:br w:type="page"/>
      </w:r>
    </w:p>
    <w:p w14:paraId="637C93F7" w14:textId="77777777" w:rsidR="00B86E78" w:rsidRDefault="00E732B6">
      <w:pPr>
        <w:spacing w:line="360" w:lineRule="auto"/>
        <w:ind w:firstLine="0"/>
        <w:jc w:val="center"/>
      </w:pPr>
      <w:bookmarkStart w:id="4" w:name="4__заключение_"/>
      <w:r>
        <w:rPr>
          <w:b/>
        </w:rPr>
        <w:lastRenderedPageBreak/>
        <w:t xml:space="preserve">4  ЗАКЛЮЧЕНИЕ </w:t>
      </w:r>
      <w:bookmarkEnd w:id="4"/>
    </w:p>
    <w:p w14:paraId="3D45520F" w14:textId="77777777" w:rsidR="00B86E78" w:rsidRDefault="00E732B6">
      <w:pPr>
        <w:spacing w:line="360" w:lineRule="auto"/>
      </w:pPr>
      <w:r>
        <w:t>В ходе практической работы была восстановлена таблица истинности ф</w:t>
      </w:r>
      <w:r>
        <w:t>ункции по ее записи в 16-теричной векторной форме. По таблице истинности в лабораторном комплексе реализована логическая функция на дешифраторах тремя способами: используя дешифратор 4-16 и одну дополнительную схему «или», используя два дешифратора 3-8 и н</w:t>
      </w:r>
      <w:r>
        <w:t>еобходимую дополнительную логику, используя пять дешифраторов 2-4 и одну дополнительную схему «или».</w:t>
      </w:r>
    </w:p>
    <w:p w14:paraId="2769CF6F" w14:textId="77777777" w:rsidR="00B86E78" w:rsidRDefault="00B86E78">
      <w:pPr>
        <w:spacing w:line="360" w:lineRule="auto"/>
        <w:jc w:val="left"/>
      </w:pPr>
    </w:p>
    <w:p w14:paraId="2147A1D4" w14:textId="77777777" w:rsidR="00B86E78" w:rsidRDefault="00E732B6">
      <w:r>
        <w:br w:type="page"/>
      </w:r>
    </w:p>
    <w:p w14:paraId="541806F3" w14:textId="77777777" w:rsidR="00B86E78" w:rsidRDefault="00E732B6">
      <w:pPr>
        <w:spacing w:line="360" w:lineRule="auto"/>
        <w:ind w:firstLine="0"/>
        <w:jc w:val="center"/>
      </w:pPr>
      <w:bookmarkStart w:id="5" w:name="5__список_информационных_источ"/>
      <w:r>
        <w:rPr>
          <w:b/>
        </w:rPr>
        <w:lastRenderedPageBreak/>
        <w:t xml:space="preserve">5  СПИСОК ИНФОРМАЦИОННЫХ ИСТОЧНИКОВ </w:t>
      </w:r>
      <w:bookmarkEnd w:id="5"/>
    </w:p>
    <w:p w14:paraId="38CF7650" w14:textId="77777777" w:rsidR="00B86E78" w:rsidRDefault="00E732B6">
      <w:pPr>
        <w:spacing w:line="360" w:lineRule="auto"/>
      </w:pPr>
      <w:r>
        <w:t>1. Норица В.М., Смирнов С.С. Лекции по информатике для 1-ого курса института ИТ.</w:t>
      </w:r>
    </w:p>
    <w:p w14:paraId="09FAB355" w14:textId="77777777" w:rsidR="00B86E78" w:rsidRDefault="00E732B6">
      <w:pPr>
        <w:spacing w:line="360" w:lineRule="auto"/>
      </w:pPr>
      <w:r>
        <w:t>2. Смирнов С.С., Карпов Д.А. Инфор</w:t>
      </w:r>
      <w:r>
        <w:t>матика: Методические указания по выполнению практических работ / С.С. Смирнов, Д.А. Карпов – М., МИРЭА – Российский технологический университет, 2020. – 102с.</w:t>
      </w:r>
    </w:p>
    <w:p w14:paraId="71BE764E" w14:textId="77777777" w:rsidR="00B86E78" w:rsidRDefault="00B86E78">
      <w:pPr>
        <w:spacing w:line="360" w:lineRule="auto"/>
        <w:jc w:val="left"/>
      </w:pPr>
    </w:p>
    <w:sectPr w:rsidR="00B86E78" w:rsidSect="00746296">
      <w:footerReference w:type="default" r:id="rId14"/>
      <w:footerReference w:type="first" r:id="rId15"/>
      <w:type w:val="continuous"/>
      <w:pgSz w:w="11910" w:h="16840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E7AD3" w14:textId="77777777" w:rsidR="00E732B6" w:rsidRDefault="00E732B6" w:rsidP="00043E4A">
      <w:pPr>
        <w:spacing w:before="0" w:after="0"/>
      </w:pPr>
      <w:r>
        <w:separator/>
      </w:r>
    </w:p>
  </w:endnote>
  <w:endnote w:type="continuationSeparator" w:id="0">
    <w:p w14:paraId="025B8B90" w14:textId="77777777" w:rsidR="00E732B6" w:rsidRDefault="00E732B6" w:rsidP="00043E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82CEF" w14:textId="77777777" w:rsidR="00043E4A" w:rsidRDefault="00043E4A" w:rsidP="001F476F">
    <w:pPr>
      <w:pStyle w:val="a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313B5A">
      <w:rPr>
        <w:noProof/>
      </w:rPr>
      <w:t>5</w:t>
    </w:r>
    <w:r>
      <w:fldChar w:fldCharType="end"/>
    </w:r>
  </w:p>
  <w:p w14:paraId="5E90B114" w14:textId="77777777" w:rsidR="00043E4A" w:rsidRDefault="00043E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46926" w14:textId="77777777" w:rsidR="00043E4A" w:rsidRPr="00D74A69" w:rsidRDefault="00043E4A" w:rsidP="00FC0B10">
    <w:pPr>
      <w:pStyle w:val="aa"/>
      <w:ind w:firstLine="0"/>
      <w:jc w:val="center"/>
      <w:rPr>
        <w:sz w:val="24"/>
        <w:szCs w:val="24"/>
        <w:lang w:val="en-US"/>
      </w:rPr>
    </w:pPr>
    <w:r w:rsidRPr="00FC0B10">
      <w:rPr>
        <w:sz w:val="24"/>
        <w:szCs w:val="24"/>
      </w:rPr>
      <w:t xml:space="preserve">Москва </w:t>
    </w:r>
    <w:r w:rsidR="001D2BB2">
      <w:rPr>
        <w:sz w:val="24"/>
        <w:szCs w:val="24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DFB00" w14:textId="77777777" w:rsidR="00E732B6" w:rsidRDefault="00E732B6" w:rsidP="00043E4A">
      <w:pPr>
        <w:spacing w:before="0" w:after="0"/>
      </w:pPr>
      <w:r>
        <w:separator/>
      </w:r>
    </w:p>
  </w:footnote>
  <w:footnote w:type="continuationSeparator" w:id="0">
    <w:p w14:paraId="75C8B387" w14:textId="77777777" w:rsidR="00E732B6" w:rsidRDefault="00E732B6" w:rsidP="00043E4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762C"/>
    <w:multiLevelType w:val="multilevel"/>
    <w:tmpl w:val="76E005A8"/>
    <w:lvl w:ilvl="0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AA7F54"/>
    <w:multiLevelType w:val="multilevel"/>
    <w:tmpl w:val="3312BA0E"/>
    <w:lvl w:ilvl="0">
      <w:start w:val="1"/>
      <w:numFmt w:val="decimal"/>
      <w:pStyle w:val="1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" w15:restartNumberingAfterBreak="0">
    <w:nsid w:val="1FA12A0B"/>
    <w:multiLevelType w:val="multilevel"/>
    <w:tmpl w:val="4FFCF034"/>
    <w:lvl w:ilvl="0">
      <w:start w:val="1"/>
      <w:numFmt w:val="decimal"/>
      <w:lvlText w:val="%1."/>
      <w:lvlJc w:val="left"/>
      <w:pPr>
        <w:ind w:firstLine="284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DE"/>
    <w:rsid w:val="00012385"/>
    <w:rsid w:val="00030BF7"/>
    <w:rsid w:val="00043E4A"/>
    <w:rsid w:val="00065223"/>
    <w:rsid w:val="00093C7F"/>
    <w:rsid w:val="000F342D"/>
    <w:rsid w:val="00125221"/>
    <w:rsid w:val="001A1145"/>
    <w:rsid w:val="001D2BB2"/>
    <w:rsid w:val="001F476F"/>
    <w:rsid w:val="002005C3"/>
    <w:rsid w:val="0021548F"/>
    <w:rsid w:val="002454B0"/>
    <w:rsid w:val="002D5EF5"/>
    <w:rsid w:val="002D7B5B"/>
    <w:rsid w:val="00313B5A"/>
    <w:rsid w:val="0035574B"/>
    <w:rsid w:val="00364504"/>
    <w:rsid w:val="003A605F"/>
    <w:rsid w:val="004023C7"/>
    <w:rsid w:val="00422CB3"/>
    <w:rsid w:val="00462848"/>
    <w:rsid w:val="004B7C9C"/>
    <w:rsid w:val="004C0E9C"/>
    <w:rsid w:val="004E6018"/>
    <w:rsid w:val="00514DDE"/>
    <w:rsid w:val="00524902"/>
    <w:rsid w:val="00536A58"/>
    <w:rsid w:val="00575E46"/>
    <w:rsid w:val="005D51DD"/>
    <w:rsid w:val="005F3EA0"/>
    <w:rsid w:val="00604C56"/>
    <w:rsid w:val="00664E1F"/>
    <w:rsid w:val="00666AFF"/>
    <w:rsid w:val="00667413"/>
    <w:rsid w:val="00683662"/>
    <w:rsid w:val="00746296"/>
    <w:rsid w:val="00786E5E"/>
    <w:rsid w:val="007A6816"/>
    <w:rsid w:val="007B1307"/>
    <w:rsid w:val="007B58A7"/>
    <w:rsid w:val="007B60BB"/>
    <w:rsid w:val="007B7917"/>
    <w:rsid w:val="007E1727"/>
    <w:rsid w:val="008456E3"/>
    <w:rsid w:val="00875438"/>
    <w:rsid w:val="008A2044"/>
    <w:rsid w:val="00901553"/>
    <w:rsid w:val="0097249D"/>
    <w:rsid w:val="009829C4"/>
    <w:rsid w:val="009B0E0B"/>
    <w:rsid w:val="009B16EA"/>
    <w:rsid w:val="009B66FD"/>
    <w:rsid w:val="009B70CD"/>
    <w:rsid w:val="009C37B8"/>
    <w:rsid w:val="009F4F87"/>
    <w:rsid w:val="00A46D5D"/>
    <w:rsid w:val="00A76E05"/>
    <w:rsid w:val="00A80C3B"/>
    <w:rsid w:val="00AA6D9C"/>
    <w:rsid w:val="00AB09F3"/>
    <w:rsid w:val="00AE63F9"/>
    <w:rsid w:val="00B016FD"/>
    <w:rsid w:val="00B50D13"/>
    <w:rsid w:val="00B55643"/>
    <w:rsid w:val="00B86E78"/>
    <w:rsid w:val="00B8727D"/>
    <w:rsid w:val="00BA3DF1"/>
    <w:rsid w:val="00BC74A1"/>
    <w:rsid w:val="00C257B7"/>
    <w:rsid w:val="00C567A5"/>
    <w:rsid w:val="00C666A5"/>
    <w:rsid w:val="00C718F0"/>
    <w:rsid w:val="00C752BE"/>
    <w:rsid w:val="00C860AF"/>
    <w:rsid w:val="00CA536A"/>
    <w:rsid w:val="00CC5FE0"/>
    <w:rsid w:val="00CD0A78"/>
    <w:rsid w:val="00CD6B90"/>
    <w:rsid w:val="00CE528A"/>
    <w:rsid w:val="00D41BD0"/>
    <w:rsid w:val="00D741C7"/>
    <w:rsid w:val="00D74A69"/>
    <w:rsid w:val="00D8155E"/>
    <w:rsid w:val="00D87200"/>
    <w:rsid w:val="00DA4231"/>
    <w:rsid w:val="00DA67F3"/>
    <w:rsid w:val="00DC5471"/>
    <w:rsid w:val="00DD3639"/>
    <w:rsid w:val="00DE3B74"/>
    <w:rsid w:val="00DE6B1F"/>
    <w:rsid w:val="00DF2F31"/>
    <w:rsid w:val="00E02AA2"/>
    <w:rsid w:val="00E44D6E"/>
    <w:rsid w:val="00E62C70"/>
    <w:rsid w:val="00E732B6"/>
    <w:rsid w:val="00E83A3F"/>
    <w:rsid w:val="00E91293"/>
    <w:rsid w:val="00E97911"/>
    <w:rsid w:val="00EC2F92"/>
    <w:rsid w:val="00EC34E6"/>
    <w:rsid w:val="00EF5629"/>
    <w:rsid w:val="00F573AA"/>
    <w:rsid w:val="00F62D8D"/>
    <w:rsid w:val="00F73CC1"/>
    <w:rsid w:val="00FC0B10"/>
    <w:rsid w:val="00FC1D38"/>
    <w:rsid w:val="00FC7388"/>
    <w:rsid w:val="00FD13B6"/>
    <w:rsid w:val="00FD27FF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3A2E35"/>
  <w14:defaultImageDpi w14:val="0"/>
  <w15:docId w15:val="{B57089EA-BA08-49D6-9576-7A27B797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6296"/>
    <w:pPr>
      <w:autoSpaceDE w:val="0"/>
      <w:autoSpaceDN w:val="0"/>
      <w:spacing w:before="120" w:after="120"/>
      <w:ind w:firstLine="709"/>
      <w:contextualSpacing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unhideWhenUsed/>
    <w:qFormat/>
    <w:rsid w:val="00746296"/>
    <w:pPr>
      <w:keepNext/>
      <w:keepLines/>
      <w:widowControl/>
      <w:numPr>
        <w:numId w:val="1"/>
      </w:numPr>
      <w:autoSpaceDE/>
      <w:autoSpaceDN/>
      <w:spacing w:line="259" w:lineRule="auto"/>
      <w:outlineLvl w:val="0"/>
    </w:pPr>
    <w:rPr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46296"/>
    <w:rPr>
      <w:rFonts w:ascii="Times New Roman" w:hAnsi="Times New Roman" w:cs="Times New Roman"/>
      <w:b/>
      <w:color w:val="000000"/>
      <w:sz w:val="32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pPr>
      <w:autoSpaceDE w:val="0"/>
      <w:autoSpaceDN w:val="0"/>
    </w:pPr>
    <w:rPr>
      <w:rFonts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i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Pr>
      <w:rFonts w:ascii="Times New Roman" w:hAnsi="Times New Roman" w:cs="Times New Roman"/>
      <w:sz w:val="28"/>
      <w:lang w:val="ru-RU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</w:style>
  <w:style w:type="paragraph" w:styleId="a6">
    <w:name w:val="Balloon Text"/>
    <w:basedOn w:val="a"/>
    <w:link w:val="a7"/>
    <w:uiPriority w:val="99"/>
    <w:semiHidden/>
    <w:unhideWhenUsed/>
    <w:rsid w:val="00CD6B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CD6B90"/>
    <w:rPr>
      <w:rFonts w:ascii="Tahoma" w:hAnsi="Tahoma" w:cs="Tahoma"/>
      <w:sz w:val="16"/>
      <w:szCs w:val="16"/>
      <w:lang w:val="ru-RU" w:eastAsia="x-none"/>
    </w:rPr>
  </w:style>
  <w:style w:type="paragraph" w:styleId="a8">
    <w:name w:val="header"/>
    <w:basedOn w:val="a"/>
    <w:link w:val="a9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paragraph" w:styleId="aa">
    <w:name w:val="footer"/>
    <w:basedOn w:val="a"/>
    <w:link w:val="ab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character" w:customStyle="1" w:styleId="IndexLink">
    <w:name w:val="Index Link"/>
    <w:rsid w:val="00746296"/>
  </w:style>
  <w:style w:type="paragraph" w:styleId="ac">
    <w:name w:val="caption"/>
    <w:basedOn w:val="a"/>
    <w:uiPriority w:val="35"/>
    <w:unhideWhenUsed/>
    <w:qFormat/>
    <w:rsid w:val="00746296"/>
    <w:pPr>
      <w:widowControl/>
      <w:autoSpaceDE/>
      <w:autoSpaceDN/>
      <w:spacing w:after="200"/>
    </w:pPr>
    <w:rPr>
      <w:rFonts w:cs="Calibri"/>
      <w:i/>
      <w:iCs/>
      <w:color w:val="1F497D" w:themeColor="text2"/>
      <w:sz w:val="18"/>
      <w:szCs w:val="18"/>
      <w:lang w:eastAsia="ru-RU"/>
    </w:rPr>
  </w:style>
  <w:style w:type="paragraph" w:styleId="ad">
    <w:name w:val="TOC Heading"/>
    <w:basedOn w:val="1"/>
    <w:link w:val="ae"/>
    <w:uiPriority w:val="39"/>
    <w:unhideWhenUsed/>
    <w:qFormat/>
    <w:rsid w:val="00746296"/>
    <w:pPr>
      <w:numPr>
        <w:numId w:val="0"/>
      </w:numPr>
      <w:spacing w:before="240"/>
    </w:pPr>
    <w:rPr>
      <w:rFonts w:asciiTheme="majorHAnsi" w:eastAsiaTheme="majorEastAsia" w:hAnsiTheme="majorHAnsi"/>
      <w:b w:val="0"/>
      <w:color w:val="365F91" w:themeColor="accent1" w:themeShade="BF"/>
      <w:szCs w:val="32"/>
    </w:rPr>
  </w:style>
  <w:style w:type="paragraph" w:styleId="11">
    <w:name w:val="toc 1"/>
    <w:basedOn w:val="a"/>
    <w:autoRedefine/>
    <w:uiPriority w:val="39"/>
    <w:unhideWhenUsed/>
    <w:rsid w:val="00746296"/>
    <w:pPr>
      <w:widowControl/>
      <w:tabs>
        <w:tab w:val="left" w:pos="440"/>
        <w:tab w:val="right" w:leader="dot" w:pos="9913"/>
      </w:tabs>
      <w:autoSpaceDE/>
      <w:autoSpaceDN/>
      <w:spacing w:after="100" w:line="259" w:lineRule="auto"/>
    </w:pPr>
    <w:rPr>
      <w:rFonts w:cs="Calibri"/>
      <w:color w:val="000000"/>
      <w:lang w:eastAsia="ru-RU"/>
    </w:rPr>
  </w:style>
  <w:style w:type="paragraph" w:styleId="af">
    <w:name w:val="No Spacing"/>
    <w:uiPriority w:val="1"/>
    <w:qFormat/>
    <w:rsid w:val="00746296"/>
    <w:pPr>
      <w:widowControl/>
    </w:pPr>
    <w:rPr>
      <w:rFonts w:ascii="Times New Roman" w:hAnsi="Times New Roman" w:cs="Calibri"/>
      <w:color w:val="000000"/>
      <w:sz w:val="28"/>
      <w:lang w:val="ru-RU" w:eastAsia="ru-RU"/>
    </w:rPr>
  </w:style>
  <w:style w:type="table" w:styleId="af0">
    <w:name w:val="Table Grid"/>
    <w:basedOn w:val="a1"/>
    <w:uiPriority w:val="39"/>
    <w:rsid w:val="00746296"/>
    <w:pPr>
      <w:widowControl/>
    </w:pPr>
    <w:rPr>
      <w:rFonts w:eastAsiaTheme="minorEastAsia" w:cs="Times New Roman"/>
      <w:sz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746296"/>
    <w:rPr>
      <w:rFonts w:cs="Times New Roman"/>
      <w:color w:val="0000FF" w:themeColor="hyperlink"/>
      <w:u w:val="single"/>
    </w:rPr>
  </w:style>
  <w:style w:type="paragraph" w:customStyle="1" w:styleId="af2">
    <w:name w:val="Гл заголовки отч"/>
    <w:basedOn w:val="ad"/>
    <w:link w:val="af3"/>
    <w:uiPriority w:val="1"/>
    <w:qFormat/>
    <w:rsid w:val="0035574B"/>
    <w:pPr>
      <w:jc w:val="center"/>
    </w:pPr>
    <w:rPr>
      <w:rFonts w:ascii="Times New Roman" w:hAnsi="Times New Roman"/>
      <w:b/>
      <w:color w:val="auto"/>
    </w:rPr>
  </w:style>
  <w:style w:type="character" w:styleId="af4">
    <w:name w:val="Placeholder Text"/>
    <w:basedOn w:val="a0"/>
    <w:uiPriority w:val="99"/>
    <w:semiHidden/>
    <w:rsid w:val="0097249D"/>
    <w:rPr>
      <w:rFonts w:cs="Times New Roman"/>
      <w:color w:val="808080"/>
    </w:rPr>
  </w:style>
  <w:style w:type="character" w:customStyle="1" w:styleId="ae">
    <w:name w:val="Заголовок оглавления Знак"/>
    <w:basedOn w:val="10"/>
    <w:link w:val="ad"/>
    <w:uiPriority w:val="39"/>
    <w:locked/>
    <w:rsid w:val="0035574B"/>
    <w:rPr>
      <w:rFonts w:asciiTheme="majorHAnsi" w:eastAsiaTheme="majorEastAsia" w:hAnsiTheme="majorHAnsi" w:cs="Times New Roman"/>
      <w:b w:val="0"/>
      <w:color w:val="365F91" w:themeColor="accent1" w:themeShade="BF"/>
      <w:sz w:val="32"/>
      <w:szCs w:val="32"/>
      <w:lang w:val="ru-RU" w:eastAsia="ru-RU"/>
    </w:rPr>
  </w:style>
  <w:style w:type="character" w:customStyle="1" w:styleId="af3">
    <w:name w:val="Гл заголовки отч Знак"/>
    <w:basedOn w:val="ae"/>
    <w:link w:val="af2"/>
    <w:uiPriority w:val="1"/>
    <w:locked/>
    <w:rsid w:val="0035574B"/>
    <w:rPr>
      <w:rFonts w:ascii="Times New Roman" w:eastAsiaTheme="majorEastAsia" w:hAnsi="Times New Roman" w:cs="Times New Roman"/>
      <w:b/>
      <w:color w:val="365F91" w:themeColor="accent1" w:themeShade="BF"/>
      <w:sz w:val="32"/>
      <w:szCs w:val="32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C8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1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50EF3-6F26-422E-B14E-36690BA2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1052</Words>
  <Characters>6003</Characters>
  <Application>Microsoft Office Word</Application>
  <DocSecurity>0</DocSecurity>
  <Lines>50</Lines>
  <Paragraphs>14</Paragraphs>
  <ScaleCrop>false</ScaleCrop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user</dc:creator>
  <cp:keywords/>
  <dc:description/>
  <cp:lastModifiedBy>Egor</cp:lastModifiedBy>
  <cp:revision>58</cp:revision>
  <cp:lastPrinted>2021-10-13T15:52:00Z</cp:lastPrinted>
  <dcterms:created xsi:type="dcterms:W3CDTF">2021-10-13T19:39:00Z</dcterms:created>
  <dcterms:modified xsi:type="dcterms:W3CDTF">2021-10-23T09:15:00Z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2020-10-03T21:00:00Z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2020-10-13T21:00:00Z</vt:filetime>
  </property>
</Properties>
</file>