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5" w:rsidRDefault="00937BB5" w:rsidP="00937BB5">
      <w:pPr>
        <w:spacing w:after="57" w:line="200" w:lineRule="atLeast"/>
        <w:ind w:firstLine="0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-107950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BB5" w:rsidRDefault="00937BB5" w:rsidP="00937BB5">
      <w:pPr>
        <w:spacing w:after="57" w:line="200" w:lineRule="atLeast"/>
        <w:jc w:val="center"/>
        <w:rPr>
          <w:bCs/>
        </w:rPr>
      </w:pPr>
    </w:p>
    <w:p w:rsidR="00937BB5" w:rsidRPr="00695CD9" w:rsidRDefault="00937BB5" w:rsidP="00937BB5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937BB5" w:rsidRDefault="00937BB5" w:rsidP="00937BB5">
      <w:pPr>
        <w:spacing w:line="200" w:lineRule="atLeast"/>
        <w:jc w:val="center"/>
      </w:pPr>
      <w:r>
        <w:t xml:space="preserve">федеральное государственное бюджетное образовательное </w:t>
      </w:r>
    </w:p>
    <w:p w:rsidR="00937BB5" w:rsidRDefault="00937BB5" w:rsidP="00937BB5">
      <w:pPr>
        <w:spacing w:line="200" w:lineRule="atLeast"/>
        <w:jc w:val="center"/>
      </w:pPr>
      <w:r>
        <w:t>учреждение высшего образования</w:t>
      </w:r>
    </w:p>
    <w:p w:rsidR="00937BB5" w:rsidRPr="00E00FB3" w:rsidRDefault="00937BB5" w:rsidP="00937BB5">
      <w:r w:rsidRPr="00E00FB3">
        <w:rPr>
          <w:b/>
        </w:rPr>
        <w:t>«УЛЬЯНОВСКИЙ ГОСУДАРСТВЕННЫЙ ТЕХНИЧЕСКИЙ УНИВЕРСИТЕТ»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 w:rsidR="00C96C68">
        <w:rPr>
          <w:szCs w:val="36"/>
        </w:rPr>
        <w:t>Проектирование</w:t>
      </w:r>
      <w:r w:rsidR="00286C6F">
        <w:rPr>
          <w:szCs w:val="36"/>
        </w:rPr>
        <w:t xml:space="preserve"> и архитектура программных средств</w:t>
      </w:r>
      <w:r w:rsidRPr="006D50B8">
        <w:rPr>
          <w:szCs w:val="36"/>
        </w:rPr>
        <w:t>»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Pr="00C67489">
        <w:rPr>
          <w:sz w:val="56"/>
        </w:rPr>
        <w:t xml:space="preserve"> работа №1</w:t>
      </w:r>
    </w:p>
    <w:p w:rsidR="000A338A" w:rsidRDefault="000A338A" w:rsidP="00937BB5">
      <w:pPr>
        <w:pStyle w:val="0"/>
        <w:jc w:val="center"/>
        <w:rPr>
          <w:sz w:val="56"/>
        </w:rPr>
      </w:pPr>
      <w:r>
        <w:rPr>
          <w:sz w:val="56"/>
        </w:rPr>
        <w:t>«</w:t>
      </w:r>
      <w:r w:rsidR="00C96C68">
        <w:rPr>
          <w:sz w:val="56"/>
        </w:rPr>
        <w:t>Моделирование бизнес-процессов</w:t>
      </w:r>
      <w:r>
        <w:rPr>
          <w:sz w:val="56"/>
        </w:rPr>
        <w:t>»</w:t>
      </w:r>
    </w:p>
    <w:p w:rsidR="00BD0825" w:rsidRPr="00B0227A" w:rsidRDefault="00C00487" w:rsidP="00937BB5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>
      <w:pPr>
        <w:jc w:val="right"/>
      </w:pPr>
      <w:r>
        <w:t>Выполнил:</w:t>
      </w:r>
    </w:p>
    <w:p w:rsidR="00937BB5" w:rsidRDefault="00937BB5" w:rsidP="00937BB5">
      <w:pPr>
        <w:jc w:val="right"/>
      </w:pPr>
      <w:r>
        <w:t xml:space="preserve">студент гр. </w:t>
      </w:r>
      <w:proofErr w:type="spellStart"/>
      <w:r>
        <w:t>ПИбд</w:t>
      </w:r>
      <w:proofErr w:type="spellEnd"/>
      <w:r>
        <w:t xml:space="preserve"> -</w:t>
      </w:r>
      <w:r w:rsidR="00C96C68">
        <w:t>3</w:t>
      </w:r>
      <w:r>
        <w:t>1</w:t>
      </w:r>
    </w:p>
    <w:p w:rsidR="007A23E1" w:rsidRDefault="00C00487" w:rsidP="007A23E1">
      <w:pPr>
        <w:jc w:val="right"/>
      </w:pPr>
      <w:r>
        <w:t>Шигабутдинов И.М.</w:t>
      </w:r>
    </w:p>
    <w:p w:rsidR="007A23E1" w:rsidRDefault="007A23E1" w:rsidP="007A23E1">
      <w:pPr>
        <w:jc w:val="right"/>
      </w:pPr>
      <w:r>
        <w:t>Проверила:</w:t>
      </w:r>
    </w:p>
    <w:p w:rsidR="007A23E1" w:rsidRDefault="007A23E1" w:rsidP="007A23E1">
      <w:pPr>
        <w:jc w:val="right"/>
      </w:pPr>
      <w:r>
        <w:t>ст. преподаватель</w:t>
      </w:r>
    </w:p>
    <w:p w:rsidR="007A23E1" w:rsidRPr="00FD722A" w:rsidRDefault="007A23E1" w:rsidP="007A23E1">
      <w:pPr>
        <w:jc w:val="right"/>
      </w:pPr>
      <w:proofErr w:type="spellStart"/>
      <w:r>
        <w:t>Корунова</w:t>
      </w:r>
      <w:proofErr w:type="spellEnd"/>
      <w:r>
        <w:t xml:space="preserve"> Н.В.</w:t>
      </w:r>
    </w:p>
    <w:p w:rsidR="00937BB5" w:rsidRDefault="00937BB5" w:rsidP="00937BB5"/>
    <w:p w:rsidR="00937BB5" w:rsidRDefault="00937BB5" w:rsidP="00937BB5"/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937BB5"/>
    <w:p w:rsidR="00644A25" w:rsidRPr="007A23E1" w:rsidRDefault="00937BB5" w:rsidP="007A23E1">
      <w:pPr>
        <w:jc w:val="center"/>
      </w:pPr>
      <w:r>
        <w:t>Ульяновск, 2017г.</w:t>
      </w:r>
    </w:p>
    <w:p w:rsidR="00E37306" w:rsidRDefault="00E37306" w:rsidP="00E37306">
      <w:pPr>
        <w:pStyle w:val="a6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</w:r>
      <w:bookmarkStart w:id="0" w:name="_GoBack"/>
      <w:bookmarkEnd w:id="0"/>
      <w:r>
        <w:rPr>
          <w:sz w:val="20"/>
          <w:u w:val="single"/>
        </w:rPr>
        <w:t>Модуль «АРМ агента перевозок груза»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E37306" w:rsidRPr="00F422D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 w:rsidRPr="00F422D6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proofErr w:type="gramStart"/>
      <w:r>
        <w:rPr>
          <w:sz w:val="20"/>
        </w:rPr>
        <w:t>поиск  заданного</w:t>
      </w:r>
      <w:proofErr w:type="gramEnd"/>
      <w:r>
        <w:rPr>
          <w:sz w:val="20"/>
        </w:rPr>
        <w:t xml:space="preserve"> клиента и его договора по  номеру паспорта или номеру договора;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</w:t>
      </w:r>
      <w:proofErr w:type="gramStart"/>
      <w:r>
        <w:rPr>
          <w:sz w:val="20"/>
        </w:rPr>
        <w:t>комиссионных  для</w:t>
      </w:r>
      <w:proofErr w:type="gramEnd"/>
      <w:r>
        <w:rPr>
          <w:sz w:val="20"/>
        </w:rPr>
        <w:t xml:space="preserve"> заданного агента и месяца, 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E37306" w:rsidRDefault="00E37306" w:rsidP="00E37306">
      <w:pPr>
        <w:pStyle w:val="a6"/>
        <w:numPr>
          <w:ilvl w:val="0"/>
          <w:numId w:val="5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E37306" w:rsidRDefault="00E37306" w:rsidP="00E37306">
      <w:pPr>
        <w:pStyle w:val="a6"/>
        <w:rPr>
          <w:sz w:val="20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</w:t>
      </w:r>
      <w:r w:rsidRPr="007A67AC">
        <w:rPr>
          <w:sz w:val="20"/>
        </w:rPr>
        <w:t xml:space="preserve">хранить данные о пунктах отправки, об отклонениях от расписания; </w:t>
      </w:r>
    </w:p>
    <w:p w:rsidR="00E37306" w:rsidRPr="007A67AC" w:rsidRDefault="00E37306" w:rsidP="00E37306">
      <w:pPr>
        <w:pStyle w:val="a6"/>
        <w:rPr>
          <w:sz w:val="20"/>
        </w:rPr>
      </w:pPr>
      <w:r>
        <w:rPr>
          <w:sz w:val="20"/>
        </w:rPr>
        <w:t xml:space="preserve">2. </w:t>
      </w:r>
      <w:r w:rsidRPr="007A67AC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E37306" w:rsidRDefault="00E37306" w:rsidP="00E37306">
      <w:pPr>
        <w:pStyle w:val="a6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E37306" w:rsidRDefault="00E37306" w:rsidP="00E37306">
      <w:pPr>
        <w:pStyle w:val="a6"/>
        <w:rPr>
          <w:sz w:val="20"/>
          <w:u w:val="single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ежемесячное </w:t>
      </w:r>
      <w:proofErr w:type="gramStart"/>
      <w:r>
        <w:rPr>
          <w:sz w:val="20"/>
        </w:rPr>
        <w:t>формирование,  коррекция</w:t>
      </w:r>
      <w:proofErr w:type="gramEnd"/>
      <w:r>
        <w:rPr>
          <w:sz w:val="20"/>
        </w:rPr>
        <w:t xml:space="preserve"> и вывод ведомости заработной платы; 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E37306" w:rsidRDefault="00E37306" w:rsidP="00E37306">
      <w:pPr>
        <w:pStyle w:val="a6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E37306" w:rsidRDefault="00E37306" w:rsidP="00E37306">
      <w:r>
        <w:rPr>
          <w:sz w:val="20"/>
        </w:rPr>
        <w:t>5. выводить сведения об авторе и назначении программы.</w:t>
      </w:r>
    </w:p>
    <w:p w:rsidR="00E37306" w:rsidRDefault="00E37306" w:rsidP="00C96C68">
      <w:r>
        <w:br w:type="page"/>
      </w:r>
    </w:p>
    <w:p w:rsidR="00C96C68" w:rsidRDefault="00C96C68" w:rsidP="00C96C68">
      <w:r>
        <w:lastRenderedPageBreak/>
        <w:t>Задание:</w:t>
      </w:r>
    </w:p>
    <w:p w:rsidR="00C96C68" w:rsidRDefault="00C96C68" w:rsidP="00C96C68">
      <w:r>
        <w:t>Моделирование бизнес-процессов системы в соответствии с вариантом в нотации IDEF0 с точки зрения начальника подразделения.</w:t>
      </w:r>
    </w:p>
    <w:p w:rsidR="00C96C68" w:rsidRDefault="00C96C68" w:rsidP="00C96C68">
      <w:r>
        <w:t>Цель моделирования — подготовить рабочую модель бизнес-процессов системы для внедрения, выявить «узкие» места и технологии, какие необходимо использовать для повышения эффективности работы организации.</w:t>
      </w:r>
    </w:p>
    <w:p w:rsidR="00C96C68" w:rsidRDefault="00C96C68" w:rsidP="00C96C68">
      <w:r>
        <w:t>Требования:</w:t>
      </w:r>
    </w:p>
    <w:p w:rsidR="00C96C68" w:rsidRDefault="00C96C68" w:rsidP="00C96C68">
      <w:r>
        <w:t>Необходимо сформировать контекстную диаграмму и 2 уровня декомпозиции.</w:t>
      </w:r>
    </w:p>
    <w:p w:rsidR="00C96C68" w:rsidRDefault="00C96C68" w:rsidP="00C96C68">
      <w:r>
        <w:t xml:space="preserve">Инструментарий: метод функционального моделирования IDEF0 и программное средство </w:t>
      </w:r>
      <w:proofErr w:type="spellStart"/>
      <w:r>
        <w:t>Ramus</w:t>
      </w:r>
      <w:proofErr w:type="spellEnd"/>
      <w:r>
        <w:t xml:space="preserve">, </w:t>
      </w:r>
      <w:proofErr w:type="spellStart"/>
      <w:r>
        <w:t>BPWin</w:t>
      </w:r>
      <w:proofErr w:type="spellEnd"/>
      <w:r>
        <w:t xml:space="preserve"> и т.д.</w:t>
      </w:r>
    </w:p>
    <w:p w:rsidR="00C96C68" w:rsidRDefault="00C96C68" w:rsidP="00C96C68">
      <w:r>
        <w:t>Решение:</w:t>
      </w:r>
    </w:p>
    <w:p w:rsidR="00C96C68" w:rsidRDefault="00C96C68" w:rsidP="00C96C68">
      <w:r>
        <w:t>В результате работы были созданы контекстная диаграмма и 2 уровня декомпозиции.</w:t>
      </w:r>
    </w:p>
    <w:p w:rsidR="00C96C68" w:rsidRDefault="00C96C68" w:rsidP="00C96C68">
      <w:r>
        <w:t>Контекстная диаграмма:</w:t>
      </w:r>
    </w:p>
    <w:p w:rsidR="00C96C68" w:rsidRDefault="00C00487" w:rsidP="00C96C68">
      <w:r>
        <w:rPr>
          <w:noProof/>
          <w:lang w:eastAsia="ru-RU"/>
        </w:rPr>
        <w:drawing>
          <wp:inline distT="0" distB="0" distL="0" distR="0">
            <wp:extent cx="7005320" cy="371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C96C68" w:rsidP="00C96C68">
      <w:r>
        <w:t xml:space="preserve">1 уровень </w:t>
      </w:r>
      <w:r w:rsidR="00721C53">
        <w:t>декомпозиции</w:t>
      </w:r>
      <w:r>
        <w:t>:</w:t>
      </w:r>
    </w:p>
    <w:p w:rsidR="00C96C68" w:rsidRDefault="00C00487" w:rsidP="00C96C68">
      <w:r>
        <w:rPr>
          <w:noProof/>
          <w:lang w:eastAsia="ru-RU"/>
        </w:rPr>
        <w:lastRenderedPageBreak/>
        <w:drawing>
          <wp:inline distT="0" distB="0" distL="0" distR="0">
            <wp:extent cx="7012940" cy="3697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C96C68" w:rsidP="00C96C68">
      <w:r>
        <w:t xml:space="preserve">2 уровень </w:t>
      </w:r>
      <w:r w:rsidR="00721C53">
        <w:t>декомпозиции</w:t>
      </w:r>
      <w:r>
        <w:t>:</w:t>
      </w:r>
    </w:p>
    <w:p w:rsidR="00C96C68" w:rsidRDefault="00721C53" w:rsidP="00C96C68">
      <w:r>
        <w:t>Декомпозиция бизнес процесса: «</w:t>
      </w:r>
      <w:r w:rsidR="00C00487" w:rsidRPr="00C00487">
        <w:t>АРМ калькулятор расчета</w:t>
      </w:r>
      <w:r>
        <w:t>»</w:t>
      </w:r>
      <w:r w:rsidR="00C96C68">
        <w:t>:</w:t>
      </w:r>
    </w:p>
    <w:p w:rsidR="00C96C68" w:rsidRDefault="00C00487" w:rsidP="00C96C68">
      <w:r>
        <w:rPr>
          <w:noProof/>
          <w:lang w:eastAsia="ru-RU"/>
        </w:rPr>
        <w:drawing>
          <wp:inline distT="0" distB="0" distL="0" distR="0">
            <wp:extent cx="7021195" cy="3705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721C53" w:rsidP="00C96C68">
      <w:r>
        <w:t>Декомпозиция бизнес процесса: «</w:t>
      </w:r>
      <w:r w:rsidR="00C00487">
        <w:t>АРМ агента перевозок груза</w:t>
      </w:r>
      <w:r>
        <w:t>»</w:t>
      </w:r>
      <w:r w:rsidR="00C96C68">
        <w:t>:</w:t>
      </w:r>
    </w:p>
    <w:p w:rsidR="00C96C68" w:rsidRDefault="00C00487" w:rsidP="00C96C68">
      <w:r>
        <w:rPr>
          <w:noProof/>
          <w:lang w:eastAsia="ru-RU"/>
        </w:rPr>
        <w:lastRenderedPageBreak/>
        <w:drawing>
          <wp:inline distT="0" distB="0" distL="0" distR="0">
            <wp:extent cx="7005320" cy="3729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721C53" w:rsidP="00C96C68">
      <w:r>
        <w:t>Декомпозиция бизнес процесса: «</w:t>
      </w:r>
      <w:r w:rsidR="00E37306">
        <w:t>АРМ бухгалтера</w:t>
      </w:r>
      <w:r w:rsidR="00E37306" w:rsidRPr="00E37306">
        <w:t xml:space="preserve"> </w:t>
      </w:r>
      <w:r w:rsidR="00E37306">
        <w:t>по учету работы агентов</w:t>
      </w:r>
      <w:r>
        <w:t>»</w:t>
      </w:r>
      <w:r w:rsidR="00C96C68">
        <w:t>:</w:t>
      </w:r>
    </w:p>
    <w:p w:rsidR="00C96C68" w:rsidRDefault="00E37306" w:rsidP="00C96C68">
      <w:r>
        <w:rPr>
          <w:noProof/>
          <w:lang w:eastAsia="ru-RU"/>
        </w:rPr>
        <w:drawing>
          <wp:inline distT="0" distB="0" distL="0" distR="0">
            <wp:extent cx="7005320" cy="3736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68" w:rsidRDefault="00C96C68" w:rsidP="00C96C68"/>
    <w:p w:rsidR="004E2378" w:rsidRPr="00E37306" w:rsidRDefault="004E2378" w:rsidP="00E37306">
      <w:pPr>
        <w:sectPr w:rsidR="004E2378" w:rsidRPr="00E37306" w:rsidSect="006D50B8">
          <w:pgSz w:w="11906" w:h="16838"/>
          <w:pgMar w:top="1134" w:right="284" w:bottom="1134" w:left="567" w:header="709" w:footer="709" w:gutter="0"/>
          <w:cols w:space="708"/>
          <w:docGrid w:linePitch="360"/>
        </w:sectPr>
      </w:pPr>
    </w:p>
    <w:p w:rsidR="00E37306" w:rsidRDefault="00E37306" w:rsidP="00E37306">
      <w:r>
        <w:lastRenderedPageBreak/>
        <w:t>2 уровень декомпозиции:</w:t>
      </w:r>
    </w:p>
    <w:p w:rsidR="00E37306" w:rsidRDefault="00E37306" w:rsidP="00E37306">
      <w:r>
        <w:t>Декомпозиция бизнес процесса:</w:t>
      </w:r>
      <w:r w:rsidRPr="00E37306">
        <w:t xml:space="preserve"> </w:t>
      </w:r>
      <w:r>
        <w:t>«АРМ агента перевозок груза</w:t>
      </w:r>
      <w:r w:rsidRPr="00E37306">
        <w:t xml:space="preserve"> – </w:t>
      </w:r>
      <w:r>
        <w:t>обработка информации</w:t>
      </w:r>
      <w:r>
        <w:t>»:</w:t>
      </w:r>
    </w:p>
    <w:p w:rsidR="00963A8F" w:rsidRPr="00E37306" w:rsidRDefault="00E37306" w:rsidP="00963A8F">
      <w:r>
        <w:rPr>
          <w:noProof/>
          <w:lang w:eastAsia="ru-RU"/>
        </w:rPr>
        <w:lastRenderedPageBreak/>
        <w:drawing>
          <wp:inline distT="0" distB="0" distL="0" distR="0">
            <wp:extent cx="7012940" cy="371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A8F" w:rsidRPr="00E37306" w:rsidSect="00E37306">
      <w:type w:val="continuous"/>
      <w:pgSz w:w="11906" w:h="16838"/>
      <w:pgMar w:top="1134" w:right="284" w:bottom="1134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2"/>
    <w:multiLevelType w:val="singleLevel"/>
    <w:tmpl w:val="00000012"/>
    <w:name w:val="WW8Num31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1F"/>
    <w:multiLevelType w:val="multilevel"/>
    <w:tmpl w:val="0000001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24854692"/>
    <w:multiLevelType w:val="hybridMultilevel"/>
    <w:tmpl w:val="28E2F5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C103589"/>
    <w:multiLevelType w:val="hybridMultilevel"/>
    <w:tmpl w:val="CFD47E50"/>
    <w:lvl w:ilvl="0" w:tplc="5E14B51E">
      <w:start w:val="5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5"/>
    <w:rsid w:val="00094678"/>
    <w:rsid w:val="000A338A"/>
    <w:rsid w:val="00286C6F"/>
    <w:rsid w:val="0029263E"/>
    <w:rsid w:val="003A507B"/>
    <w:rsid w:val="003E24AA"/>
    <w:rsid w:val="004E2378"/>
    <w:rsid w:val="004E44DC"/>
    <w:rsid w:val="00515382"/>
    <w:rsid w:val="00522EF3"/>
    <w:rsid w:val="005C243C"/>
    <w:rsid w:val="005F43D5"/>
    <w:rsid w:val="00644A25"/>
    <w:rsid w:val="00721C53"/>
    <w:rsid w:val="00733CBA"/>
    <w:rsid w:val="007A23E1"/>
    <w:rsid w:val="008603E0"/>
    <w:rsid w:val="00912A83"/>
    <w:rsid w:val="00937BB5"/>
    <w:rsid w:val="00963A8F"/>
    <w:rsid w:val="00B77438"/>
    <w:rsid w:val="00BA2B6A"/>
    <w:rsid w:val="00BD0825"/>
    <w:rsid w:val="00C00487"/>
    <w:rsid w:val="00C96C68"/>
    <w:rsid w:val="00CC5B6E"/>
    <w:rsid w:val="00DB72D3"/>
    <w:rsid w:val="00DE6004"/>
    <w:rsid w:val="00E37306"/>
    <w:rsid w:val="00ED01C7"/>
    <w:rsid w:val="00F11ADC"/>
    <w:rsid w:val="00F6469F"/>
    <w:rsid w:val="00F77244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EB4B"/>
  <w15:docId w15:val="{9A677940-5179-407E-AAF4-E840C8D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B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 Первая строка:  0 см"/>
    <w:basedOn w:val="a"/>
    <w:rsid w:val="00937BB5"/>
    <w:rPr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53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382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522EF3"/>
    <w:pPr>
      <w:ind w:left="720"/>
      <w:contextualSpacing/>
    </w:pPr>
  </w:style>
  <w:style w:type="paragraph" w:styleId="a6">
    <w:name w:val="Body Text"/>
    <w:basedOn w:val="a"/>
    <w:link w:val="a7"/>
    <w:rsid w:val="00E37306"/>
    <w:pPr>
      <w:suppressAutoHyphens/>
      <w:ind w:firstLine="397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E37306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Ислам Шигабутдинов</cp:lastModifiedBy>
  <cp:revision>2</cp:revision>
  <dcterms:created xsi:type="dcterms:W3CDTF">2017-10-22T11:59:00Z</dcterms:created>
  <dcterms:modified xsi:type="dcterms:W3CDTF">2017-10-22T11:59:00Z</dcterms:modified>
</cp:coreProperties>
</file>