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C2B46"/>
          <w:sz w:val="56"/>
          <w:szCs w:val="56"/>
        </w:rPr>
        <w:t>Handling Faults with onError (GUI-Only)</w:t>
      </w:r>
    </w:p>
    <w:p>
      <w:pPr>
        <w:pStyle w:val="Normal"/>
        <w:spacing w:before="0" w:after="300"/>
        <w:rPr/>
      </w:pPr>
      <w:r>
        <w:rPr>
          <w:i/>
          <w:iCs/>
          <w:color w:val="555555"/>
          <w:sz w:val="24"/>
          <w:szCs w:val="24"/>
        </w:rPr>
        <w:t>Pure Graphical Practical Guide — WSO2 Integrator: MI 4.6.0</w:t>
      </w:r>
    </w:p>
    <w:p>
      <w:pPr>
        <w:pStyle w:val="Normal"/>
        <w:pBdr>
          <w:bottom w:val="single" w:sz="6" w:space="1" w:color="1C2B46"/>
        </w:pBdr>
        <w:spacing w:before="0" w:after="240"/>
        <w:rPr/>
      </w:pPr>
      <w:r>
        <w:rPr/>
      </w:r>
    </w:p>
    <w:p>
      <w:pPr>
        <w:pStyle w:val="Normal"/>
        <w:spacing w:before="0" w:after="18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This is a</w:t>
      </w:r>
      <w:r>
        <w:rPr>
          <w:rFonts w:ascii="TimesNewRomanPSMT" w:hAnsi="TimesNewRomanPSMT"/>
          <w:color w:val="1A1A1A"/>
          <w:sz w:val="22"/>
          <w:szCs w:val="22"/>
          <w:u w:val="none"/>
        </w:rPr>
        <w:t xml:space="preserve"> deliberately minimal project with </w:t>
      </w:r>
      <w:r>
        <w:rPr>
          <w:rFonts w:ascii="TimesNewRomanPS-BoldMT" w:hAnsi="TimesNewRomanPS-BoldMT"/>
          <w:b/>
          <w:color w:val="1A1A1A"/>
          <w:sz w:val="22"/>
          <w:szCs w:val="22"/>
          <w:u w:val="none"/>
        </w:rPr>
        <w:t>one job</w:t>
      </w:r>
      <w:r>
        <w:rPr>
          <w:rFonts w:ascii="TimesNewRomanPSMT" w:hAnsi="TimesNewRomanPSMT"/>
          <w:b w:val="false"/>
          <w:color w:val="1A1A1A"/>
          <w:sz w:val="22"/>
          <w:szCs w:val="22"/>
          <w:u w:val="none"/>
        </w:rPr>
        <w:t xml:space="preserve">: show the difference between a mediation error that an </w:t>
      </w:r>
      <w:r>
        <w:rPr>
          <w:rFonts w:ascii="CourierNewPSMT" w:hAnsi="CourierNewPSMT"/>
          <w:b w:val="false"/>
          <w:color w:val="1A1A1A"/>
          <w:sz w:val="20"/>
          <w:szCs w:val="22"/>
          <w:u w:val="none"/>
        </w:rPr>
        <w:t>onError</w:t>
      </w:r>
      <w:r>
        <w:rPr>
          <w:rFonts w:ascii="TimesNewRomanPSMT" w:hAnsi="TimesNewRomanPSMT"/>
          <w:b w:val="false"/>
          <w:color w:val="1A1A1A"/>
          <w:sz w:val="22"/>
          <w:szCs w:val="22"/>
          <w:u w:val="none"/>
        </w:rPr>
        <w:t xml:space="preserve"> sequence catches, and one that falls through to the API's own </w:t>
      </w:r>
      <w:r>
        <w:rPr>
          <w:rFonts w:ascii="CourierNewPSMT" w:hAnsi="CourierNewPSMT"/>
          <w:b w:val="false"/>
          <w:color w:val="1A1A1A"/>
          <w:sz w:val="20"/>
          <w:szCs w:val="22"/>
          <w:u w:val="none"/>
        </w:rPr>
        <w:t>faultSequence</w:t>
      </w:r>
      <w:r>
        <w:rPr>
          <w:rFonts w:ascii="TimesNewRomanPSMT" w:hAnsi="TimesNewRomanPSMT"/>
          <w:b w:val="false"/>
          <w:color w:val="1A1A1A"/>
          <w:sz w:val="22"/>
          <w:szCs w:val="22"/>
          <w:u w:val="none"/>
        </w:rPr>
        <w:t>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The Two Concepts</w:t>
      </w:r>
    </w:p>
    <w:p>
      <w:pPr>
        <w:pStyle w:val="ListParagraph"/>
        <w:numPr>
          <w:ilvl w:val="0"/>
          <w:numId w:val="3"/>
        </w:numPr>
        <w:spacing w:before="0" w:after="70"/>
        <w:rPr/>
      </w:pPr>
      <w:r>
        <w:rPr>
          <w:rFonts w:eastAsia="Courier New" w:cs="Courier New" w:ascii="Courier New" w:hAnsi="Courier New"/>
          <w:color w:val="222222"/>
          <w:sz w:val="20"/>
          <w:szCs w:val="20"/>
        </w:rPr>
        <w:t>faultSequence</w:t>
      </w:r>
      <w:r>
        <w:rPr>
          <w:color w:val="222222"/>
          <w:sz w:val="22"/>
          <w:szCs w:val="22"/>
        </w:rPr>
        <w:t xml:space="preserve"> — every API resource has one. It's the fallback that runs when an error reaches it with nothing closer to catch it.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ourier New" w:cs="Courier New" w:ascii="Courier New" w:hAnsi="Courier New"/>
          <w:color w:val="222222"/>
          <w:sz w:val="20"/>
          <w:szCs w:val="20"/>
        </w:rPr>
        <w:t>onError</w:t>
      </w:r>
      <w:r>
        <w:rPr>
          <w:color w:val="222222"/>
          <w:sz w:val="22"/>
          <w:szCs w:val="22"/>
        </w:rPr>
        <w:t xml:space="preserve"> — a setting on a </w:t>
      </w:r>
      <w:r>
        <w:rPr>
          <w:b/>
          <w:bCs/>
          <w:color w:val="222222"/>
          <w:sz w:val="22"/>
          <w:szCs w:val="22"/>
        </w:rPr>
        <w:t>Sequence</w:t>
      </w:r>
      <w:r>
        <w:rPr>
          <w:color w:val="222222"/>
          <w:sz w:val="22"/>
          <w:szCs w:val="22"/>
        </w:rPr>
        <w:t xml:space="preserve"> artifact (</w:t>
      </w:r>
      <w:r>
        <w:rPr>
          <w:b/>
          <w:bCs/>
          <w:color w:val="222222"/>
          <w:sz w:val="22"/>
          <w:szCs w:val="22"/>
        </w:rPr>
        <w:t>Advanced Configuration</w:t>
      </w:r>
      <w:r>
        <w:rPr>
          <w:color w:val="222222"/>
          <w:sz w:val="22"/>
          <w:szCs w:val="22"/>
        </w:rPr>
        <w:t xml:space="preserve"> → </w:t>
      </w:r>
      <w:r>
        <w:rPr>
          <w:b/>
          <w:bCs/>
          <w:color w:val="222222"/>
          <w:sz w:val="22"/>
          <w:szCs w:val="22"/>
        </w:rPr>
        <w:t>On Error Sequence</w:t>
      </w:r>
      <w:r>
        <w:rPr>
          <w:color w:val="222222"/>
          <w:sz w:val="22"/>
          <w:szCs w:val="22"/>
        </w:rPr>
        <w:t xml:space="preserve">). If an error happens </w:t>
      </w:r>
      <w:r>
        <w:rPr>
          <w:b/>
          <w:bCs/>
          <w:color w:val="222222"/>
          <w:sz w:val="22"/>
          <w:szCs w:val="22"/>
        </w:rPr>
        <w:t>inside that sequence</w:t>
      </w:r>
      <w:r>
        <w:rPr>
          <w:color w:val="222222"/>
          <w:sz w:val="22"/>
          <w:szCs w:val="22"/>
        </w:rPr>
        <w:t xml:space="preserve">, control jumps straight to the chosen error-handler sequence - the resource's own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faultSequence</w:t>
      </w:r>
      <w:r>
        <w:rPr>
          <w:color w:val="222222"/>
          <w:sz w:val="22"/>
          <w:szCs w:val="22"/>
        </w:rPr>
        <w:t xml:space="preserve"> is never reached.</w:t>
      </w:r>
    </w:p>
    <w:p>
      <w:pPr>
        <w:pStyle w:val="Normal"/>
        <w:spacing w:before="0" w:after="180"/>
        <w:rPr/>
      </w:pPr>
      <w:r>
        <w:rPr>
          <w:b/>
          <w:bCs/>
          <w:color w:val="222222"/>
          <w:sz w:val="22"/>
          <w:szCs w:val="22"/>
        </w:rPr>
        <w:t>In short: onError intercepts closer to the failure; faultSequence is the catch-all behind it.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What You Will Build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ourier New" w:cs="Courier New" w:ascii="Courier New" w:hAnsi="Courier New"/>
          <w:color w:val="222222"/>
          <w:sz w:val="20"/>
          <w:szCs w:val="20"/>
        </w:rPr>
        <w:t>/fault-demo/with-handler</w:t>
      </w:r>
      <w:r>
        <w:rPr>
          <w:color w:val="222222"/>
          <w:sz w:val="22"/>
          <w:szCs w:val="22"/>
        </w:rPr>
        <w:t xml:space="preserve"> — calls a sequence with </w:t>
      </w:r>
      <w:r>
        <w:rPr>
          <w:b/>
          <w:bCs/>
          <w:color w:val="222222"/>
          <w:sz w:val="22"/>
          <w:szCs w:val="22"/>
        </w:rPr>
        <w:t>On Error Sequence</w:t>
      </w:r>
      <w:r>
        <w:rPr>
          <w:color w:val="222222"/>
          <w:sz w:val="22"/>
          <w:szCs w:val="22"/>
        </w:rPr>
        <w:t xml:space="preserve"> set. The error is caught there.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ourier New" w:cs="Courier New" w:ascii="Courier New" w:hAnsi="Courier New"/>
          <w:color w:val="222222"/>
          <w:sz w:val="20"/>
          <w:szCs w:val="20"/>
        </w:rPr>
        <w:t>/fault-demo/without-handler</w:t>
      </w:r>
      <w:r>
        <w:rPr>
          <w:color w:val="222222"/>
          <w:sz w:val="22"/>
          <w:szCs w:val="22"/>
        </w:rPr>
        <w:t xml:space="preserve"> — the same failure, built directly in the resource, with no error handler sequence anywhere. It falls through to the resource's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Fault</w:t>
      </w:r>
      <w:r>
        <w:rPr>
          <w:color w:val="222222"/>
          <w:sz w:val="22"/>
          <w:szCs w:val="22"/>
        </w:rPr>
        <w:t xml:space="preserve"> view.</w:t>
      </w:r>
    </w:p>
    <w:p>
      <w:pPr>
        <w:pStyle w:val="Normal"/>
        <w:spacing w:before="0" w:after="100"/>
        <w:rPr/>
      </w:pPr>
      <w:r>
        <w:rPr/>
      </w:r>
    </w:p>
    <w:tbl>
      <w:tblPr>
        <w:tblW w:w="5000" w:type="pct"/>
        <w:jc w:val="start"/>
        <w:tblInd w:w="250" w:type="dxa"/>
        <w:tblLayout w:type="fixed"/>
        <w:tblCellMar>
          <w:top w:w="160" w:type="dxa"/>
          <w:start w:w="220" w:type="dxa"/>
          <w:bottom w:w="160" w:type="dxa"/>
          <w:end w:w="220" w:type="dxa"/>
        </w:tblCellMar>
      </w:tblPr>
      <w:tblGrid>
        <w:gridCol w:w="10040"/>
      </w:tblGrid>
      <w:tr>
        <w:trPr/>
        <w:tc>
          <w:tcPr>
            <w:tcW w:w="10040" w:type="dxa"/>
            <w:tcBorders>
              <w:start w:val="single" w:sz="24" w:space="0" w:color="1C2B46"/>
            </w:tcBorders>
            <w:shd w:color="auto" w:fill="F3F3F1" w:val="clear"/>
          </w:tcPr>
          <w:p>
            <w:pPr>
              <w:pStyle w:val="Normal"/>
              <w:spacing w:before="0" w:after="70"/>
              <w:rPr/>
            </w:pPr>
            <w:r>
              <w:rPr>
                <w:b/>
                <w:bCs/>
                <w:color w:val="1C2B46"/>
                <w:sz w:val="21"/>
                <w:szCs w:val="21"/>
              </w:rPr>
              <w:t>Why there's no backend in this exercise</w:t>
            </w:r>
          </w:p>
          <w:p>
            <w:pPr>
              <w:pStyle w:val="Normal"/>
              <w:rPr/>
            </w:pPr>
            <w:r>
              <w:rPr>
                <w:color w:val="333333"/>
                <w:sz w:val="20"/>
                <w:szCs w:val="20"/>
              </w:rPr>
              <w:t>Both resources fail using the Throw Error mediator instead of calling a real service - a custom error on demand, every single time, with no network call involved. The failure is 100% predictable.</w:t>
            </w:r>
          </w:p>
        </w:tc>
      </w:tr>
    </w:tbl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Prerequisites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Visual Studio Code with the WSO2 Integrator: MI extension installed.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WSO2 Integrator: MI 4.6.0 runtime configured (Add MI Server).</w:t>
      </w:r>
    </w:p>
    <w:p>
      <w:pPr>
        <w:pStyle w:val="Normal"/>
        <w:spacing w:before="0" w:after="160"/>
        <w:rPr/>
      </w:pPr>
      <w:r>
        <w:rPr>
          <w:color w:val="222222"/>
          <w:sz w:val="22"/>
          <w:szCs w:val="22"/>
        </w:rPr>
        <w:t>Nothing else - no backend jar, no connector, no broker.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1: Create the Project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Open VS Code and click the WSO2 Integrator: MI icon on the Activity Bar.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Click Create New Project.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Set </w:t>
      </w:r>
      <w:r>
        <w:rPr>
          <w:b/>
          <w:bCs/>
          <w:color w:val="222222"/>
          <w:sz w:val="22"/>
          <w:szCs w:val="22"/>
        </w:rPr>
        <w:t>Project Name</w:t>
      </w:r>
      <w:r>
        <w:rPr>
          <w:color w:val="222222"/>
          <w:sz w:val="22"/>
          <w:szCs w:val="22"/>
        </w:rPr>
        <w:t xml:space="preserve"> to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FaultAndOnErrorDemo</w:t>
      </w:r>
      <w:r>
        <w:rPr>
          <w:color w:val="222222"/>
          <w:sz w:val="22"/>
          <w:szCs w:val="22"/>
        </w:rPr>
        <w:t xml:space="preserve">, confirm the runtime is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4.6.0</w:t>
      </w:r>
      <w:r>
        <w:rPr>
          <w:color w:val="222222"/>
          <w:sz w:val="22"/>
          <w:szCs w:val="22"/>
        </w:rPr>
        <w:t xml:space="preserve">, choose a directory, and click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2: Create RiskyStepErrorHandler</w:t>
      </w:r>
    </w:p>
    <w:p>
      <w:pPr>
        <w:pStyle w:val="Normal"/>
        <w:spacing w:before="0" w:after="100"/>
        <w:rPr/>
      </w:pPr>
      <w:r>
        <w:rPr>
          <w:color w:val="222222"/>
          <w:sz w:val="22"/>
          <w:szCs w:val="22"/>
        </w:rPr>
        <w:t xml:space="preserve">Create this sequence </w:t>
      </w:r>
      <w:r>
        <w:rPr>
          <w:b/>
          <w:bCs/>
          <w:color w:val="222222"/>
          <w:sz w:val="22"/>
          <w:szCs w:val="22"/>
        </w:rPr>
        <w:t>first</w:t>
      </w:r>
      <w:r>
        <w:rPr>
          <w:color w:val="222222"/>
          <w:sz w:val="22"/>
          <w:szCs w:val="22"/>
        </w:rPr>
        <w:t xml:space="preserve"> - the next step needs to pick it from a dropdown, which only lists sequences that already exist.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In </w:t>
      </w:r>
      <w:r>
        <w:rPr>
          <w:b/>
          <w:bCs/>
          <w:color w:val="222222"/>
          <w:sz w:val="22"/>
          <w:szCs w:val="22"/>
        </w:rPr>
        <w:t>MI Project Explorer</w:t>
      </w:r>
      <w:r>
        <w:rPr>
          <w:color w:val="222222"/>
          <w:sz w:val="22"/>
          <w:szCs w:val="22"/>
        </w:rPr>
        <w:t xml:space="preserve">, click </w:t>
      </w:r>
      <w:r>
        <w:rPr>
          <w:b/>
          <w:bCs/>
          <w:color w:val="222222"/>
          <w:sz w:val="22"/>
          <w:szCs w:val="22"/>
        </w:rPr>
        <w:t>+</w:t>
      </w:r>
      <w:r>
        <w:rPr>
          <w:color w:val="222222"/>
          <w:sz w:val="22"/>
          <w:szCs w:val="22"/>
        </w:rPr>
        <w:t xml:space="preserve"> → </w:t>
      </w:r>
      <w:r>
        <w:rPr>
          <w:b/>
          <w:bCs/>
          <w:color w:val="222222"/>
          <w:sz w:val="22"/>
          <w:szCs w:val="22"/>
        </w:rPr>
        <w:t>+ View More</w:t>
      </w:r>
      <w:r>
        <w:rPr>
          <w:color w:val="222222"/>
          <w:sz w:val="22"/>
          <w:szCs w:val="22"/>
        </w:rPr>
        <w:t xml:space="preserve"> under </w:t>
      </w:r>
      <w:r>
        <w:rPr>
          <w:b/>
          <w:bCs/>
          <w:color w:val="222222"/>
          <w:sz w:val="22"/>
          <w:szCs w:val="22"/>
        </w:rPr>
        <w:t>Create an Integration</w:t>
      </w:r>
      <w:r>
        <w:rPr>
          <w:color w:val="222222"/>
          <w:sz w:val="22"/>
          <w:szCs w:val="22"/>
        </w:rPr>
        <w:t xml:space="preserve"> → </w:t>
      </w:r>
      <w:r>
        <w:rPr>
          <w:b/>
          <w:bCs/>
          <w:color w:val="222222"/>
          <w:sz w:val="22"/>
          <w:szCs w:val="22"/>
        </w:rPr>
        <w:t>Sequence</w:t>
      </w:r>
      <w:r>
        <w:rPr>
          <w:color w:val="222222"/>
          <w:sz w:val="22"/>
          <w:szCs w:val="22"/>
        </w:rPr>
        <w:t xml:space="preserve"> under </w:t>
      </w:r>
      <w:r>
        <w:rPr>
          <w:b/>
          <w:bCs/>
          <w:color w:val="222222"/>
          <w:sz w:val="22"/>
          <w:szCs w:val="22"/>
        </w:rPr>
        <w:t>Other Artifacts</w:t>
      </w:r>
      <w:r>
        <w:rPr>
          <w:color w:val="222222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Set </w:t>
      </w:r>
      <w:r>
        <w:rPr>
          <w:b/>
          <w:bCs/>
          <w:color w:val="222222"/>
          <w:sz w:val="22"/>
          <w:szCs w:val="22"/>
        </w:rPr>
        <w:t>Name</w:t>
      </w:r>
      <w:r>
        <w:rPr>
          <w:color w:val="222222"/>
          <w:sz w:val="22"/>
          <w:szCs w:val="22"/>
        </w:rPr>
        <w:t xml:space="preserve"> to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RiskyStepErrorHandler</w:t>
      </w:r>
      <w:r>
        <w:rPr>
          <w:color w:val="222222"/>
          <w:sz w:val="22"/>
          <w:szCs w:val="22"/>
        </w:rPr>
        <w:t xml:space="preserve">. Leave </w:t>
      </w:r>
      <w:r>
        <w:rPr>
          <w:b/>
          <w:bCs/>
          <w:color w:val="222222"/>
          <w:sz w:val="22"/>
          <w:szCs w:val="22"/>
        </w:rPr>
        <w:t>Advanced Configuration</w:t>
      </w:r>
      <w:r>
        <w:rPr>
          <w:color w:val="222222"/>
          <w:sz w:val="22"/>
          <w:szCs w:val="22"/>
        </w:rPr>
        <w:t xml:space="preserve"> closed - this sequence has no error handler of its own. Click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The empty sequence opens in its graphical Resource View. Click the + icon below Start to open the mediator palette, and add each mediator below in order.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WARN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onError caught it - ERROR_CODE: ${properties.synapse.ERROR_CODE} ERROR_MESSAGE: ${properties.synapse.ERROR_MESSAGE}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Payload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Content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json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22"/>
          <w:sz w:val="22"/>
          <w:szCs w:val="22"/>
        </w:rPr>
        <w:t>Payload field: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EAF0F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"status": "FAILED",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"handledBy": "onError",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"message": "RiskyStep failed, but onError caught it before it reached the API faultSequence.",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"errorCode": "${properties.synapse.ERROR_CODE}"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Property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Name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HTTP_SC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Action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set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Data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STRING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Value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400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Scope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AXIS2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>
          <w:color w:val="222222"/>
          <w:sz w:val="22"/>
          <w:szCs w:val="22"/>
        </w:rPr>
        <w:t xml:space="preserve">Finish with a </w:t>
      </w:r>
      <w:r>
        <w:rPr>
          <w:b/>
          <w:bCs/>
          <w:color w:val="222222"/>
          <w:sz w:val="22"/>
          <w:szCs w:val="22"/>
        </w:rPr>
        <w:t>Respond</w:t>
      </w:r>
      <w:r>
        <w:rPr>
          <w:color w:val="222222"/>
          <w:sz w:val="22"/>
          <w:szCs w:val="22"/>
        </w:rPr>
        <w:t xml:space="preserve"> mediator - no fields to set.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3: Create RiskyStep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Repeat the same creation path </w:t>
      </w:r>
      <w:r>
        <w:rPr>
          <w:color w:val="222222"/>
          <w:sz w:val="22"/>
          <w:szCs w:val="22"/>
        </w:rPr>
        <w:t>b</w:t>
      </w:r>
      <w:r>
        <w:rPr>
          <w:color w:val="222222"/>
          <w:sz w:val="22"/>
          <w:szCs w:val="22"/>
        </w:rPr>
        <w:t>y creating a new sequence</w:t>
      </w:r>
      <w:r>
        <w:rPr>
          <w:color w:val="222222"/>
          <w:sz w:val="22"/>
          <w:szCs w:val="22"/>
        </w:rPr>
        <w:t xml:space="preserve">, naming this one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RiskyStep</w:t>
      </w:r>
      <w:r>
        <w:rPr>
          <w:color w:val="222222"/>
          <w:sz w:val="22"/>
          <w:szCs w:val="22"/>
        </w:rPr>
        <w:t xml:space="preserve">. Before clicking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:</w:t>
      </w:r>
    </w:p>
    <w:p>
      <w:pPr>
        <w:pStyle w:val="ListParagraph"/>
        <w:numPr>
          <w:ilvl w:val="1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Expand </w:t>
      </w:r>
      <w:r>
        <w:rPr>
          <w:b/>
          <w:bCs/>
          <w:color w:val="222222"/>
          <w:sz w:val="22"/>
          <w:szCs w:val="22"/>
        </w:rPr>
        <w:t>Advanced Configuration</w:t>
      </w:r>
      <w:r>
        <w:rPr>
          <w:color w:val="222222"/>
          <w:sz w:val="22"/>
          <w:szCs w:val="22"/>
        </w:rPr>
        <w:t>.</w:t>
      </w:r>
    </w:p>
    <w:p>
      <w:pPr>
        <w:pStyle w:val="ListParagraph"/>
        <w:numPr>
          <w:ilvl w:val="1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Under </w:t>
      </w:r>
      <w:r>
        <w:rPr>
          <w:b/>
          <w:bCs/>
          <w:color w:val="222222"/>
          <w:sz w:val="22"/>
          <w:szCs w:val="22"/>
        </w:rPr>
        <w:t>On Error Sequence</w:t>
      </w:r>
      <w:r>
        <w:rPr>
          <w:color w:val="222222"/>
          <w:sz w:val="22"/>
          <w:szCs w:val="22"/>
        </w:rPr>
        <w:t xml:space="preserve">, select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RiskyStepErrorHandler</w:t>
      </w:r>
      <w:r>
        <w:rPr>
          <w:color w:val="222222"/>
          <w:sz w:val="22"/>
          <w:szCs w:val="22"/>
        </w:rPr>
        <w:t xml:space="preserve"> - it's now available because you created it in Step 2. This is the GUI equivalent of the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onError</w:t>
      </w:r>
      <w:r>
        <w:rPr>
          <w:color w:val="222222"/>
          <w:sz w:val="22"/>
          <w:szCs w:val="22"/>
        </w:rPr>
        <w:t xml:space="preserve"> attribute.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Click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, then build its flow from the palette: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INFO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Entering RiskyStep - about to simulate a failure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Throw Error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Error 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Simulated failure for training purposes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Type of the Error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DEMO_ERROR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(second one - never actually runs)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INFO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This line never runs - throwError stops the sequence immediately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5000" w:type="pct"/>
        <w:jc w:val="start"/>
        <w:tblInd w:w="250" w:type="dxa"/>
        <w:tblLayout w:type="fixed"/>
        <w:tblCellMar>
          <w:top w:w="160" w:type="dxa"/>
          <w:start w:w="220" w:type="dxa"/>
          <w:bottom w:w="160" w:type="dxa"/>
          <w:end w:w="220" w:type="dxa"/>
        </w:tblCellMar>
      </w:tblPr>
      <w:tblGrid>
        <w:gridCol w:w="10040"/>
      </w:tblGrid>
      <w:tr>
        <w:trPr/>
        <w:tc>
          <w:tcPr>
            <w:tcW w:w="10040" w:type="dxa"/>
            <w:tcBorders>
              <w:start w:val="single" w:sz="24" w:space="0" w:color="1C2B46"/>
            </w:tcBorders>
            <w:shd w:color="auto" w:fill="F3F3F1" w:val="clear"/>
          </w:tcPr>
          <w:p>
            <w:pPr>
              <w:pStyle w:val="Normal"/>
              <w:spacing w:before="0" w:after="70"/>
              <w:rPr/>
            </w:pPr>
            <w:r>
              <w:rPr>
                <w:b/>
                <w:bCs/>
                <w:color w:val="1C2B46"/>
                <w:sz w:val="21"/>
                <w:szCs w:val="21"/>
              </w:rPr>
              <w:t>On Error Sequence should already be set</w:t>
            </w:r>
          </w:p>
          <w:p>
            <w:pPr>
              <w:pStyle w:val="Normal"/>
              <w:rPr/>
            </w:pPr>
            <w:r>
              <w:rPr>
                <w:color w:val="333333"/>
                <w:sz w:val="20"/>
                <w:szCs w:val="20"/>
              </w:rPr>
              <w:t>Since you picked RiskyStepErrorHandler in the creation form, this sequence is already wired to it - these three mediators are just its mediation logic, not the error-handling link itself.</w:t>
            </w:r>
          </w:p>
        </w:tc>
      </w:tr>
    </w:tbl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4: Create the API and Its Two Resources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Click </w:t>
      </w:r>
      <w:r>
        <w:rPr>
          <w:b/>
          <w:bCs/>
          <w:color w:val="222222"/>
          <w:sz w:val="22"/>
          <w:szCs w:val="22"/>
        </w:rPr>
        <w:t>+</w:t>
      </w:r>
      <w:r>
        <w:rPr>
          <w:color w:val="222222"/>
          <w:sz w:val="22"/>
          <w:szCs w:val="22"/>
        </w:rPr>
        <w:t xml:space="preserve"> → </w:t>
      </w:r>
      <w:r>
        <w:rPr>
          <w:b/>
          <w:bCs/>
          <w:color w:val="222222"/>
          <w:sz w:val="22"/>
          <w:szCs w:val="22"/>
        </w:rPr>
        <w:t>API</w:t>
      </w:r>
      <w:r>
        <w:rPr>
          <w:color w:val="222222"/>
          <w:sz w:val="22"/>
          <w:szCs w:val="22"/>
        </w:rPr>
        <w:t xml:space="preserve"> under </w:t>
      </w:r>
      <w:r>
        <w:rPr>
          <w:b/>
          <w:bCs/>
          <w:color w:val="222222"/>
          <w:sz w:val="22"/>
          <w:szCs w:val="22"/>
        </w:rPr>
        <w:t>Create an Integration</w:t>
      </w:r>
      <w:r>
        <w:rPr>
          <w:color w:val="222222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Set </w:t>
      </w:r>
      <w:r>
        <w:rPr>
          <w:b/>
          <w:bCs/>
          <w:color w:val="222222"/>
          <w:sz w:val="22"/>
          <w:szCs w:val="22"/>
        </w:rPr>
        <w:t>Name</w:t>
      </w:r>
      <w:r>
        <w:rPr>
          <w:color w:val="222222"/>
          <w:sz w:val="22"/>
          <w:szCs w:val="22"/>
        </w:rPr>
        <w:t xml:space="preserve"> to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FaultHandlingDemoAPI</w:t>
      </w:r>
      <w:r>
        <w:rPr>
          <w:color w:val="222222"/>
          <w:sz w:val="22"/>
          <w:szCs w:val="22"/>
        </w:rPr>
        <w:t xml:space="preserve">, </w:t>
      </w:r>
      <w:r>
        <w:rPr>
          <w:b/>
          <w:bCs/>
          <w:color w:val="222222"/>
          <w:sz w:val="22"/>
          <w:szCs w:val="22"/>
        </w:rPr>
        <w:t>Context</w:t>
      </w:r>
      <w:r>
        <w:rPr>
          <w:color w:val="222222"/>
          <w:sz w:val="22"/>
          <w:szCs w:val="22"/>
        </w:rPr>
        <w:t xml:space="preserve"> to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/fault-demo</w:t>
      </w:r>
      <w:r>
        <w:rPr>
          <w:color w:val="222222"/>
          <w:sz w:val="22"/>
          <w:szCs w:val="22"/>
        </w:rPr>
        <w:t xml:space="preserve">, leave </w:t>
      </w:r>
      <w:r>
        <w:rPr>
          <w:b/>
          <w:bCs/>
          <w:color w:val="222222"/>
          <w:sz w:val="22"/>
          <w:szCs w:val="22"/>
        </w:rPr>
        <w:t>Generate API From</w:t>
      </w:r>
      <w:r>
        <w:rPr>
          <w:color w:val="222222"/>
          <w:sz w:val="22"/>
          <w:szCs w:val="22"/>
        </w:rPr>
        <w:t xml:space="preserve"> as </w:t>
      </w:r>
      <w:r>
        <w:rPr>
          <w:b/>
          <w:bCs/>
          <w:color w:val="222222"/>
          <w:sz w:val="22"/>
          <w:szCs w:val="22"/>
        </w:rPr>
        <w:t>None</w:t>
      </w:r>
      <w:r>
        <w:rPr>
          <w:color w:val="222222"/>
          <w:sz w:val="22"/>
          <w:szCs w:val="22"/>
        </w:rPr>
        <w:t xml:space="preserve">, click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A default resource is created automatically. Open it and click Edit to set: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URI Template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/with-handler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Methods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POST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Click </w:t>
      </w:r>
      <w:r>
        <w:rPr>
          <w:b/>
          <w:bCs/>
          <w:color w:val="222222"/>
          <w:sz w:val="22"/>
          <w:szCs w:val="22"/>
        </w:rPr>
        <w:t>Update</w:t>
      </w:r>
      <w:r>
        <w:rPr>
          <w:color w:val="222222"/>
          <w:sz w:val="22"/>
          <w:szCs w:val="22"/>
        </w:rPr>
        <w:t xml:space="preserve">. Then add a second resource - on the Service Designer, click </w:t>
      </w:r>
      <w:r>
        <w:rPr>
          <w:b/>
          <w:bCs/>
          <w:color w:val="222222"/>
          <w:sz w:val="22"/>
          <w:szCs w:val="22"/>
        </w:rPr>
        <w:t>+ Resource</w:t>
      </w:r>
      <w:r>
        <w:rPr>
          <w:color w:val="222222"/>
          <w:sz w:val="22"/>
          <w:szCs w:val="22"/>
        </w:rPr>
        <w:t xml:space="preserve"> and set: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URI Template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/without-handler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Methods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POST</w:t>
            </w:r>
          </w:p>
        </w:tc>
      </w:tr>
    </w:tbl>
    <w:p>
      <w:pPr>
        <w:pStyle w:val="Normal"/>
        <w:spacing w:before="0" w:after="200"/>
        <w:rPr/>
      </w:pPr>
      <w:r>
        <w:rPr>
          <w:color w:val="222222"/>
          <w:sz w:val="22"/>
          <w:szCs w:val="22"/>
        </w:rPr>
        <w:t xml:space="preserve">Click </w:t>
      </w:r>
      <w:r>
        <w:rPr>
          <w:b/>
          <w:bCs/>
          <w:color w:val="222222"/>
          <w:sz w:val="22"/>
          <w:szCs w:val="22"/>
        </w:rPr>
        <w:t>Create</w:t>
      </w:r>
      <w:r>
        <w:rPr>
          <w:color w:val="222222"/>
          <w:sz w:val="22"/>
          <w:szCs w:val="22"/>
        </w:rPr>
        <w:t>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5: Build /with-handler</w:t>
      </w:r>
    </w:p>
    <w:p>
      <w:pPr>
        <w:pStyle w:val="Normal"/>
        <w:spacing w:before="0" w:after="140"/>
        <w:rPr/>
      </w:pPr>
      <w:r>
        <w:rPr>
          <w:color w:val="222222"/>
          <w:sz w:val="22"/>
          <w:szCs w:val="22"/>
        </w:rPr>
        <w:t xml:space="preserve">Open the resource's Resource View. The top-right toggle switches between </w:t>
      </w:r>
      <w:r>
        <w:rPr>
          <w:b/>
          <w:bCs/>
          <w:color w:val="222222"/>
          <w:sz w:val="22"/>
          <w:szCs w:val="22"/>
        </w:rPr>
        <w:t>Flow</w:t>
      </w:r>
      <w:r>
        <w:rPr>
          <w:color w:val="222222"/>
          <w:sz w:val="22"/>
          <w:szCs w:val="22"/>
        </w:rPr>
        <w:t xml:space="preserve"> (the in-sequence) and </w:t>
      </w:r>
      <w:r>
        <w:rPr>
          <w:b/>
          <w:bCs/>
          <w:color w:val="222222"/>
          <w:sz w:val="22"/>
          <w:szCs w:val="22"/>
        </w:rPr>
        <w:t>Fault</w:t>
      </w:r>
      <w:r>
        <w:rPr>
          <w:color w:val="222222"/>
          <w:sz w:val="22"/>
          <w:szCs w:val="22"/>
        </w:rPr>
        <w:t xml:space="preserve"> (the fault sequence) - both are graphical canvases, built the exact same way.</w:t>
      </w:r>
    </w:p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Flow tab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 xml:space="preserve">Add a </w:t>
      </w:r>
      <w:r>
        <w:rPr>
          <w:b/>
          <w:bCs/>
          <w:color w:val="222222"/>
          <w:sz w:val="22"/>
          <w:szCs w:val="22"/>
        </w:rPr>
        <w:t>Call Sequence</w:t>
      </w:r>
      <w:r>
        <w:rPr>
          <w:color w:val="222222"/>
          <w:sz w:val="22"/>
          <w:szCs w:val="22"/>
        </w:rPr>
        <w:t xml:space="preserve"> mediator. Under </w:t>
      </w:r>
      <w:r>
        <w:rPr>
          <w:b/>
          <w:bCs/>
          <w:color w:val="222222"/>
          <w:sz w:val="22"/>
          <w:szCs w:val="22"/>
        </w:rPr>
        <w:t>Referring Sequence</w:t>
      </w:r>
      <w:r>
        <w:rPr>
          <w:color w:val="222222"/>
          <w:sz w:val="22"/>
          <w:szCs w:val="22"/>
        </w:rPr>
        <w:t xml:space="preserve">, select </w:t>
      </w:r>
      <w:r>
        <w:rPr>
          <w:rFonts w:eastAsia="Courier New" w:cs="Courier New" w:ascii="Courier New" w:hAnsi="Courier New"/>
          <w:color w:val="222222"/>
          <w:sz w:val="20"/>
          <w:szCs w:val="20"/>
        </w:rPr>
        <w:t>RiskyStep</w:t>
      </w:r>
      <w:r>
        <w:rPr>
          <w:color w:val="222222"/>
          <w:sz w:val="22"/>
          <w:szCs w:val="22"/>
        </w:rPr>
        <w:t>.</w:t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Payload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Content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json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22"/>
          <w:sz w:val="22"/>
          <w:szCs w:val="22"/>
        </w:rPr>
        <w:t>Payload field: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EAF0F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"status": "COMPLETED",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"message": "This is never reached - RiskyStep always fails"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color w:val="222222"/>
          <w:sz w:val="22"/>
          <w:szCs w:val="22"/>
        </w:rPr>
        <w:t xml:space="preserve">Finish with </w:t>
      </w:r>
      <w:r>
        <w:rPr>
          <w:b/>
          <w:bCs/>
          <w:color w:val="222222"/>
          <w:sz w:val="22"/>
          <w:szCs w:val="22"/>
        </w:rPr>
        <w:t>Respond</w:t>
      </w:r>
      <w:r>
        <w:rPr>
          <w:color w:val="222222"/>
          <w:sz w:val="22"/>
          <w:szCs w:val="22"/>
        </w:rPr>
        <w:t>.</w:t>
      </w:r>
    </w:p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Fault tab</w:t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WARN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API faultSequence reached - this should not happen on /with-handler, since onError already handled 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Payload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Content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json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22"/>
          <w:sz w:val="22"/>
          <w:szCs w:val="22"/>
        </w:rPr>
        <w:t>Payload field: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EAF0F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"status": "FAILED",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"handledBy": "API faultSequence",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"message": "Unexpected: onError should have caught this before it got here.",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"errorCode": "${properties.synapse.ERROR_CODE}"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Property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Name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HTTP_SC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Action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set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Data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STRING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Value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500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Scope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AXIS2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>
          <w:color w:val="222222"/>
          <w:sz w:val="22"/>
          <w:szCs w:val="22"/>
        </w:rPr>
        <w:t xml:space="preserve">Finish with </w:t>
      </w:r>
      <w:r>
        <w:rPr>
          <w:b/>
          <w:bCs/>
          <w:color w:val="222222"/>
          <w:sz w:val="22"/>
          <w:szCs w:val="22"/>
        </w:rPr>
        <w:t>Respond</w:t>
      </w:r>
      <w:r>
        <w:rPr>
          <w:color w:val="222222"/>
          <w:sz w:val="22"/>
          <w:szCs w:val="22"/>
        </w:rPr>
        <w:t>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6: Build /without-handler</w:t>
      </w:r>
    </w:p>
    <w:p>
      <w:pPr>
        <w:pStyle w:val="Normal"/>
        <w:spacing w:before="0" w:after="140"/>
        <w:rPr/>
      </w:pPr>
      <w:r>
        <w:rPr>
          <w:color w:val="222222"/>
          <w:sz w:val="22"/>
          <w:szCs w:val="22"/>
        </w:rPr>
        <w:t>Same two tabs, but the Flow tab now contains the failure directly - no Call Sequence mediator, and no onError anywhere to catch it.</w:t>
      </w:r>
    </w:p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Flow tab</w:t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INFO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Entering /without-handler - about to simulate a failure with no onError wired up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Throw Error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Error 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Simulated failure for training purposes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Type of the Error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DEMO_ERROR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Payload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Content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json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22"/>
          <w:sz w:val="22"/>
          <w:szCs w:val="22"/>
        </w:rPr>
        <w:t>Payload field: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EAF0F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"status": "COMPLETED",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"message": "This is never reached - throwError always fires first"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color w:val="222222"/>
          <w:sz w:val="22"/>
          <w:szCs w:val="22"/>
        </w:rPr>
        <w:t xml:space="preserve">Finish with </w:t>
      </w:r>
      <w:r>
        <w:rPr>
          <w:b/>
          <w:bCs/>
          <w:color w:val="222222"/>
          <w:sz w:val="22"/>
          <w:szCs w:val="22"/>
        </w:rPr>
        <w:t>Respond</w:t>
      </w:r>
      <w:r>
        <w:rPr>
          <w:color w:val="222222"/>
          <w:sz w:val="22"/>
          <w:szCs w:val="22"/>
        </w:rPr>
        <w:t>.</w:t>
      </w:r>
    </w:p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Fault tab</w:t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Log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Log Category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WARN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Message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API faultSequence reached - no onError was wired up on this path, so the error fell through - ERROR_CODE: ${properties.synapse.ERROR_CODE} ERROR_MESSAGE: ${properties.synapse.ERROR_MESSAGE}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Payload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Content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json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22222"/>
          <w:sz w:val="22"/>
          <w:szCs w:val="22"/>
        </w:rPr>
        <w:t>Payload field: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EAF0F8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"status": "FAILED",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"handledBy": "API faultSequence",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"message": "No onError was defined for this path, so the error fell through to the API-level faultSequence.",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"errorCode": "${properties.synapse.ERROR_CODE}"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7304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Heading3"/>
        <w:spacing w:before="180" w:after="80"/>
        <w:rPr/>
      </w:pPr>
      <w:r>
        <w:rPr>
          <w:b/>
          <w:bCs/>
          <w:color w:val="333D5C"/>
          <w:sz w:val="22"/>
          <w:szCs w:val="22"/>
        </w:rPr>
        <w:t>Property mediator</w:t>
      </w:r>
    </w:p>
    <w:tbl>
      <w:tblPr>
        <w:tblW w:w="5000" w:type="pct"/>
        <w:jc w:val="start"/>
        <w:tblInd w:w="135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776"/>
        <w:gridCol w:w="7264"/>
      </w:tblGrid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Name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HTTP_SC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Action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set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Data Type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STRING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Value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500</w:t>
            </w:r>
          </w:p>
        </w:tc>
      </w:tr>
      <w:tr>
        <w:trPr/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222222"/>
                <w:sz w:val="22"/>
                <w:szCs w:val="22"/>
              </w:rPr>
              <w:t>Property Scope</w:t>
            </w:r>
          </w:p>
        </w:tc>
        <w:tc>
          <w:tcPr>
            <w:tcW w:w="7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3F3F1" w:val="clear"/>
            <w:vAlign w:val="center"/>
          </w:tcPr>
          <w:p>
            <w:pPr>
              <w:pStyle w:val="Normal"/>
              <w:rPr/>
            </w:pPr>
            <w:r>
              <w:rPr>
                <w:color w:val="222222"/>
                <w:sz w:val="22"/>
                <w:szCs w:val="22"/>
              </w:rPr>
              <w:t>AXIS2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>
          <w:color w:val="222222"/>
          <w:sz w:val="22"/>
          <w:szCs w:val="22"/>
        </w:rPr>
        <w:t xml:space="preserve">Finish with </w:t>
      </w:r>
      <w:r>
        <w:rPr>
          <w:b/>
          <w:bCs/>
          <w:color w:val="222222"/>
          <w:sz w:val="22"/>
          <w:szCs w:val="22"/>
        </w:rPr>
        <w:t>Respond</w:t>
      </w:r>
      <w:r>
        <w:rPr>
          <w:color w:val="222222"/>
          <w:sz w:val="22"/>
          <w:szCs w:val="22"/>
        </w:rPr>
        <w:t>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7: Build and Run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Build the project (Build Project in the MI panel, or run mvn clean install from the project directory).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Start WSO2 Integrator: MI and deploy the generated CAR, or use Run/Debug from VS Code.</w:t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Step 8: Test Both Paths</w:t>
      </w:r>
    </w:p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/with-handler - onError catches it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1C2B4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curl -X POST http://localhost:8290/fault-demo/with-handler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-H "Content-Type: application/json" -d '{}'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1B5E2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HTTP/1.1 400 Bad Request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"status": "FAILED",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"handledBy": "onError",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"message": "RiskyStep failed, but onError caught it before it reached the API faultSequence.",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"errorCode": "DEMO_ERROR"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}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C2B46"/>
          <w:sz w:val="25"/>
          <w:szCs w:val="25"/>
        </w:rPr>
        <w:t>/without-handler - falls through to faultSequence</w:t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1C2B4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curl -X POST http://localhost:8290/fault-demo/without-handler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-H "Content-Type: application/json" -d '{}'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tbl>
      <w:tblPr>
        <w:tblW w:w="5000" w:type="pct"/>
        <w:jc w:val="start"/>
        <w:tblInd w:w="20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10040"/>
      </w:tblGrid>
      <w:tr>
        <w:trPr/>
        <w:tc>
          <w:tcPr>
            <w:tcW w:w="10040" w:type="dxa"/>
            <w:tcBorders/>
            <w:shd w:color="auto" w:fill="B0002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HTTP/1.1 500 Internal Server Error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{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"status": "FAILED",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"handledBy": "API faultSequence",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"message": "No onError was defined for this path, so the error fell through to the API-level faultSequence.",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"errorCode": "DEMO_ERROR"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200"/>
        <w:rPr/>
      </w:pPr>
      <w:r>
        <w:rPr>
          <w:color w:val="222222"/>
          <w:sz w:val="22"/>
          <w:szCs w:val="22"/>
        </w:rPr>
        <w:t>Same error type and message both times - only the outcome differs, purely because of where onError was (or wasn't) set.</w:t>
      </w:r>
    </w:p>
    <w:p>
      <w:pPr>
        <w:pStyle w:val="Heading1"/>
        <w:spacing w:before="320" w:after="140"/>
        <w:rPr>
          <w:b/>
          <w:bCs/>
          <w:color w:val="222222"/>
          <w:sz w:val="22"/>
          <w:szCs w:val="22"/>
        </w:rPr>
      </w:pPr>
      <w:r>
        <w:rPr/>
      </w:r>
    </w:p>
    <w:p>
      <w:pPr>
        <w:pStyle w:val="Heading1"/>
        <w:spacing w:before="320" w:after="140"/>
        <w:rPr/>
      </w:pPr>
      <w:r>
        <w:rPr>
          <w:b/>
          <w:bCs/>
          <w:color w:val="1C2B46"/>
          <w:sz w:val="30"/>
          <w:szCs w:val="30"/>
        </w:rPr>
        <w:t>Key Takeaways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Same error, two different outcomes - decided entirely by whether On Error Sequence is set on the sequence the error happened inside.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onError is checked first, closest to the failure. The resource's Fault view is the API-level fallback behind it, built graphically just like the Flow view.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222222"/>
          <w:sz w:val="22"/>
          <w:szCs w:val="22"/>
        </w:rPr>
        <w:t>Throw Error deterministically simulates a failure - handy for testing error paths without a real backend.</w:t>
      </w:r>
    </w:p>
    <w:sectPr>
      <w:type w:val="nextPage"/>
      <w:pgSz w:w="12240" w:h="15840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roman"/>
    <w:pitch w:val="variable"/>
  </w:font>
  <w:font w:name="TimesNewRomanPS-BoldMT">
    <w:charset w:val="01"/>
    <w:family w:val="roman"/>
    <w:pitch w:val="variable"/>
  </w:font>
  <w:font w:name="CourierNewPSMT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LibreOffice/26.8.0.3$MacOSX_AARCH64 LibreOffice_project/bce0998afefdbc355585ca324285661a2170ba77</Application>
  <AppVersion>15.0000</AppVersion>
  <Pages>7</Pages>
  <Words>1203</Words>
  <Characters>6792</Characters>
  <CharactersWithSpaces>7854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2026-10-13T20:45:51Z</dcterms:created>
  <dc:creator>Un-named</dc:creator>
  <dc:description/>
  <dc:language>en-US</dc:language>
  <cp:lastModifiedBy/>
  <dcterms:modified xsi:type="dcterms:W3CDTF">2026-10-14T02:28:24Z</dcterms:modified>
  <cp:revision>3</cp:revision>
  <dc:subject/>
  <dc:title/>
</cp:coreProperties>
</file>