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《机器人学中的状态估计》个人总结</w:t>
      </w:r>
    </w:p>
    <w:p>
      <w:pPr>
        <w:ind w:firstLine="1470" w:firstLineChars="700"/>
        <w:rPr>
          <w:rFonts w:hint="eastAsia"/>
          <w:lang w:val="en-US" w:eastAsia="zh-CN"/>
        </w:rPr>
      </w:pPr>
      <w:r>
        <w:rPr>
          <w:rFonts w:hint="eastAsia"/>
          <w:lang w:val="en-US" w:eastAsia="zh-CN"/>
        </w:rPr>
        <w:t>作者：孔大庆                           日期：2019-9-16</w:t>
      </w:r>
    </w:p>
    <w:p>
      <w:pPr>
        <w:pStyle w:val="3"/>
        <w:numPr>
          <w:ilvl w:val="0"/>
          <w:numId w:val="2"/>
        </w:numPr>
        <w:bidi w:val="0"/>
        <w:rPr>
          <w:rFonts w:hint="eastAsia"/>
          <w:lang w:val="en-US" w:eastAsia="zh-CN"/>
        </w:rPr>
      </w:pPr>
      <w:r>
        <w:rPr>
          <w:rFonts w:hint="eastAsia"/>
          <w:lang w:val="en-US" w:eastAsia="zh-CN"/>
        </w:rPr>
        <w:t>引言</w:t>
      </w:r>
    </w:p>
    <w:p>
      <w:pPr>
        <w:rPr>
          <w:rFonts w:hint="eastAsia"/>
          <w:lang w:val="en-US" w:eastAsia="zh-CN"/>
        </w:rPr>
      </w:pPr>
    </w:p>
    <w:p>
      <w:pPr>
        <w:pStyle w:val="3"/>
        <w:numPr>
          <w:ilvl w:val="0"/>
          <w:numId w:val="2"/>
        </w:numPr>
        <w:bidi w:val="0"/>
        <w:rPr>
          <w:rFonts w:hint="default"/>
          <w:lang w:val="en-US" w:eastAsia="zh-CN"/>
        </w:rPr>
      </w:pPr>
      <w:r>
        <w:rPr>
          <w:rFonts w:hint="eastAsia"/>
          <w:lang w:val="en-US" w:eastAsia="zh-CN"/>
        </w:rPr>
        <w:t>概率论基础</w:t>
      </w:r>
    </w:p>
    <w:p>
      <w:pPr>
        <w:pStyle w:val="3"/>
        <w:numPr>
          <w:ilvl w:val="0"/>
          <w:numId w:val="2"/>
        </w:numPr>
        <w:bidi w:val="0"/>
        <w:rPr>
          <w:rFonts w:hint="default"/>
          <w:lang w:val="en-US" w:eastAsia="zh-CN"/>
        </w:rPr>
      </w:pPr>
      <w:r>
        <w:rPr>
          <w:rFonts w:hint="eastAsia"/>
          <w:lang w:val="en-US" w:eastAsia="zh-CN"/>
        </w:rPr>
        <w:t>线性高斯系统的状态估计</w:t>
      </w:r>
    </w:p>
    <w:p>
      <w:pPr>
        <w:bidi w:val="0"/>
        <w:ind w:left="0" w:leftChars="0" w:firstLine="0" w:firstLineChars="0"/>
        <w:rPr>
          <w:rFonts w:hint="default"/>
          <w:lang w:val="en-US" w:eastAsia="zh-CN"/>
        </w:rPr>
      </w:pPr>
      <w:r>
        <w:rPr>
          <w:rFonts w:hint="eastAsia"/>
          <w:lang w:val="en-US" w:eastAsia="zh-CN"/>
        </w:rPr>
        <w:t>3-1离散时间的批量估计问题</w:t>
      </w:r>
    </w:p>
    <w:p>
      <w:pPr>
        <w:numPr>
          <w:numId w:val="0"/>
        </w:numPr>
        <w:ind w:firstLine="420" w:firstLineChars="200"/>
        <w:rPr>
          <w:rFonts w:hint="eastAsia"/>
          <w:lang w:val="en-US" w:eastAsia="zh-CN"/>
        </w:rPr>
      </w:pPr>
      <w:r>
        <w:rPr>
          <w:rFonts w:hint="eastAsia"/>
          <w:lang w:val="en-US" w:eastAsia="zh-CN"/>
        </w:rPr>
        <w:t>1.贝叶斯推断和最大后验估计</w:t>
      </w:r>
    </w:p>
    <w:p>
      <w:pPr>
        <w:numPr>
          <w:numId w:val="0"/>
        </w:numPr>
        <w:rPr>
          <w:rFonts w:hint="default"/>
          <w:lang w:val="en-US" w:eastAsia="zh-CN"/>
        </w:rPr>
      </w:pPr>
      <w:r>
        <w:rPr>
          <w:rFonts w:hint="eastAsia"/>
          <w:lang w:val="en-US" w:eastAsia="zh-CN"/>
        </w:rPr>
        <w:t xml:space="preserve">    贝叶斯推断是根据初始状态、运动和量测模型，按照贝叶斯公式来计算状态最大后验概率的;而最大后验估计是使用优化理论在给定信息下求出最大后验的最优解。不过我们在处理线性高斯分布问题时发现，这两种方法所得到的状态后验估计的结果是一致的。</w:t>
      </w:r>
      <w:bookmarkStart w:id="0" w:name="_GoBack"/>
      <w:bookmarkEnd w:id="0"/>
    </w:p>
    <w:p>
      <w:pPr>
        <w:numPr>
          <w:ilvl w:val="0"/>
          <w:numId w:val="0"/>
        </w:num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BEAEFE"/>
    <w:multiLevelType w:val="singleLevel"/>
    <w:tmpl w:val="FBBEAEFE"/>
    <w:lvl w:ilvl="0" w:tentative="0">
      <w:start w:val="1"/>
      <w:numFmt w:val="decimal"/>
      <w:suff w:val="nothing"/>
      <w:lvlText w:val="%1、"/>
      <w:lvlJc w:val="left"/>
    </w:lvl>
  </w:abstractNum>
  <w:abstractNum w:abstractNumId="1">
    <w:nsid w:val="79FF46E1"/>
    <w:multiLevelType w:val="singleLevel"/>
    <w:tmpl w:val="79FF46E1"/>
    <w:lvl w:ilvl="0" w:tentative="0">
      <w:start w:val="1"/>
      <w:numFmt w:val="decimal"/>
      <w:pStyle w:val="4"/>
      <w:suff w:val="nothing"/>
      <w:lvlText w:val="%1．"/>
      <w:lvlJc w:val="left"/>
      <w:pPr>
        <w:ind w:left="0" w:firstLine="4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DF2016A"/>
    <w:rsid w:val="6EE44532"/>
    <w:rsid w:val="7EFFE28D"/>
    <w:rsid w:val="B9FFD460"/>
    <w:rsid w:val="D7FB6471"/>
    <w:rsid w:val="F7C91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640"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0" w:beforeAutospacing="0" w:after="100" w:afterLines="0" w:afterAutospacing="0" w:line="576" w:lineRule="auto"/>
      <w:jc w:val="center"/>
      <w:outlineLvl w:val="0"/>
    </w:pPr>
    <w:rPr>
      <w:rFonts w:asciiTheme="minorAscii" w:hAnsiTheme="minorAscii" w:eastAsiaTheme="majorEastAsia"/>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ind w:firstLine="0" w:firstLineChars="0"/>
      <w:jc w:val="left"/>
      <w:outlineLvl w:val="1"/>
    </w:pPr>
    <w:rPr>
      <w:rFonts w:ascii="Arial" w:hAnsi="Arial" w:eastAsiaTheme="minorEastAsia"/>
      <w:sz w:val="30"/>
    </w:rPr>
  </w:style>
  <w:style w:type="paragraph" w:styleId="4">
    <w:name w:val="heading 3"/>
    <w:basedOn w:val="1"/>
    <w:next w:val="1"/>
    <w:unhideWhenUsed/>
    <w:qFormat/>
    <w:uiPriority w:val="0"/>
    <w:pPr>
      <w:keepNext/>
      <w:keepLines/>
      <w:numPr>
        <w:ilvl w:val="0"/>
        <w:numId w:val="1"/>
      </w:numPr>
      <w:spacing w:beforeLines="0" w:beforeAutospacing="0" w:afterLines="0" w:afterAutospacing="0" w:line="400" w:lineRule="exact"/>
      <w:ind w:firstLine="0" w:firstLineChars="0"/>
      <w:jc w:val="left"/>
      <w:outlineLvl w:val="2"/>
    </w:pPr>
    <w:rPr>
      <w:sz w:val="28"/>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cp:lastModifiedBy>kdq</cp:lastModifiedBy>
  <dcterms:modified xsi:type="dcterms:W3CDTF">2019-09-16T10:14:05Z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