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743"/>
        <w:gridCol w:w="7327"/>
      </w:tblGrid>
      <w:tr w:rsidR="00C26374" w:rsidRPr="00B82985" w14:paraId="259058B5" w14:textId="77777777" w:rsidTr="00F823DF">
        <w:trPr>
          <w:trHeight w:val="558"/>
        </w:trPr>
        <w:tc>
          <w:tcPr>
            <w:tcW w:w="5000" w:type="pct"/>
            <w:gridSpan w:val="2"/>
          </w:tcPr>
          <w:p w14:paraId="421B1F66" w14:textId="77777777" w:rsidR="00C26374" w:rsidRPr="00B82985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bCs/>
                <w:sz w:val="18"/>
                <w:szCs w:val="18"/>
              </w:rPr>
            </w:pPr>
            <w:r w:rsidRPr="00B82985">
              <w:rPr>
                <w:rFonts w:ascii="Verdana" w:eastAsia="Times New Roman" w:hAnsi="Verdana" w:cs="Arial"/>
                <w:bCs/>
                <w:sz w:val="18"/>
                <w:szCs w:val="18"/>
              </w:rPr>
              <w:t>The following Induction record must be completed jointly by the staff member and the staff member’s Supervisor.</w:t>
            </w:r>
          </w:p>
        </w:tc>
      </w:tr>
      <w:tr w:rsidR="00C26374" w:rsidRPr="00B82985" w14:paraId="54E1FD63" w14:textId="77777777" w:rsidTr="00F823DF">
        <w:trPr>
          <w:trHeight w:val="397"/>
        </w:trPr>
        <w:tc>
          <w:tcPr>
            <w:tcW w:w="1362" w:type="pct"/>
          </w:tcPr>
          <w:p w14:paraId="2DA7EAA0" w14:textId="77777777" w:rsidR="00C26374" w:rsidRPr="00B82985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b/>
                <w:bCs/>
                <w:sz w:val="18"/>
                <w:szCs w:val="18"/>
              </w:rPr>
            </w:pPr>
            <w:r w:rsidRPr="00B82985">
              <w:rPr>
                <w:rFonts w:ascii="Verdana" w:eastAsia="Times New Roman" w:hAnsi="Verdana" w:cs="Arial"/>
                <w:b/>
                <w:bCs/>
                <w:sz w:val="18"/>
                <w:szCs w:val="18"/>
              </w:rPr>
              <w:t>Staff Member’s Name</w:t>
            </w:r>
          </w:p>
        </w:tc>
        <w:tc>
          <w:tcPr>
            <w:tcW w:w="3638" w:type="pct"/>
          </w:tcPr>
          <w:p w14:paraId="1DE0D1EC" w14:textId="77777777" w:rsidR="00C26374" w:rsidRPr="00B82985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b/>
                <w:bCs/>
                <w:sz w:val="18"/>
                <w:szCs w:val="18"/>
              </w:rPr>
            </w:pPr>
          </w:p>
        </w:tc>
      </w:tr>
      <w:tr w:rsidR="00C26374" w:rsidRPr="00B82985" w14:paraId="776BF092" w14:textId="77777777" w:rsidTr="00F823DF">
        <w:trPr>
          <w:trHeight w:val="397"/>
        </w:trPr>
        <w:tc>
          <w:tcPr>
            <w:tcW w:w="1362" w:type="pct"/>
          </w:tcPr>
          <w:p w14:paraId="7CC290B5" w14:textId="77777777" w:rsidR="00C26374" w:rsidRPr="00B82985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b/>
                <w:bCs/>
                <w:sz w:val="18"/>
                <w:szCs w:val="18"/>
              </w:rPr>
            </w:pPr>
            <w:r w:rsidRPr="00B82985">
              <w:rPr>
                <w:rFonts w:ascii="Verdana" w:eastAsia="Times New Roman" w:hAnsi="Verdana" w:cs="Arial"/>
                <w:b/>
                <w:bCs/>
                <w:sz w:val="18"/>
                <w:szCs w:val="18"/>
              </w:rPr>
              <w:t>Supervisor’s Name</w:t>
            </w:r>
          </w:p>
        </w:tc>
        <w:tc>
          <w:tcPr>
            <w:tcW w:w="3638" w:type="pct"/>
          </w:tcPr>
          <w:p w14:paraId="4F367679" w14:textId="77777777" w:rsidR="00C26374" w:rsidRPr="00B82985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b/>
                <w:bCs/>
                <w:sz w:val="18"/>
                <w:szCs w:val="18"/>
              </w:rPr>
            </w:pPr>
          </w:p>
        </w:tc>
      </w:tr>
      <w:tr w:rsidR="00F823DF" w:rsidRPr="00B82985" w14:paraId="1F62A768" w14:textId="77777777" w:rsidTr="00F823DF">
        <w:trPr>
          <w:trHeight w:val="397"/>
        </w:trPr>
        <w:tc>
          <w:tcPr>
            <w:tcW w:w="1362" w:type="pct"/>
          </w:tcPr>
          <w:p w14:paraId="202995D0" w14:textId="00829073" w:rsidR="00F823DF" w:rsidRPr="00B82985" w:rsidRDefault="00F823DF" w:rsidP="00FD6C21">
            <w:pPr>
              <w:spacing w:before="0" w:after="0"/>
              <w:jc w:val="left"/>
              <w:rPr>
                <w:rFonts w:ascii="Verdana" w:eastAsia="Times New Roman" w:hAnsi="Verdana" w:cs="Arial"/>
                <w:b/>
                <w:bCs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b/>
                <w:bCs/>
                <w:sz w:val="18"/>
                <w:szCs w:val="18"/>
              </w:rPr>
              <w:t>Name of inductor</w:t>
            </w:r>
          </w:p>
        </w:tc>
        <w:tc>
          <w:tcPr>
            <w:tcW w:w="3638" w:type="pct"/>
          </w:tcPr>
          <w:p w14:paraId="76651850" w14:textId="77777777" w:rsidR="00F823DF" w:rsidRPr="00B82985" w:rsidRDefault="00F823DF" w:rsidP="00FD6C21">
            <w:pPr>
              <w:spacing w:before="0" w:after="0"/>
              <w:jc w:val="left"/>
              <w:rPr>
                <w:rFonts w:ascii="Verdana" w:eastAsia="Times New Roman" w:hAnsi="Verdana" w:cs="Arial"/>
                <w:b/>
                <w:bCs/>
                <w:sz w:val="18"/>
                <w:szCs w:val="18"/>
              </w:rPr>
            </w:pPr>
          </w:p>
        </w:tc>
      </w:tr>
    </w:tbl>
    <w:p w14:paraId="02F91178" w14:textId="77777777" w:rsidR="00C26374" w:rsidRPr="00B82985" w:rsidRDefault="00C26374" w:rsidP="00C26374">
      <w:pPr>
        <w:jc w:val="left"/>
        <w:rPr>
          <w:rFonts w:ascii="Verdana" w:hAnsi="Verdana"/>
        </w:rPr>
      </w:pP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2006"/>
        <w:gridCol w:w="6034"/>
        <w:gridCol w:w="429"/>
        <w:gridCol w:w="1601"/>
      </w:tblGrid>
      <w:tr w:rsidR="00C26374" w:rsidRPr="00C26374" w14:paraId="7848F31F" w14:textId="77777777" w:rsidTr="00F823DF">
        <w:trPr>
          <w:trHeight w:val="567"/>
        </w:trPr>
        <w:tc>
          <w:tcPr>
            <w:tcW w:w="996" w:type="pct"/>
            <w:shd w:val="clear" w:color="auto" w:fill="F2F2F2" w:themeFill="background1" w:themeFillShade="F2"/>
          </w:tcPr>
          <w:p w14:paraId="281FE8F5" w14:textId="77777777" w:rsidR="00C26374" w:rsidRPr="00F823DF" w:rsidRDefault="00C26374" w:rsidP="00F823DF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F823DF">
              <w:rPr>
                <w:rFonts w:eastAsia="Times New Roman" w:cs="Arial"/>
                <w:b/>
                <w:bCs/>
                <w:sz w:val="18"/>
                <w:szCs w:val="18"/>
              </w:rPr>
              <w:t>Area of Induction</w:t>
            </w:r>
          </w:p>
        </w:tc>
        <w:tc>
          <w:tcPr>
            <w:tcW w:w="3209" w:type="pct"/>
            <w:gridSpan w:val="2"/>
            <w:shd w:val="clear" w:color="auto" w:fill="F2F2F2" w:themeFill="background1" w:themeFillShade="F2"/>
          </w:tcPr>
          <w:p w14:paraId="6B38D9F8" w14:textId="77777777" w:rsidR="00C26374" w:rsidRPr="00F823DF" w:rsidRDefault="00C26374" w:rsidP="00F823DF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F823DF">
              <w:rPr>
                <w:rFonts w:eastAsia="Times New Roman" w:cs="Arial"/>
                <w:b/>
                <w:bCs/>
                <w:sz w:val="18"/>
                <w:szCs w:val="18"/>
              </w:rPr>
              <w:t>Details discussed with the staff member</w:t>
            </w:r>
          </w:p>
        </w:tc>
        <w:tc>
          <w:tcPr>
            <w:tcW w:w="795" w:type="pct"/>
            <w:shd w:val="clear" w:color="auto" w:fill="F2F2F2" w:themeFill="background1" w:themeFillShade="F2"/>
          </w:tcPr>
          <w:p w14:paraId="7F0EDD33" w14:textId="77777777" w:rsidR="00C26374" w:rsidRPr="00F823DF" w:rsidRDefault="00C26374" w:rsidP="00F823DF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F823DF">
              <w:rPr>
                <w:rFonts w:eastAsia="Times New Roman" w:cs="Arial"/>
                <w:b/>
                <w:bCs/>
                <w:sz w:val="18"/>
                <w:szCs w:val="18"/>
              </w:rPr>
              <w:t>Date Completed</w:t>
            </w:r>
          </w:p>
        </w:tc>
      </w:tr>
      <w:tr w:rsidR="00C26374" w:rsidRPr="00C26374" w14:paraId="3E3F57F6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21A3E75F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1. Organisation</w:t>
            </w:r>
          </w:p>
        </w:tc>
        <w:tc>
          <w:tcPr>
            <w:tcW w:w="2996" w:type="pct"/>
          </w:tcPr>
          <w:p w14:paraId="27EFEBC6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Vision, Mission and Strategic and Operational Plans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11426975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3A34D09D" w14:textId="545968D1" w:rsidR="00C26374" w:rsidRPr="00C26374" w:rsidRDefault="00F823DF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1733EE08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02E70841" w14:textId="77777777" w:rsidTr="00F823DF">
        <w:trPr>
          <w:trHeight w:val="397"/>
        </w:trPr>
        <w:tc>
          <w:tcPr>
            <w:tcW w:w="996" w:type="pct"/>
            <w:vMerge/>
          </w:tcPr>
          <w:p w14:paraId="1F1E54E8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69AC084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Compliance responsibilities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320745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7C61D8E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566885EF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271CAE1B" w14:textId="77777777" w:rsidTr="00F823DF">
        <w:trPr>
          <w:trHeight w:val="397"/>
        </w:trPr>
        <w:tc>
          <w:tcPr>
            <w:tcW w:w="996" w:type="pct"/>
            <w:vMerge/>
          </w:tcPr>
          <w:p w14:paraId="743464B3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190824FD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Staff Code of Conduct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7311571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687FAEFC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0568F8C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7EB1A9FC" w14:textId="77777777" w:rsidTr="00F823DF">
        <w:trPr>
          <w:trHeight w:val="397"/>
        </w:trPr>
        <w:tc>
          <w:tcPr>
            <w:tcW w:w="996" w:type="pct"/>
            <w:vMerge/>
          </w:tcPr>
          <w:p w14:paraId="1250040C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22B809B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Team process, communication channels, supervision arrangements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20198056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95984A8" w14:textId="0F05BD05" w:rsidR="00C26374" w:rsidRPr="00C26374" w:rsidRDefault="00DF7E68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4A42C5F8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77D7E764" w14:textId="77777777" w:rsidTr="00F823DF">
        <w:trPr>
          <w:trHeight w:val="397"/>
        </w:trPr>
        <w:tc>
          <w:tcPr>
            <w:tcW w:w="996" w:type="pct"/>
            <w:vMerge/>
          </w:tcPr>
          <w:p w14:paraId="00D32229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3ED22AE1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Position responsibilities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10818080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FC3C51F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46DEADD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59E66DC2" w14:textId="77777777" w:rsidTr="00F823DF">
        <w:trPr>
          <w:trHeight w:val="397"/>
        </w:trPr>
        <w:tc>
          <w:tcPr>
            <w:tcW w:w="996" w:type="pct"/>
            <w:vMerge/>
          </w:tcPr>
          <w:p w14:paraId="30D4CFA1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6F2E275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Authority/Delegations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495845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58A7CB88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83810B9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17A9D6BD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780DA289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2. Human Resources and Payroll</w:t>
            </w:r>
          </w:p>
        </w:tc>
        <w:tc>
          <w:tcPr>
            <w:tcW w:w="2996" w:type="pct"/>
          </w:tcPr>
          <w:p w14:paraId="3E2153A9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HR Employment Forms completed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4572485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F9357D5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729D4D4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3B95DE02" w14:textId="77777777" w:rsidTr="00F823DF">
        <w:trPr>
          <w:trHeight w:val="397"/>
        </w:trPr>
        <w:tc>
          <w:tcPr>
            <w:tcW w:w="996" w:type="pct"/>
            <w:vMerge/>
          </w:tcPr>
          <w:p w14:paraId="699FCA94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322B7944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Position Description / Special Duties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5588637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48D7F5F3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200359B9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6A76DC69" w14:textId="77777777" w:rsidTr="00F823DF">
        <w:trPr>
          <w:trHeight w:val="397"/>
        </w:trPr>
        <w:tc>
          <w:tcPr>
            <w:tcW w:w="996" w:type="pct"/>
            <w:vMerge/>
          </w:tcPr>
          <w:p w14:paraId="7F72B75B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6EF12CF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Timesheets / Leave forms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668178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355628BD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4565B8FF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34C6B204" w14:textId="77777777" w:rsidTr="00F823DF">
        <w:trPr>
          <w:trHeight w:val="397"/>
        </w:trPr>
        <w:tc>
          <w:tcPr>
            <w:tcW w:w="996" w:type="pct"/>
            <w:vMerge/>
          </w:tcPr>
          <w:p w14:paraId="6CF296D0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31908E44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Criminal History Screening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1044211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1AEA557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7409BDE3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03DA5069" w14:textId="77777777" w:rsidTr="00F823DF">
        <w:trPr>
          <w:trHeight w:val="397"/>
        </w:trPr>
        <w:tc>
          <w:tcPr>
            <w:tcW w:w="996" w:type="pct"/>
            <w:vMerge/>
          </w:tcPr>
          <w:p w14:paraId="45A8035E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599604AA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Working With Children Check (if applicable)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246928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6B3DCD97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D04FFE9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09CC539F" w14:textId="77777777" w:rsidTr="00F823DF">
        <w:trPr>
          <w:trHeight w:val="397"/>
        </w:trPr>
        <w:tc>
          <w:tcPr>
            <w:tcW w:w="996" w:type="pct"/>
            <w:vMerge/>
          </w:tcPr>
          <w:p w14:paraId="694B798D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0F82F2EA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Petty Cash process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1954360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2DADA292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7942914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1719DD54" w14:textId="77777777" w:rsidTr="00F823DF">
        <w:trPr>
          <w:trHeight w:val="397"/>
        </w:trPr>
        <w:tc>
          <w:tcPr>
            <w:tcW w:w="996" w:type="pct"/>
            <w:vMerge/>
          </w:tcPr>
          <w:p w14:paraId="7EB0B3EE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5BF3A200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Business Cards (if applicable)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2272112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2C9AD39C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4AB4D9F1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6C96AE70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564C8CC5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3. IT, equipment and resources</w:t>
            </w:r>
          </w:p>
        </w:tc>
        <w:tc>
          <w:tcPr>
            <w:tcW w:w="2996" w:type="pct"/>
          </w:tcPr>
          <w:p w14:paraId="51C156AE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Computer / Laptop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1579348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1272762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561E89BB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2A56C097" w14:textId="77777777" w:rsidTr="00F823DF">
        <w:trPr>
          <w:trHeight w:val="397"/>
        </w:trPr>
        <w:tc>
          <w:tcPr>
            <w:tcW w:w="996" w:type="pct"/>
            <w:vMerge/>
          </w:tcPr>
          <w:p w14:paraId="6BAEEC61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30AF427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User Account and Access to IT (PC, Phone)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6404993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4E94D6F8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F07D3D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3EB18D81" w14:textId="77777777" w:rsidTr="00F823DF">
        <w:trPr>
          <w:trHeight w:val="397"/>
        </w:trPr>
        <w:tc>
          <w:tcPr>
            <w:tcW w:w="996" w:type="pct"/>
            <w:vMerge/>
          </w:tcPr>
          <w:p w14:paraId="5D272065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41129DBB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Mobile Phone (if applicable)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21138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239DD03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00E079E9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09264D7C" w14:textId="77777777" w:rsidTr="00F823DF">
        <w:trPr>
          <w:trHeight w:val="397"/>
        </w:trPr>
        <w:tc>
          <w:tcPr>
            <w:tcW w:w="996" w:type="pct"/>
            <w:vMerge/>
          </w:tcPr>
          <w:p w14:paraId="3C8E5EA1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3CD12C3E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Credit Card (if applicable)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6634612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3F9B13A0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B4CB771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2BBDCA1D" w14:textId="77777777" w:rsidTr="00F823DF">
        <w:trPr>
          <w:trHeight w:val="397"/>
        </w:trPr>
        <w:tc>
          <w:tcPr>
            <w:tcW w:w="996" w:type="pct"/>
            <w:vMerge/>
          </w:tcPr>
          <w:p w14:paraId="1D7742F3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035020E6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Keys (Vehicle/Office)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42260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340AC902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1CCE2713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27754C6B" w14:textId="77777777" w:rsidTr="00F823DF">
        <w:trPr>
          <w:trHeight w:val="397"/>
        </w:trPr>
        <w:tc>
          <w:tcPr>
            <w:tcW w:w="996" w:type="pct"/>
            <w:vMerge/>
          </w:tcPr>
          <w:p w14:paraId="2AFF7595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254E8DB4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Vehicle (if applicable)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1087582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519EEB2F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58B15E23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63419729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5A016755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4. Workplace Familiarisation</w:t>
            </w:r>
          </w:p>
        </w:tc>
        <w:tc>
          <w:tcPr>
            <w:tcW w:w="2996" w:type="pct"/>
          </w:tcPr>
          <w:p w14:paraId="02E6062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Amenities, kitchen facilities, entrances and exits.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13254345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4D8659E3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63325E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23284B7F" w14:textId="77777777" w:rsidTr="00F823DF">
        <w:trPr>
          <w:trHeight w:val="397"/>
        </w:trPr>
        <w:tc>
          <w:tcPr>
            <w:tcW w:w="996" w:type="pct"/>
            <w:vMerge/>
          </w:tcPr>
          <w:p w14:paraId="6650D8FB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46A11443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Sign on book, storeroom and supplies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2031709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2C932A94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24D53A3F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7F0DD72B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37513846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5. Learning and Development</w:t>
            </w:r>
          </w:p>
        </w:tc>
        <w:tc>
          <w:tcPr>
            <w:tcW w:w="2996" w:type="pct"/>
          </w:tcPr>
          <w:p w14:paraId="41E89A4A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NDIS Mandatory Orientation Module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8138648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373DFF4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5F6349AA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5CF12FA1" w14:textId="77777777" w:rsidTr="00F823DF">
        <w:trPr>
          <w:trHeight w:val="397"/>
        </w:trPr>
        <w:tc>
          <w:tcPr>
            <w:tcW w:w="996" w:type="pct"/>
            <w:vMerge/>
          </w:tcPr>
          <w:p w14:paraId="510499B6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3889B628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Human Resources Policy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497319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61DEA9C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14BE207E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474FA745" w14:textId="77777777" w:rsidTr="00F823DF">
        <w:trPr>
          <w:trHeight w:val="397"/>
        </w:trPr>
        <w:tc>
          <w:tcPr>
            <w:tcW w:w="996" w:type="pct"/>
            <w:vMerge/>
          </w:tcPr>
          <w:p w14:paraId="2BBD139F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0FA69654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Preventing and Responding to Abuse, Neglect and Exploitation Policy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982691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4E1C6A6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648E6F4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5312CEA0" w14:textId="77777777" w:rsidTr="00F823DF">
        <w:trPr>
          <w:trHeight w:val="397"/>
        </w:trPr>
        <w:tc>
          <w:tcPr>
            <w:tcW w:w="996" w:type="pct"/>
            <w:vMerge/>
          </w:tcPr>
          <w:p w14:paraId="55D0EFE9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4B90A26C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Cultural Competency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11824759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6B3EED7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FDE6D4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1C5889A3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138DB2CF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6. Operational</w:t>
            </w:r>
          </w:p>
          <w:p w14:paraId="3E116B24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3D4829E8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Client Rights and Responsibilities Statement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17763224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47C7D5B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06E1B7E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67667CDE" w14:textId="77777777" w:rsidTr="00F823DF">
        <w:trPr>
          <w:trHeight w:val="397"/>
        </w:trPr>
        <w:tc>
          <w:tcPr>
            <w:tcW w:w="996" w:type="pct"/>
            <w:vMerge/>
          </w:tcPr>
          <w:p w14:paraId="0BA4E399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4FBC0C98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Equal Opportunity and Workplace Harassment Policy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313783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7C3BFCE8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24623A6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665436CA" w14:textId="77777777" w:rsidTr="00F823DF">
        <w:trPr>
          <w:trHeight w:val="397"/>
        </w:trPr>
        <w:tc>
          <w:tcPr>
            <w:tcW w:w="996" w:type="pct"/>
            <w:vMerge/>
          </w:tcPr>
          <w:p w14:paraId="61D1447C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343D423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 xml:space="preserve">Feedback, Compliments and Complaints 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635709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2D21BA14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01EC6E68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380BA301" w14:textId="77777777" w:rsidTr="00F823DF">
        <w:trPr>
          <w:trHeight w:val="397"/>
        </w:trPr>
        <w:tc>
          <w:tcPr>
            <w:tcW w:w="996" w:type="pct"/>
            <w:vMerge/>
          </w:tcPr>
          <w:p w14:paraId="47C6C744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2FD74B0E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Privacy and Confidentiality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2467932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71671945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1B416D5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3C90700E" w14:textId="77777777" w:rsidTr="00F823DF">
        <w:trPr>
          <w:trHeight w:val="397"/>
        </w:trPr>
        <w:tc>
          <w:tcPr>
            <w:tcW w:w="996" w:type="pct"/>
            <w:vMerge/>
          </w:tcPr>
          <w:p w14:paraId="31792A64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105C0DAE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Service Delivery policy, principles and processes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9158271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36858D66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C8E5CF1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357F93C6" w14:textId="77777777" w:rsidTr="00F823DF">
        <w:trPr>
          <w:trHeight w:val="397"/>
        </w:trPr>
        <w:tc>
          <w:tcPr>
            <w:tcW w:w="996" w:type="pct"/>
            <w:vMerge/>
          </w:tcPr>
          <w:p w14:paraId="0C278F26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64AB51E9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Use of interpreters and translators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588533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B723ED3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08E0DCB4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10C026C9" w14:textId="77777777" w:rsidTr="00F823DF">
        <w:trPr>
          <w:trHeight w:val="397"/>
        </w:trPr>
        <w:tc>
          <w:tcPr>
            <w:tcW w:w="996" w:type="pct"/>
            <w:vMerge/>
          </w:tcPr>
          <w:p w14:paraId="7A54D71C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23CD589E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Service access and exit processes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11864422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7CD5A3A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C0B18B8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434FC066" w14:textId="77777777" w:rsidTr="00F823DF">
        <w:trPr>
          <w:trHeight w:val="397"/>
        </w:trPr>
        <w:tc>
          <w:tcPr>
            <w:tcW w:w="996" w:type="pct"/>
            <w:vMerge/>
          </w:tcPr>
          <w:p w14:paraId="369C9BA0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310B223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Assessment Planning and Review policy and processes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4837728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32C70B3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2AEC38E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48CA2FC9" w14:textId="77777777" w:rsidTr="00F823DF">
        <w:trPr>
          <w:trHeight w:val="397"/>
        </w:trPr>
        <w:tc>
          <w:tcPr>
            <w:tcW w:w="996" w:type="pct"/>
            <w:vMerge/>
          </w:tcPr>
          <w:p w14:paraId="6594D1A9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193C1A9C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Decision Making and Choice policy and processes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18916094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31D5A0D3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6B87836F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66473884" w14:textId="77777777" w:rsidTr="00F823DF">
        <w:trPr>
          <w:trHeight w:val="397"/>
        </w:trPr>
        <w:tc>
          <w:tcPr>
            <w:tcW w:w="996" w:type="pct"/>
            <w:vMerge/>
          </w:tcPr>
          <w:p w14:paraId="0F98129B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580E7CF4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Restrictive Interventions policy and processes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471939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3EDC82C5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2C918926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112661A1" w14:textId="77777777" w:rsidTr="00F823DF">
        <w:trPr>
          <w:trHeight w:val="397"/>
        </w:trPr>
        <w:tc>
          <w:tcPr>
            <w:tcW w:w="996" w:type="pct"/>
            <w:vMerge/>
          </w:tcPr>
          <w:p w14:paraId="55500541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79E67EA1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Behaviour Support and Restrictive Interventions policy and processes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1296281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A94D589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5AD0A3BD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7DFB89D7" w14:textId="77777777" w:rsidTr="00F823DF">
        <w:trPr>
          <w:trHeight w:val="397"/>
        </w:trPr>
        <w:tc>
          <w:tcPr>
            <w:tcW w:w="996" w:type="pct"/>
            <w:vMerge/>
          </w:tcPr>
          <w:p w14:paraId="087C1A69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1C0DD51C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Active Engagement strategies and processes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656500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59B55808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1CFF01FA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15D0E930" w14:textId="77777777" w:rsidTr="00F823DF">
        <w:trPr>
          <w:trHeight w:val="397"/>
        </w:trPr>
        <w:tc>
          <w:tcPr>
            <w:tcW w:w="996" w:type="pct"/>
            <w:vMerge/>
          </w:tcPr>
          <w:p w14:paraId="35E3FBE3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0642F3D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Financial Management (NDIS Service Agreements)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12589474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5190E6FA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EF9F24A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282CBF38" w14:textId="77777777" w:rsidTr="00F823DF">
        <w:trPr>
          <w:trHeight w:val="397"/>
        </w:trPr>
        <w:tc>
          <w:tcPr>
            <w:tcW w:w="996" w:type="pct"/>
            <w:vMerge/>
          </w:tcPr>
          <w:p w14:paraId="0A8E83EC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1867B20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Working with Carers policy and processes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24517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5D258059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02B9ACF4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2DFCE427" w14:textId="77777777" w:rsidTr="00F823DF">
        <w:trPr>
          <w:trHeight w:val="397"/>
        </w:trPr>
        <w:tc>
          <w:tcPr>
            <w:tcW w:w="996" w:type="pct"/>
            <w:vMerge/>
          </w:tcPr>
          <w:p w14:paraId="57B09220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2BE2AABF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Duty of Care requirements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21062527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31BD220D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FD01D3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3629F900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59C96F9A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7. Emergency Procedures</w:t>
            </w:r>
          </w:p>
        </w:tc>
        <w:tc>
          <w:tcPr>
            <w:tcW w:w="2996" w:type="pct"/>
          </w:tcPr>
          <w:p w14:paraId="1FCB531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Reporting an Emergency / Raising the Alarm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9773705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563E9123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952BD03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046699CE" w14:textId="77777777" w:rsidTr="00F823DF">
        <w:trPr>
          <w:trHeight w:val="397"/>
        </w:trPr>
        <w:tc>
          <w:tcPr>
            <w:tcW w:w="996" w:type="pct"/>
            <w:vMerge/>
          </w:tcPr>
          <w:p w14:paraId="034257D6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23305043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Evacuation Procedure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18217639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F83D191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4F0B6D2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70B5C41F" w14:textId="77777777" w:rsidTr="00F823DF">
        <w:trPr>
          <w:trHeight w:val="397"/>
        </w:trPr>
        <w:tc>
          <w:tcPr>
            <w:tcW w:w="996" w:type="pct"/>
            <w:vMerge/>
          </w:tcPr>
          <w:p w14:paraId="6F272F40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4D4CAC06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Location of Emergency Evacuation Plan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97397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170531A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1D30B5A9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090C70E0" w14:textId="77777777" w:rsidTr="00F823DF">
        <w:trPr>
          <w:trHeight w:val="397"/>
        </w:trPr>
        <w:tc>
          <w:tcPr>
            <w:tcW w:w="996" w:type="pct"/>
            <w:vMerge/>
          </w:tcPr>
          <w:p w14:paraId="0831CE2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79BE6F6D" w14:textId="24DD63DA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Location of Emergency Exits/routes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20917626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9C5B0D2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501D247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07751075" w14:textId="77777777" w:rsidTr="00F823DF">
        <w:trPr>
          <w:trHeight w:val="397"/>
        </w:trPr>
        <w:tc>
          <w:tcPr>
            <w:tcW w:w="996" w:type="pct"/>
            <w:vMerge/>
          </w:tcPr>
          <w:p w14:paraId="3D53091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35903DF3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Location of Assembly Area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656327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79A56C84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5A40EA9B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767D814B" w14:textId="77777777" w:rsidTr="00F823DF">
        <w:trPr>
          <w:trHeight w:val="397"/>
        </w:trPr>
        <w:tc>
          <w:tcPr>
            <w:tcW w:w="996" w:type="pct"/>
            <w:vMerge/>
          </w:tcPr>
          <w:p w14:paraId="31050B4E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298F8F0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Location of Fire Extinguishers / Hoses / Blankets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19385902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36E8AF0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42D4BDAE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404D563C" w14:textId="77777777" w:rsidTr="00F823DF">
        <w:trPr>
          <w:trHeight w:val="397"/>
        </w:trPr>
        <w:tc>
          <w:tcPr>
            <w:tcW w:w="996" w:type="pct"/>
            <w:vMerge/>
          </w:tcPr>
          <w:p w14:paraId="47D60638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78B96270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Awareness of types and how to use of Fire Extinguishers /Hoses / Blankets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2773072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7B02698E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26986AFE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67DE31DD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21374283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8. Meet key staff</w:t>
            </w:r>
          </w:p>
        </w:tc>
        <w:tc>
          <w:tcPr>
            <w:tcW w:w="2996" w:type="pct"/>
          </w:tcPr>
          <w:p w14:paraId="5FFF6DB6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Management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16970771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6520BBF4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3D75B81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30ABB92C" w14:textId="77777777" w:rsidTr="00F823DF">
        <w:trPr>
          <w:trHeight w:val="397"/>
        </w:trPr>
        <w:tc>
          <w:tcPr>
            <w:tcW w:w="996" w:type="pct"/>
            <w:vMerge/>
          </w:tcPr>
          <w:p w14:paraId="522BC87F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74B78879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Emergency Evacuation Wardens (if applicable)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5185396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3FFB9014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30D32E80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7EB50700" w14:textId="77777777" w:rsidTr="00F823DF">
        <w:trPr>
          <w:trHeight w:val="397"/>
        </w:trPr>
        <w:tc>
          <w:tcPr>
            <w:tcW w:w="996" w:type="pct"/>
            <w:vMerge/>
          </w:tcPr>
          <w:p w14:paraId="46EB8A33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5521AFBA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WHS Representatives (if applicable)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19139119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85F4D50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4B25A844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00046C66" w14:textId="77777777" w:rsidTr="00F823DF">
        <w:trPr>
          <w:trHeight w:val="397"/>
        </w:trPr>
        <w:tc>
          <w:tcPr>
            <w:tcW w:w="996" w:type="pct"/>
            <w:vMerge/>
          </w:tcPr>
          <w:p w14:paraId="01DA8417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370A07D9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Return to Work Coordinator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1606608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16DBF118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0EBCE75C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4AEE210A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44BF2C78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9. WHS Management Processes</w:t>
            </w:r>
          </w:p>
        </w:tc>
        <w:tc>
          <w:tcPr>
            <w:tcW w:w="2996" w:type="pct"/>
          </w:tcPr>
          <w:p w14:paraId="7519BFE6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Workplace Health and Safety Policy and Guidelines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5528951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77E3CD1E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7940EDC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6019E7BE" w14:textId="77777777" w:rsidTr="00F823DF">
        <w:trPr>
          <w:trHeight w:val="397"/>
        </w:trPr>
        <w:tc>
          <w:tcPr>
            <w:tcW w:w="996" w:type="pct"/>
            <w:vMerge/>
          </w:tcPr>
          <w:p w14:paraId="2C765653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52DA71E3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Risk Management policy and systems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9572446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214FF319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132DD390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6279CCCE" w14:textId="77777777" w:rsidTr="00F823DF">
        <w:trPr>
          <w:trHeight w:val="397"/>
        </w:trPr>
        <w:tc>
          <w:tcPr>
            <w:tcW w:w="996" w:type="pct"/>
            <w:vMerge/>
          </w:tcPr>
          <w:p w14:paraId="5CDC5936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0C5749C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Incident and Hazard Reporting Procedure &amp; Form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4374890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BB5427D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43C472ED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0A94FEC4" w14:textId="77777777" w:rsidTr="00F823DF">
        <w:trPr>
          <w:trHeight w:val="397"/>
        </w:trPr>
        <w:tc>
          <w:tcPr>
            <w:tcW w:w="996" w:type="pct"/>
            <w:vMerge/>
          </w:tcPr>
          <w:p w14:paraId="75B2EB73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6BFF9B34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WHS Communication processes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2002810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47F2009E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2A0E8870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251CCFD3" w14:textId="77777777" w:rsidTr="00F823DF">
        <w:trPr>
          <w:trHeight w:val="397"/>
        </w:trPr>
        <w:tc>
          <w:tcPr>
            <w:tcW w:w="996" w:type="pct"/>
            <w:vMerge/>
          </w:tcPr>
          <w:p w14:paraId="10FE6306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0A298B0A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Contractor / Visitor Management processes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12656577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76C7B866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66FA22FA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7439B121" w14:textId="77777777" w:rsidTr="00F823DF">
        <w:trPr>
          <w:trHeight w:val="397"/>
        </w:trPr>
        <w:tc>
          <w:tcPr>
            <w:tcW w:w="996" w:type="pct"/>
          </w:tcPr>
          <w:p w14:paraId="5D5DA6EB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10. WHS Responsibilities</w:t>
            </w:r>
          </w:p>
        </w:tc>
        <w:tc>
          <w:tcPr>
            <w:tcW w:w="2996" w:type="pct"/>
          </w:tcPr>
          <w:p w14:paraId="6CD97A55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Discussion of staff WHS responsibilities (refer WHS Policy)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14007134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6E36FD78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4EA6E8B1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31371939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644D2F3B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11. Chemicals in the Workplace</w:t>
            </w:r>
          </w:p>
        </w:tc>
        <w:tc>
          <w:tcPr>
            <w:tcW w:w="2996" w:type="pct"/>
          </w:tcPr>
          <w:p w14:paraId="0019C82C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Location for storage of the Chemicals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8019705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7820FC60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247ED82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2628C5D1" w14:textId="77777777" w:rsidTr="00F823DF">
        <w:trPr>
          <w:trHeight w:val="397"/>
        </w:trPr>
        <w:tc>
          <w:tcPr>
            <w:tcW w:w="996" w:type="pct"/>
            <w:vMerge/>
          </w:tcPr>
          <w:p w14:paraId="29CF7D5E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18095AF0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Location of Safety Data Sheets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1657375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39F27038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24C7F5AD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7B658A6D" w14:textId="77777777" w:rsidTr="00F823DF">
        <w:trPr>
          <w:trHeight w:val="397"/>
        </w:trPr>
        <w:tc>
          <w:tcPr>
            <w:tcW w:w="996" w:type="pct"/>
            <w:vMerge/>
          </w:tcPr>
          <w:p w14:paraId="05399FD9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0EB5EECC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Precautions for use, including PPE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50458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7496CCF7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58421D29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5E83F346" w14:textId="77777777" w:rsidTr="00F823DF">
        <w:trPr>
          <w:trHeight w:val="397"/>
        </w:trPr>
        <w:tc>
          <w:tcPr>
            <w:tcW w:w="996" w:type="pct"/>
            <w:vMerge/>
          </w:tcPr>
          <w:p w14:paraId="017C8451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20ECCFB3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Requirement not to bring other chemicals into the workplace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973714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37E8C951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787FEBBF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79D613EC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0718AC0F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12. Operation of Vehicles &amp; Equipment</w:t>
            </w:r>
          </w:p>
        </w:tc>
        <w:tc>
          <w:tcPr>
            <w:tcW w:w="2996" w:type="pct"/>
          </w:tcPr>
          <w:p w14:paraId="588D76F1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Motor Vehicle Policy and vehicle maintenance requirements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1170565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4618DDEE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4306E04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6D672C3F" w14:textId="77777777" w:rsidTr="00F823DF">
        <w:trPr>
          <w:trHeight w:val="397"/>
        </w:trPr>
        <w:tc>
          <w:tcPr>
            <w:tcW w:w="996" w:type="pct"/>
            <w:vMerge/>
          </w:tcPr>
          <w:p w14:paraId="24C73DAC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0A95A98F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Photocopier and Fax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2948349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2A967DA9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6A5F8466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2C671F8C" w14:textId="77777777" w:rsidTr="00F823DF">
        <w:trPr>
          <w:trHeight w:val="397"/>
        </w:trPr>
        <w:tc>
          <w:tcPr>
            <w:tcW w:w="996" w:type="pct"/>
            <w:vMerge/>
          </w:tcPr>
          <w:p w14:paraId="2A195C02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996" w:type="pct"/>
          </w:tcPr>
          <w:p w14:paraId="29EB7A9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Mobile Phones, Internal Phone System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2399459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49CABFBB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022A50B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12AA3890" w14:textId="77777777" w:rsidTr="00F823DF">
        <w:trPr>
          <w:trHeight w:val="397"/>
        </w:trPr>
        <w:tc>
          <w:tcPr>
            <w:tcW w:w="996" w:type="pct"/>
            <w:vMerge/>
          </w:tcPr>
          <w:p w14:paraId="0B321801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1BCF9630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Computer Systems and Printers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-693460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5C16F48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68D6C757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506DF4EA" w14:textId="77777777" w:rsidTr="00F823DF">
        <w:trPr>
          <w:trHeight w:val="397"/>
        </w:trPr>
        <w:tc>
          <w:tcPr>
            <w:tcW w:w="996" w:type="pct"/>
            <w:vMerge w:val="restart"/>
          </w:tcPr>
          <w:p w14:paraId="2748ABA1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13. Client Interface</w:t>
            </w:r>
          </w:p>
        </w:tc>
        <w:tc>
          <w:tcPr>
            <w:tcW w:w="2996" w:type="pct"/>
          </w:tcPr>
          <w:p w14:paraId="29ED059F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Client Safety Assessment and Planning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480615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4FD7F34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0C05AA96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C26374" w:rsidRPr="00C26374" w14:paraId="4C503D2A" w14:textId="77777777" w:rsidTr="00F823DF">
        <w:trPr>
          <w:trHeight w:val="397"/>
        </w:trPr>
        <w:tc>
          <w:tcPr>
            <w:tcW w:w="996" w:type="pct"/>
            <w:vMerge/>
          </w:tcPr>
          <w:p w14:paraId="2559863B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sz w:val="18"/>
                <w:szCs w:val="18"/>
              </w:rPr>
            </w:pPr>
          </w:p>
        </w:tc>
        <w:tc>
          <w:tcPr>
            <w:tcW w:w="2996" w:type="pct"/>
          </w:tcPr>
          <w:p w14:paraId="767F5B60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sz w:val="18"/>
                <w:szCs w:val="18"/>
              </w:rPr>
            </w:pPr>
            <w:r w:rsidRPr="00C26374">
              <w:rPr>
                <w:rFonts w:eastAsia="Times New Roman" w:cs="Arial"/>
                <w:sz w:val="18"/>
                <w:szCs w:val="18"/>
              </w:rPr>
              <w:t>Information, Advice and Referral policy and processes</w:t>
            </w:r>
          </w:p>
        </w:tc>
        <w:sdt>
          <w:sdtPr>
            <w:rPr>
              <w:rFonts w:eastAsia="Times New Roman" w:cs="Arial"/>
              <w:b/>
              <w:bCs/>
              <w:sz w:val="18"/>
              <w:szCs w:val="18"/>
            </w:rPr>
            <w:id w:val="1190430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0EE158D4" w14:textId="77777777" w:rsidR="00C26374" w:rsidRPr="00C26374" w:rsidRDefault="00C26374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sz w:val="18"/>
                    <w:szCs w:val="18"/>
                  </w:rPr>
                </w:pPr>
                <w:r w:rsidRPr="00C26374">
                  <w:rPr>
                    <w:rFonts w:ascii="Segoe UI Symbol" w:eastAsia="Times New Roman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761986AB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C26374" w:rsidRPr="00C26374" w14:paraId="166E20F5" w14:textId="77777777" w:rsidTr="00F823DF">
        <w:trPr>
          <w:trHeight w:val="850"/>
        </w:trPr>
        <w:tc>
          <w:tcPr>
            <w:tcW w:w="996" w:type="pct"/>
          </w:tcPr>
          <w:p w14:paraId="3D475597" w14:textId="77777777" w:rsidR="00C26374" w:rsidRPr="00C26374" w:rsidRDefault="00C26374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14. Other workplace specific issues</w:t>
            </w:r>
          </w:p>
        </w:tc>
        <w:tc>
          <w:tcPr>
            <w:tcW w:w="2996" w:type="pct"/>
          </w:tcPr>
          <w:p w14:paraId="74AB59D2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 w:rsidRPr="00C26374">
              <w:rPr>
                <w:rFonts w:eastAsia="Times New Roman" w:cs="Arial"/>
                <w:color w:val="000000" w:themeColor="text1"/>
                <w:sz w:val="18"/>
                <w:szCs w:val="18"/>
              </w:rPr>
              <w:t>Contract of Employment signed and returned</w:t>
            </w: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6746990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6CA1B091" w14:textId="03BB2B02" w:rsidR="00C26374" w:rsidRPr="00C26374" w:rsidRDefault="00F823DF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11FF9E71" w14:textId="77777777" w:rsidR="00C26374" w:rsidRPr="00C26374" w:rsidRDefault="00C26374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F823DF" w:rsidRPr="00C26374" w14:paraId="0C4EC066" w14:textId="77777777" w:rsidTr="00F823DF">
        <w:trPr>
          <w:trHeight w:val="850"/>
        </w:trPr>
        <w:tc>
          <w:tcPr>
            <w:tcW w:w="996" w:type="pct"/>
          </w:tcPr>
          <w:p w14:paraId="5F544F54" w14:textId="107D43F4" w:rsidR="00F823DF" w:rsidRPr="00C26374" w:rsidRDefault="00F823DF" w:rsidP="00FD6C21">
            <w:pPr>
              <w:spacing w:before="8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  <w:r>
              <w:rPr>
                <w:rFonts w:eastAsia="Times New Roman" w:cs="Arial"/>
                <w:color w:val="000000" w:themeColor="text1"/>
                <w:sz w:val="18"/>
                <w:szCs w:val="18"/>
              </w:rPr>
              <w:t>15. Any other topic that is not listed above</w:t>
            </w:r>
          </w:p>
        </w:tc>
        <w:tc>
          <w:tcPr>
            <w:tcW w:w="2996" w:type="pct"/>
          </w:tcPr>
          <w:p w14:paraId="10084DFA" w14:textId="77777777" w:rsidR="00F823DF" w:rsidRDefault="00F823DF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  <w:p w14:paraId="1B189332" w14:textId="77777777" w:rsidR="00F823DF" w:rsidRDefault="00F823DF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  <w:p w14:paraId="096E136D" w14:textId="77777777" w:rsidR="00F823DF" w:rsidRDefault="00F823DF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  <w:p w14:paraId="1B632637" w14:textId="77777777" w:rsidR="00F823DF" w:rsidRDefault="00F823DF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  <w:p w14:paraId="1F2C91B9" w14:textId="77777777" w:rsidR="00F823DF" w:rsidRDefault="00F823DF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  <w:p w14:paraId="0E0DA505" w14:textId="77777777" w:rsidR="00F823DF" w:rsidRDefault="00F823DF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  <w:p w14:paraId="235DF0E3" w14:textId="77777777" w:rsidR="00F823DF" w:rsidRDefault="00F823DF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  <w:p w14:paraId="1CA8F32B" w14:textId="77777777" w:rsidR="00F823DF" w:rsidRDefault="00F823DF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  <w:p w14:paraId="40743989" w14:textId="65EEFE91" w:rsidR="00F823DF" w:rsidRPr="00C26374" w:rsidRDefault="00F823DF" w:rsidP="00FD6C21">
            <w:pPr>
              <w:spacing w:before="0" w:after="0"/>
              <w:jc w:val="left"/>
              <w:rPr>
                <w:rFonts w:eastAsia="Times New Roman" w:cs="Arial"/>
                <w:color w:val="000000" w:themeColor="text1"/>
                <w:sz w:val="18"/>
                <w:szCs w:val="18"/>
              </w:rPr>
            </w:pPr>
          </w:p>
        </w:tc>
        <w:sdt>
          <w:sdtPr>
            <w:rPr>
              <w:rFonts w:eastAsia="Times New Roman" w:cs="Arial"/>
              <w:b/>
              <w:bCs/>
              <w:color w:val="000000" w:themeColor="text1"/>
              <w:sz w:val="18"/>
              <w:szCs w:val="18"/>
            </w:rPr>
            <w:id w:val="-6996312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13" w:type="pct"/>
              </w:tcPr>
              <w:p w14:paraId="45D00573" w14:textId="29706A04" w:rsidR="00F823DF" w:rsidRDefault="00F823DF" w:rsidP="00FD6C21">
                <w:pPr>
                  <w:spacing w:before="0" w:after="0"/>
                  <w:jc w:val="left"/>
                  <w:rPr>
                    <w:rFonts w:eastAsia="Times New Roman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bCs/>
                    <w:color w:val="000000" w:themeColor="text1"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795" w:type="pct"/>
          </w:tcPr>
          <w:p w14:paraId="586DEDF5" w14:textId="77777777" w:rsidR="00F823DF" w:rsidRPr="00C26374" w:rsidRDefault="00F823DF" w:rsidP="00FD6C21">
            <w:pPr>
              <w:spacing w:before="0" w:after="0"/>
              <w:jc w:val="left"/>
              <w:rPr>
                <w:rFonts w:eastAsia="Times New Roman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19F30A8F" w14:textId="77777777" w:rsidR="00C26374" w:rsidRDefault="00C26374" w:rsidP="00C26374">
      <w:pPr>
        <w:jc w:val="left"/>
        <w:rPr>
          <w:rFonts w:ascii="Verdana" w:hAnsi="Verdana"/>
          <w:sz w:val="6"/>
          <w:szCs w:val="6"/>
        </w:rPr>
      </w:pPr>
    </w:p>
    <w:p w14:paraId="1BE8C23B" w14:textId="77777777" w:rsidR="00C26374" w:rsidRPr="005C2894" w:rsidRDefault="00C26374" w:rsidP="00C26374">
      <w:pPr>
        <w:jc w:val="left"/>
        <w:rPr>
          <w:rFonts w:ascii="Verdana" w:hAnsi="Verdana"/>
          <w:sz w:val="6"/>
          <w:szCs w:val="6"/>
        </w:rPr>
      </w:pPr>
    </w:p>
    <w:tbl>
      <w:tblPr>
        <w:tblStyle w:val="TableGrid"/>
        <w:tblW w:w="4995" w:type="pct"/>
        <w:tblLook w:val="0000" w:firstRow="0" w:lastRow="0" w:firstColumn="0" w:lastColumn="0" w:noHBand="0" w:noVBand="0"/>
      </w:tblPr>
      <w:tblGrid>
        <w:gridCol w:w="2123"/>
        <w:gridCol w:w="4706"/>
        <w:gridCol w:w="1344"/>
        <w:gridCol w:w="1887"/>
      </w:tblGrid>
      <w:tr w:rsidR="00C26374" w:rsidRPr="00F62EF8" w14:paraId="22C9D835" w14:textId="77777777" w:rsidTr="00F823DF">
        <w:trPr>
          <w:trHeight w:val="412"/>
        </w:trPr>
        <w:tc>
          <w:tcPr>
            <w:tcW w:w="5000" w:type="pct"/>
            <w:gridSpan w:val="4"/>
            <w:shd w:val="clear" w:color="auto" w:fill="F2F2F2" w:themeFill="background1" w:themeFillShade="F2"/>
          </w:tcPr>
          <w:p w14:paraId="4B700057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b/>
                <w:color w:val="000000" w:themeColor="text1"/>
                <w:sz w:val="18"/>
                <w:szCs w:val="18"/>
              </w:rPr>
            </w:pPr>
            <w:r w:rsidRPr="00F62EF8">
              <w:rPr>
                <w:rFonts w:ascii="Verdana" w:eastAsia="Times New Roman" w:hAnsi="Verdana" w:cs="Arial"/>
                <w:b/>
                <w:color w:val="000000" w:themeColor="text1"/>
                <w:szCs w:val="18"/>
              </w:rPr>
              <w:t>Declaration</w:t>
            </w:r>
          </w:p>
        </w:tc>
      </w:tr>
      <w:tr w:rsidR="00C26374" w:rsidRPr="00F62EF8" w14:paraId="020F3FC9" w14:textId="77777777" w:rsidTr="00F823DF">
        <w:trPr>
          <w:trHeight w:val="412"/>
        </w:trPr>
        <w:tc>
          <w:tcPr>
            <w:tcW w:w="5000" w:type="pct"/>
            <w:gridSpan w:val="4"/>
          </w:tcPr>
          <w:p w14:paraId="3478317C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sz w:val="18"/>
                <w:szCs w:val="18"/>
              </w:rPr>
            </w:pPr>
            <w:r w:rsidRPr="00F62EF8">
              <w:rPr>
                <w:rFonts w:ascii="Verdana" w:eastAsia="Times New Roman" w:hAnsi="Verdana" w:cs="Arial"/>
                <w:bCs/>
                <w:sz w:val="18"/>
                <w:szCs w:val="18"/>
              </w:rPr>
              <w:t>I understand the information and responsibilities detailed in this Induction.</w:t>
            </w:r>
          </w:p>
        </w:tc>
      </w:tr>
      <w:tr w:rsidR="00C26374" w:rsidRPr="00F62EF8" w14:paraId="13C97519" w14:textId="77777777" w:rsidTr="00F823DF">
        <w:trPr>
          <w:trHeight w:val="776"/>
        </w:trPr>
        <w:tc>
          <w:tcPr>
            <w:tcW w:w="1055" w:type="pct"/>
          </w:tcPr>
          <w:p w14:paraId="1E0EBE6A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bCs/>
                <w:color w:val="000000" w:themeColor="text1"/>
                <w:sz w:val="18"/>
                <w:szCs w:val="18"/>
              </w:rPr>
            </w:pPr>
            <w:r w:rsidRPr="00F62EF8">
              <w:rPr>
                <w:rFonts w:ascii="Verdana" w:eastAsia="Times New Roman" w:hAnsi="Verdana" w:cs="Arial"/>
                <w:bCs/>
                <w:color w:val="000000" w:themeColor="text1"/>
                <w:sz w:val="18"/>
                <w:szCs w:val="18"/>
              </w:rPr>
              <w:t>Signed (Staff member)</w:t>
            </w:r>
          </w:p>
          <w:p w14:paraId="36ABAB6C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339" w:type="pct"/>
          </w:tcPr>
          <w:p w14:paraId="72DC2094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68" w:type="pct"/>
          </w:tcPr>
          <w:p w14:paraId="01DABF83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  <w:r w:rsidRPr="00F62EF8"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  <w:t>Date:</w:t>
            </w:r>
          </w:p>
          <w:p w14:paraId="3FF1ADE0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38" w:type="pct"/>
          </w:tcPr>
          <w:p w14:paraId="35A84770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</w:tr>
      <w:tr w:rsidR="00C26374" w:rsidRPr="00F62EF8" w14:paraId="7158FDD3" w14:textId="77777777" w:rsidTr="00F823DF">
        <w:trPr>
          <w:trHeight w:val="412"/>
        </w:trPr>
        <w:tc>
          <w:tcPr>
            <w:tcW w:w="5000" w:type="pct"/>
            <w:gridSpan w:val="4"/>
          </w:tcPr>
          <w:p w14:paraId="329DF8A7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sz w:val="18"/>
                <w:szCs w:val="18"/>
              </w:rPr>
            </w:pPr>
            <w:r w:rsidRPr="00F62EF8">
              <w:rPr>
                <w:rFonts w:ascii="Verdana" w:eastAsia="Times New Roman" w:hAnsi="Verdana" w:cs="Arial"/>
                <w:bCs/>
                <w:sz w:val="18"/>
                <w:szCs w:val="18"/>
              </w:rPr>
              <w:t>I have identified and addressed the applicable Induction criteria on this form.</w:t>
            </w:r>
          </w:p>
        </w:tc>
      </w:tr>
      <w:tr w:rsidR="00C26374" w:rsidRPr="00F62EF8" w14:paraId="4E4CBDE3" w14:textId="77777777" w:rsidTr="00F823DF">
        <w:trPr>
          <w:trHeight w:val="836"/>
        </w:trPr>
        <w:tc>
          <w:tcPr>
            <w:tcW w:w="1055" w:type="pct"/>
          </w:tcPr>
          <w:p w14:paraId="7E0E7BB6" w14:textId="192CDAFB" w:rsidR="00C26374" w:rsidRPr="00F62EF8" w:rsidRDefault="00DF7E68" w:rsidP="00FD6C21">
            <w:pPr>
              <w:spacing w:before="0" w:after="0"/>
              <w:jc w:val="left"/>
              <w:rPr>
                <w:rFonts w:ascii="Verdana" w:eastAsia="Times New Roman" w:hAnsi="Verdana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eastAsia="Times New Roman" w:hAnsi="Verdana" w:cs="Arial"/>
                <w:bCs/>
                <w:color w:val="000000" w:themeColor="text1"/>
                <w:sz w:val="18"/>
                <w:szCs w:val="18"/>
              </w:rPr>
              <w:t>S</w:t>
            </w:r>
            <w:r w:rsidR="00C26374" w:rsidRPr="00F62EF8">
              <w:rPr>
                <w:rFonts w:ascii="Verdana" w:eastAsia="Times New Roman" w:hAnsi="Verdana" w:cs="Arial"/>
                <w:bCs/>
                <w:color w:val="000000" w:themeColor="text1"/>
                <w:sz w:val="18"/>
                <w:szCs w:val="18"/>
              </w:rPr>
              <w:t>igned (Supervisor)</w:t>
            </w:r>
          </w:p>
          <w:p w14:paraId="0CAD0342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339" w:type="pct"/>
          </w:tcPr>
          <w:p w14:paraId="6462C47B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68" w:type="pct"/>
          </w:tcPr>
          <w:p w14:paraId="3C1883CB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bCs/>
                <w:color w:val="000000" w:themeColor="text1"/>
                <w:sz w:val="18"/>
                <w:szCs w:val="18"/>
              </w:rPr>
            </w:pPr>
            <w:r w:rsidRPr="00F62EF8">
              <w:rPr>
                <w:rFonts w:ascii="Verdana" w:eastAsia="Times New Roman" w:hAnsi="Verdana" w:cs="Arial"/>
                <w:bCs/>
                <w:color w:val="000000" w:themeColor="text1"/>
                <w:sz w:val="18"/>
                <w:szCs w:val="18"/>
              </w:rPr>
              <w:t>Date:</w:t>
            </w:r>
          </w:p>
          <w:p w14:paraId="1384C5CF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38" w:type="pct"/>
          </w:tcPr>
          <w:p w14:paraId="67A55F7A" w14:textId="77777777" w:rsidR="00C26374" w:rsidRPr="00F62EF8" w:rsidRDefault="00C26374" w:rsidP="00FD6C21">
            <w:pPr>
              <w:spacing w:before="0" w:after="0"/>
              <w:jc w:val="left"/>
              <w:rPr>
                <w:rFonts w:ascii="Verdana" w:eastAsia="Times New Roman" w:hAnsi="Verdana" w:cs="Arial"/>
                <w:color w:val="000000" w:themeColor="text1"/>
                <w:sz w:val="18"/>
                <w:szCs w:val="18"/>
              </w:rPr>
            </w:pPr>
          </w:p>
        </w:tc>
      </w:tr>
    </w:tbl>
    <w:p w14:paraId="711D7CE3" w14:textId="77777777" w:rsidR="0046683E" w:rsidRPr="00C26374" w:rsidRDefault="0046683E" w:rsidP="00C26374"/>
    <w:sectPr w:rsidR="0046683E" w:rsidRPr="00C26374" w:rsidSect="00AB1A49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440" w:left="1080" w:header="708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BD3314" w14:textId="77777777" w:rsidR="00AB1A49" w:rsidRDefault="00AB1A49" w:rsidP="00886D2E">
      <w:pPr>
        <w:spacing w:before="0" w:after="0"/>
      </w:pPr>
      <w:r>
        <w:separator/>
      </w:r>
    </w:p>
  </w:endnote>
  <w:endnote w:type="continuationSeparator" w:id="0">
    <w:p w14:paraId="6C7691E9" w14:textId="77777777" w:rsidR="00AB1A49" w:rsidRDefault="00AB1A49" w:rsidP="00886D2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47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4114"/>
      <w:gridCol w:w="3117"/>
    </w:tblGrid>
    <w:tr w:rsidR="00131398" w:rsidRPr="00AC2A38" w14:paraId="5E0BA375" w14:textId="77777777" w:rsidTr="00F823DF">
      <w:tc>
        <w:tcPr>
          <w:tcW w:w="3116" w:type="dxa"/>
        </w:tcPr>
        <w:p w14:paraId="483A45E9" w14:textId="77777777" w:rsidR="00131398" w:rsidRPr="00AC2A38" w:rsidRDefault="00131398" w:rsidP="00131398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>
            <w:rPr>
              <w:color w:val="4472C4" w:themeColor="accent1"/>
              <w:szCs w:val="18"/>
            </w:rPr>
            <w:t>Staff Induction Checklist</w:t>
          </w:r>
        </w:p>
      </w:tc>
      <w:tc>
        <w:tcPr>
          <w:tcW w:w="4114" w:type="dxa"/>
        </w:tcPr>
        <w:p w14:paraId="7E98E9EF" w14:textId="28D26DC3" w:rsidR="00131398" w:rsidRPr="00AC2A38" w:rsidRDefault="00131398" w:rsidP="00131398">
          <w:pPr>
            <w:pStyle w:val="Footer"/>
            <w:spacing w:before="60" w:after="60"/>
            <w:jc w:val="center"/>
            <w:rPr>
              <w:color w:val="4472C4" w:themeColor="accent1"/>
              <w:szCs w:val="18"/>
            </w:rPr>
          </w:pPr>
        </w:p>
      </w:tc>
      <w:tc>
        <w:tcPr>
          <w:tcW w:w="3117" w:type="dxa"/>
        </w:tcPr>
        <w:p w14:paraId="4B53846A" w14:textId="77777777" w:rsidR="00131398" w:rsidRPr="00AC2A38" w:rsidRDefault="00131398" w:rsidP="00131398">
          <w:pPr>
            <w:pStyle w:val="Footer"/>
            <w:spacing w:before="60" w:after="60"/>
            <w:jc w:val="right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Page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PAGE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>
            <w:rPr>
              <w:noProof/>
              <w:color w:val="4472C4" w:themeColor="accent1"/>
              <w:szCs w:val="18"/>
            </w:rPr>
            <w:t>1</w:t>
          </w:r>
          <w:r w:rsidRPr="00AC2A38">
            <w:rPr>
              <w:color w:val="4472C4" w:themeColor="accent1"/>
              <w:szCs w:val="18"/>
            </w:rPr>
            <w:fldChar w:fldCharType="end"/>
          </w:r>
          <w:r w:rsidRPr="00AC2A38">
            <w:rPr>
              <w:color w:val="4472C4" w:themeColor="accent1"/>
              <w:szCs w:val="18"/>
            </w:rPr>
            <w:t xml:space="preserve"> of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NUMPAGES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>
            <w:rPr>
              <w:noProof/>
              <w:color w:val="4472C4" w:themeColor="accent1"/>
              <w:szCs w:val="18"/>
            </w:rPr>
            <w:t>3</w:t>
          </w:r>
          <w:r w:rsidRPr="00AC2A38">
            <w:rPr>
              <w:color w:val="4472C4" w:themeColor="accent1"/>
              <w:szCs w:val="18"/>
            </w:rPr>
            <w:fldChar w:fldCharType="end"/>
          </w:r>
        </w:p>
      </w:tc>
    </w:tr>
    <w:tr w:rsidR="00131398" w:rsidRPr="00AC2A38" w14:paraId="376542C3" w14:textId="77777777" w:rsidTr="00F823DF">
      <w:tc>
        <w:tcPr>
          <w:tcW w:w="3116" w:type="dxa"/>
        </w:tcPr>
        <w:p w14:paraId="7F8AAE3F" w14:textId="690F1577" w:rsidR="00131398" w:rsidRPr="00AC2A38" w:rsidRDefault="00131398" w:rsidP="00131398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Rev.1, </w:t>
          </w:r>
          <w:r w:rsidR="00B92CBF">
            <w:rPr>
              <w:color w:val="4472C4" w:themeColor="accent1"/>
              <w:szCs w:val="18"/>
            </w:rPr>
            <w:t>01/09/2024</w:t>
          </w:r>
        </w:p>
      </w:tc>
      <w:tc>
        <w:tcPr>
          <w:tcW w:w="4114" w:type="dxa"/>
        </w:tcPr>
        <w:p w14:paraId="064B9290" w14:textId="77777777" w:rsidR="00131398" w:rsidRPr="00AC2A38" w:rsidRDefault="00131398" w:rsidP="00131398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  <w:tc>
        <w:tcPr>
          <w:tcW w:w="3117" w:type="dxa"/>
        </w:tcPr>
        <w:p w14:paraId="1C42528A" w14:textId="77777777" w:rsidR="00131398" w:rsidRPr="00AC2A38" w:rsidRDefault="00131398" w:rsidP="00131398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</w:tr>
  </w:tbl>
  <w:p w14:paraId="711E94A6" w14:textId="77777777" w:rsidR="00792BB4" w:rsidRDefault="003F68E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694EF6F4" wp14:editId="1564E8ED">
              <wp:simplePos x="0" y="0"/>
              <wp:positionH relativeFrom="column">
                <wp:posOffset>1828195</wp:posOffset>
              </wp:positionH>
              <wp:positionV relativeFrom="paragraph">
                <wp:posOffset>226060</wp:posOffset>
              </wp:positionV>
              <wp:extent cx="5503378" cy="226695"/>
              <wp:effectExtent l="0" t="0" r="2540" b="1905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3378" cy="226695"/>
                        <a:chOff x="1181100" y="-9525"/>
                        <a:chExt cx="9329688" cy="438150"/>
                      </a:xfrm>
                    </wpg:grpSpPr>
                    <wps:wsp>
                      <wps:cNvPr id="9" name="Parallelogram 6"/>
                      <wps:cNvSpPr/>
                      <wps:spPr>
                        <a:xfrm>
                          <a:off x="1181100" y="-9525"/>
                          <a:ext cx="594360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4810592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4810592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Parallelogram 6"/>
                      <wps:cNvSpPr/>
                      <wps:spPr>
                        <a:xfrm>
                          <a:off x="5390148" y="-9525"/>
                          <a:ext cx="512064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5143500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8E3B42F" id="Group 8" o:spid="_x0000_s1026" style="position:absolute;margin-left:143.95pt;margin-top:17.8pt;width:433.35pt;height:17.85pt;z-index:251675648;mso-width-relative:margin;mso-height-relative:margin" coordorigin="11811,-95" coordsize="9329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">
              <v:shape id="Parallelogram 6" o:spid="_x0000_s1027" style="position:absolute;left:11811;top:-95;width:5943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" path="m,457200l457860,,5257800,,4810592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517581,0;5943600,0;5438061,438150;0,438150" o:connectangles="0,0,0,0,0"/>
              </v:shape>
              <v:shape id="Parallelogram 6" o:spid="_x0000_s1028" style="position:absolute;left:53901;top:-95;width:5120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" path="m,457200l457860,,5257800,,5143500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445916,0;5120640,0;5009322,438150;0,438150" o:connectangles="0,0,0,0,0"/>
              </v:shape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830"/>
      <w:gridCol w:w="3117"/>
    </w:tblGrid>
    <w:tr w:rsidR="00792BB4" w:rsidRPr="00AC2A38" w14:paraId="34FE0227" w14:textId="77777777" w:rsidTr="00F823DF">
      <w:tc>
        <w:tcPr>
          <w:tcW w:w="3116" w:type="dxa"/>
        </w:tcPr>
        <w:p w14:paraId="3EC779BB" w14:textId="127DBE4E" w:rsidR="00792BB4" w:rsidRPr="00AC2A38" w:rsidRDefault="00131398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>
            <w:rPr>
              <w:color w:val="4472C4" w:themeColor="accent1"/>
              <w:szCs w:val="18"/>
            </w:rPr>
            <w:t>Staff Induction Checklist</w:t>
          </w:r>
        </w:p>
      </w:tc>
      <w:tc>
        <w:tcPr>
          <w:tcW w:w="3830" w:type="dxa"/>
        </w:tcPr>
        <w:p w14:paraId="0595DFDE" w14:textId="3DDAE322" w:rsidR="00792BB4" w:rsidRPr="00AC2A38" w:rsidRDefault="00232273" w:rsidP="00AC2A38">
          <w:pPr>
            <w:pStyle w:val="Footer"/>
            <w:spacing w:before="60" w:after="60"/>
            <w:jc w:val="center"/>
            <w:rPr>
              <w:color w:val="4472C4" w:themeColor="accent1"/>
              <w:szCs w:val="18"/>
            </w:rPr>
          </w:pPr>
          <w:r>
            <w:rPr>
              <w:color w:val="4472C4" w:themeColor="accent1"/>
              <w:szCs w:val="18"/>
            </w:rPr>
            <w:t>Empower Hub Pty Ltd</w:t>
          </w:r>
        </w:p>
      </w:tc>
      <w:tc>
        <w:tcPr>
          <w:tcW w:w="3117" w:type="dxa"/>
        </w:tcPr>
        <w:p w14:paraId="61B9EE76" w14:textId="77777777" w:rsidR="00792BB4" w:rsidRPr="00AC2A38" w:rsidRDefault="00792BB4" w:rsidP="00AC2A38">
          <w:pPr>
            <w:pStyle w:val="Footer"/>
            <w:spacing w:before="60" w:after="60"/>
            <w:jc w:val="right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Page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PAGE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 w:rsidR="00C26374">
            <w:rPr>
              <w:noProof/>
              <w:color w:val="4472C4" w:themeColor="accent1"/>
              <w:szCs w:val="18"/>
            </w:rPr>
            <w:t>1</w:t>
          </w:r>
          <w:r w:rsidRPr="00AC2A38">
            <w:rPr>
              <w:color w:val="4472C4" w:themeColor="accent1"/>
              <w:szCs w:val="18"/>
            </w:rPr>
            <w:fldChar w:fldCharType="end"/>
          </w:r>
          <w:r w:rsidRPr="00AC2A38">
            <w:rPr>
              <w:color w:val="4472C4" w:themeColor="accent1"/>
              <w:szCs w:val="18"/>
            </w:rPr>
            <w:t xml:space="preserve"> of </w:t>
          </w:r>
          <w:r w:rsidRPr="00AC2A38">
            <w:rPr>
              <w:color w:val="4472C4" w:themeColor="accent1"/>
              <w:szCs w:val="18"/>
            </w:rPr>
            <w:fldChar w:fldCharType="begin"/>
          </w:r>
          <w:r w:rsidRPr="00AC2A38">
            <w:rPr>
              <w:color w:val="4472C4" w:themeColor="accent1"/>
              <w:szCs w:val="18"/>
            </w:rPr>
            <w:instrText xml:space="preserve"> NUMPAGES  \* Arabic  \* MERGEFORMAT </w:instrText>
          </w:r>
          <w:r w:rsidRPr="00AC2A38">
            <w:rPr>
              <w:color w:val="4472C4" w:themeColor="accent1"/>
              <w:szCs w:val="18"/>
            </w:rPr>
            <w:fldChar w:fldCharType="separate"/>
          </w:r>
          <w:r w:rsidR="00C26374">
            <w:rPr>
              <w:noProof/>
              <w:color w:val="4472C4" w:themeColor="accent1"/>
              <w:szCs w:val="18"/>
            </w:rPr>
            <w:t>3</w:t>
          </w:r>
          <w:r w:rsidRPr="00AC2A38">
            <w:rPr>
              <w:color w:val="4472C4" w:themeColor="accent1"/>
              <w:szCs w:val="18"/>
            </w:rPr>
            <w:fldChar w:fldCharType="end"/>
          </w:r>
        </w:p>
      </w:tc>
    </w:tr>
    <w:tr w:rsidR="00792BB4" w:rsidRPr="00AC2A38" w14:paraId="6F32C670" w14:textId="77777777" w:rsidTr="00F823DF">
      <w:tc>
        <w:tcPr>
          <w:tcW w:w="3116" w:type="dxa"/>
        </w:tcPr>
        <w:p w14:paraId="0FA5717B" w14:textId="5205607B" w:rsidR="00792BB4" w:rsidRPr="00AC2A38" w:rsidRDefault="00792BB4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  <w:r w:rsidRPr="00AC2A38">
            <w:rPr>
              <w:color w:val="4472C4" w:themeColor="accent1"/>
              <w:szCs w:val="18"/>
            </w:rPr>
            <w:t xml:space="preserve">Rev.1, </w:t>
          </w:r>
          <w:r w:rsidR="00B92CBF">
            <w:rPr>
              <w:color w:val="4472C4" w:themeColor="accent1"/>
              <w:szCs w:val="18"/>
            </w:rPr>
            <w:t>01/09/2024</w:t>
          </w:r>
        </w:p>
      </w:tc>
      <w:tc>
        <w:tcPr>
          <w:tcW w:w="3830" w:type="dxa"/>
        </w:tcPr>
        <w:p w14:paraId="58FF30F5" w14:textId="77777777" w:rsidR="00792BB4" w:rsidRPr="00AC2A38" w:rsidRDefault="00792BB4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  <w:tc>
        <w:tcPr>
          <w:tcW w:w="3117" w:type="dxa"/>
        </w:tcPr>
        <w:p w14:paraId="51060676" w14:textId="77777777" w:rsidR="00792BB4" w:rsidRPr="00AC2A38" w:rsidRDefault="00792BB4" w:rsidP="00AC2A38">
          <w:pPr>
            <w:pStyle w:val="Footer"/>
            <w:spacing w:before="60" w:after="60"/>
            <w:rPr>
              <w:color w:val="4472C4" w:themeColor="accent1"/>
              <w:szCs w:val="18"/>
            </w:rPr>
          </w:pPr>
        </w:p>
      </w:tc>
    </w:tr>
  </w:tbl>
  <w:p w14:paraId="09F3B445" w14:textId="77777777" w:rsidR="00792BB4" w:rsidRDefault="003F68E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B48905B" wp14:editId="09D6DF1C">
              <wp:simplePos x="0" y="0"/>
              <wp:positionH relativeFrom="column">
                <wp:posOffset>1828578</wp:posOffset>
              </wp:positionH>
              <wp:positionV relativeFrom="paragraph">
                <wp:posOffset>250219</wp:posOffset>
              </wp:positionV>
              <wp:extent cx="5503378" cy="226695"/>
              <wp:effectExtent l="0" t="0" r="2540" b="1905"/>
              <wp:wrapNone/>
              <wp:docPr id="33" name="Group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3378" cy="226695"/>
                        <a:chOff x="1181100" y="-9525"/>
                        <a:chExt cx="9329688" cy="438150"/>
                      </a:xfrm>
                    </wpg:grpSpPr>
                    <wps:wsp>
                      <wps:cNvPr id="34" name="Parallelogram 6"/>
                      <wps:cNvSpPr/>
                      <wps:spPr>
                        <a:xfrm>
                          <a:off x="1181100" y="-9525"/>
                          <a:ext cx="594360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4810592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4810592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Parallelogram 6"/>
                      <wps:cNvSpPr/>
                      <wps:spPr>
                        <a:xfrm>
                          <a:off x="5390148" y="-9525"/>
                          <a:ext cx="5120640" cy="438150"/>
                        </a:xfrm>
                        <a:custGeom>
                          <a:avLst/>
                          <a:gdLst>
                            <a:gd name="connsiteX0" fmla="*/ 0 w 5257800"/>
                            <a:gd name="connsiteY0" fmla="*/ 457200 h 457200"/>
                            <a:gd name="connsiteX1" fmla="*/ 11430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  <a:gd name="connsiteX0" fmla="*/ 0 w 5257800"/>
                            <a:gd name="connsiteY0" fmla="*/ 457200 h 457200"/>
                            <a:gd name="connsiteX1" fmla="*/ 457860 w 5257800"/>
                            <a:gd name="connsiteY1" fmla="*/ 0 h 457200"/>
                            <a:gd name="connsiteX2" fmla="*/ 5257800 w 5257800"/>
                            <a:gd name="connsiteY2" fmla="*/ 0 h 457200"/>
                            <a:gd name="connsiteX3" fmla="*/ 5143500 w 5257800"/>
                            <a:gd name="connsiteY3" fmla="*/ 457200 h 457200"/>
                            <a:gd name="connsiteX4" fmla="*/ 0 w 5257800"/>
                            <a:gd name="connsiteY4" fmla="*/ 457200 h 457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257800" h="457200">
                              <a:moveTo>
                                <a:pt x="0" y="457200"/>
                              </a:moveTo>
                              <a:lnTo>
                                <a:pt x="457860" y="0"/>
                              </a:lnTo>
                              <a:lnTo>
                                <a:pt x="5257800" y="0"/>
                              </a:lnTo>
                              <a:lnTo>
                                <a:pt x="5143500" y="457200"/>
                              </a:lnTo>
                              <a:lnTo>
                                <a:pt x="0" y="4572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  <a:gs pos="53000">
                              <a:schemeClr val="accent2">
                                <a:lumMod val="75000"/>
                              </a:schemeClr>
                            </a:gs>
                            <a:gs pos="0">
                              <a:schemeClr val="accent3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6AEB13" id="Group 33" o:spid="_x0000_s1026" style="position:absolute;margin-left:2in;margin-top:19.7pt;width:433.35pt;height:17.85pt;z-index:251669504;mso-width-relative:margin;mso-height-relative:margin" coordorigin="11811,-95" coordsize="93296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">
              <v:shape id="Parallelogram 6" o:spid="_x0000_s1027" style="position:absolute;left:11811;top:-95;width:5943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" path="m,457200l457860,,5257800,,4810592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517581,0;5943600,0;5438061,438150;0,438150" o:connectangles="0,0,0,0,0"/>
              </v:shape>
              <v:shape id="Parallelogram 6" o:spid="_x0000_s1028" style="position:absolute;left:53901;top:-95;width:51206;height:4381;visibility:visible;mso-wrap-style:square;v-text-anchor:middle" coordsize="5257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" path="m,457200l457860,,5257800,,5143500,457200,,457200xe" fillcolor="#4472c4 [3206]" stroked="f" strokeweight="1pt">
                <v:fill color2="#b4c6e7 [1300]" rotate="t" angle="90" colors="0 #4472c4;34734f #2f5597;1 #b4c7e7" focus="100%" type="gradient"/>
                <v:stroke joinstyle="miter"/>
                <v:path arrowok="t" o:connecttype="custom" o:connectlocs="0,438150;445916,0;5120640,0;5009322,438150;0,438150" o:connectangles="0,0,0,0,0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07145A" w14:textId="77777777" w:rsidR="00AB1A49" w:rsidRDefault="00AB1A49" w:rsidP="00886D2E">
      <w:pPr>
        <w:spacing w:before="0" w:after="0"/>
      </w:pPr>
      <w:r>
        <w:separator/>
      </w:r>
    </w:p>
  </w:footnote>
  <w:footnote w:type="continuationSeparator" w:id="0">
    <w:p w14:paraId="594BD631" w14:textId="77777777" w:rsidR="00AB1A49" w:rsidRDefault="00AB1A49" w:rsidP="00886D2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49"/>
      <w:gridCol w:w="3690"/>
    </w:tblGrid>
    <w:tr w:rsidR="00F823DF" w14:paraId="20ED9CDA" w14:textId="77777777" w:rsidTr="005520ED">
      <w:tc>
        <w:tcPr>
          <w:tcW w:w="5949" w:type="dxa"/>
          <w:vAlign w:val="center"/>
        </w:tcPr>
        <w:p w14:paraId="1EF7E026" w14:textId="77777777" w:rsidR="00F823DF" w:rsidRPr="00F823DF" w:rsidRDefault="00F823DF" w:rsidP="00F823DF">
          <w:pPr>
            <w:pStyle w:val="Header"/>
            <w:ind w:left="-113"/>
            <w:rPr>
              <w:rStyle w:val="Strong"/>
              <w:sz w:val="28"/>
              <w:szCs w:val="28"/>
            </w:rPr>
          </w:pPr>
          <w:r w:rsidRPr="00F823DF">
            <w:rPr>
              <w:rStyle w:val="Strong"/>
              <w:sz w:val="28"/>
              <w:szCs w:val="28"/>
            </w:rPr>
            <w:t>Staff Induction Checklist</w:t>
          </w:r>
        </w:p>
      </w:tc>
      <w:tc>
        <w:tcPr>
          <w:tcW w:w="3690" w:type="dxa"/>
        </w:tcPr>
        <w:p w14:paraId="265EE115" w14:textId="159DF7AE" w:rsidR="00F823DF" w:rsidRDefault="00F823DF" w:rsidP="00F823DF">
          <w:pPr>
            <w:pStyle w:val="Header"/>
            <w:jc w:val="right"/>
            <w:rPr>
              <w:rStyle w:val="Strong"/>
              <w:sz w:val="28"/>
              <w:szCs w:val="28"/>
            </w:rPr>
          </w:pPr>
        </w:p>
      </w:tc>
    </w:tr>
  </w:tbl>
  <w:p w14:paraId="56A70FD7" w14:textId="0342C8A2" w:rsidR="00F823DF" w:rsidRDefault="00232273" w:rsidP="00F823DF">
    <w:pPr>
      <w:pStyle w:val="Header"/>
      <w:rPr>
        <w:b/>
        <w:bCs/>
      </w:rPr>
    </w:pPr>
    <w:r w:rsidRPr="00863118">
      <w:rPr>
        <w:caps/>
      </w:rPr>
      <w:drawing>
        <wp:anchor distT="0" distB="0" distL="114300" distR="114300" simplePos="0" relativeHeight="251677696" behindDoc="0" locked="0" layoutInCell="1" allowOverlap="1" wp14:anchorId="0F23E156" wp14:editId="74BCDBBA">
          <wp:simplePos x="0" y="0"/>
          <wp:positionH relativeFrom="column">
            <wp:posOffset>4916805</wp:posOffset>
          </wp:positionH>
          <wp:positionV relativeFrom="paragraph">
            <wp:posOffset>-454660</wp:posOffset>
          </wp:positionV>
          <wp:extent cx="1495339" cy="541522"/>
          <wp:effectExtent l="0" t="0" r="0" b="0"/>
          <wp:wrapNone/>
          <wp:docPr id="1115953372" name="Picture 1" descr="A logo with text and a he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2032356" name="Picture 1" descr="A logo with text and a hear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339" cy="5415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</w:rPr>
      <w:t>Empower Hub Pty Ltd</w:t>
    </w:r>
  </w:p>
  <w:p w14:paraId="3D2B7461" w14:textId="77777777" w:rsidR="00F823DF" w:rsidRDefault="00F82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87"/>
      <w:gridCol w:w="3776"/>
    </w:tblGrid>
    <w:tr w:rsidR="00B00533" w14:paraId="2FAF7F3B" w14:textId="77777777" w:rsidTr="00987F84">
      <w:trPr>
        <w:trHeight w:val="281"/>
      </w:trPr>
      <w:tc>
        <w:tcPr>
          <w:tcW w:w="6087" w:type="dxa"/>
          <w:vAlign w:val="center"/>
        </w:tcPr>
        <w:p w14:paraId="670A0550" w14:textId="4C4DDDCF" w:rsidR="00B00533" w:rsidRPr="00F823DF" w:rsidRDefault="00F823DF" w:rsidP="00F823DF">
          <w:pPr>
            <w:pStyle w:val="Header"/>
            <w:ind w:left="-113"/>
            <w:rPr>
              <w:rStyle w:val="Strong"/>
              <w:sz w:val="28"/>
              <w:szCs w:val="28"/>
            </w:rPr>
          </w:pPr>
          <w:r w:rsidRPr="00F823DF">
            <w:rPr>
              <w:rStyle w:val="Strong"/>
              <w:sz w:val="28"/>
              <w:szCs w:val="28"/>
            </w:rPr>
            <w:t>Staff Induction Checklist</w:t>
          </w:r>
        </w:p>
      </w:tc>
      <w:tc>
        <w:tcPr>
          <w:tcW w:w="3776" w:type="dxa"/>
        </w:tcPr>
        <w:p w14:paraId="067ACA4C" w14:textId="3B78EE6A" w:rsidR="00B00533" w:rsidRDefault="00987F84" w:rsidP="00B00533">
          <w:pPr>
            <w:pStyle w:val="Header"/>
            <w:jc w:val="right"/>
            <w:rPr>
              <w:rStyle w:val="Strong"/>
              <w:sz w:val="28"/>
              <w:szCs w:val="28"/>
            </w:rPr>
          </w:pPr>
          <w:r>
            <w:rPr>
              <w:rStyle w:val="Strong"/>
              <w:sz w:val="28"/>
              <w:szCs w:val="28"/>
            </w:rPr>
            <w:t>&lt;LOGO&gt;</w:t>
          </w:r>
        </w:p>
      </w:tc>
    </w:tr>
  </w:tbl>
  <w:p w14:paraId="7AB0C80E" w14:textId="0745BE84" w:rsidR="00792BB4" w:rsidRDefault="00232273">
    <w:pPr>
      <w:pStyle w:val="Header"/>
      <w:rPr>
        <w:b/>
        <w:bCs/>
      </w:rPr>
    </w:pPr>
    <w:r>
      <w:rPr>
        <w:b/>
        <w:bCs/>
      </w:rPr>
      <w:t>Empower Hub Pty Ltd</w:t>
    </w:r>
  </w:p>
  <w:p w14:paraId="7EEAB86C" w14:textId="77777777" w:rsidR="00F823DF" w:rsidRPr="00F823DF" w:rsidRDefault="00F823DF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0MzA0NzMyszAHYiUdpeDU4uLM/DyQAqNaAJcOtdksAAAA"/>
  </w:docVars>
  <w:rsids>
    <w:rsidRoot w:val="000E6B97"/>
    <w:rsid w:val="0000125B"/>
    <w:rsid w:val="00006CE0"/>
    <w:rsid w:val="000D3844"/>
    <w:rsid w:val="000E6B97"/>
    <w:rsid w:val="00131398"/>
    <w:rsid w:val="0014526B"/>
    <w:rsid w:val="001579C2"/>
    <w:rsid w:val="001619DA"/>
    <w:rsid w:val="001F0A0A"/>
    <w:rsid w:val="00232273"/>
    <w:rsid w:val="00276A67"/>
    <w:rsid w:val="002E725C"/>
    <w:rsid w:val="00380CD5"/>
    <w:rsid w:val="003F68E3"/>
    <w:rsid w:val="003F7044"/>
    <w:rsid w:val="0046683E"/>
    <w:rsid w:val="004A0E1A"/>
    <w:rsid w:val="004A3DD4"/>
    <w:rsid w:val="004D5EE8"/>
    <w:rsid w:val="005738AE"/>
    <w:rsid w:val="00593301"/>
    <w:rsid w:val="005D01D6"/>
    <w:rsid w:val="005D62FA"/>
    <w:rsid w:val="005F2474"/>
    <w:rsid w:val="006155FB"/>
    <w:rsid w:val="00630E1F"/>
    <w:rsid w:val="00792BB4"/>
    <w:rsid w:val="0082503A"/>
    <w:rsid w:val="008256CB"/>
    <w:rsid w:val="008443A5"/>
    <w:rsid w:val="0088435B"/>
    <w:rsid w:val="00886D2E"/>
    <w:rsid w:val="00903E23"/>
    <w:rsid w:val="009500A7"/>
    <w:rsid w:val="00987F84"/>
    <w:rsid w:val="009B642A"/>
    <w:rsid w:val="00A6696D"/>
    <w:rsid w:val="00A71B35"/>
    <w:rsid w:val="00A944AC"/>
    <w:rsid w:val="00AB1A49"/>
    <w:rsid w:val="00AC2A38"/>
    <w:rsid w:val="00B00533"/>
    <w:rsid w:val="00B5615A"/>
    <w:rsid w:val="00B56EB3"/>
    <w:rsid w:val="00B92CBF"/>
    <w:rsid w:val="00B94B3E"/>
    <w:rsid w:val="00BE2E62"/>
    <w:rsid w:val="00BF4A3A"/>
    <w:rsid w:val="00C26374"/>
    <w:rsid w:val="00C87D23"/>
    <w:rsid w:val="00C9648E"/>
    <w:rsid w:val="00CB5C13"/>
    <w:rsid w:val="00CC3D92"/>
    <w:rsid w:val="00CD4AEF"/>
    <w:rsid w:val="00D35238"/>
    <w:rsid w:val="00D50D5C"/>
    <w:rsid w:val="00D5648B"/>
    <w:rsid w:val="00D66869"/>
    <w:rsid w:val="00D8159A"/>
    <w:rsid w:val="00DF7E68"/>
    <w:rsid w:val="00E35AE0"/>
    <w:rsid w:val="00E67E6D"/>
    <w:rsid w:val="00EF495C"/>
    <w:rsid w:val="00F05799"/>
    <w:rsid w:val="00F7177E"/>
    <w:rsid w:val="00F75E69"/>
    <w:rsid w:val="00F777FF"/>
    <w:rsid w:val="00F823DF"/>
    <w:rsid w:val="00FB3FC1"/>
    <w:rsid w:val="00FE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1BEE4"/>
  <w15:chartTrackingRefBased/>
  <w15:docId w15:val="{7CFD4C42-EA58-42B4-97C6-090243D2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374"/>
    <w:pPr>
      <w:spacing w:before="120" w:after="120" w:line="240" w:lineRule="auto"/>
      <w:jc w:val="both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C13"/>
    <w:pPr>
      <w:keepNext/>
      <w:keepLines/>
      <w:spacing w:before="0" w:after="480"/>
      <w:outlineLvl w:val="0"/>
    </w:pPr>
    <w:rPr>
      <w:rFonts w:asciiTheme="majorHAnsi" w:eastAsiaTheme="majorEastAsia" w:hAnsiTheme="majorHAnsi" w:cstheme="majorBidi"/>
      <w:b/>
      <w:bCs/>
      <w:caps/>
      <w:color w:val="44546A" w:themeColor="text2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D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D5C"/>
    <w:pPr>
      <w:keepNext/>
      <w:keepLines/>
      <w:outlineLvl w:val="2"/>
    </w:pPr>
    <w:rPr>
      <w:rFonts w:asciiTheme="majorHAnsi" w:eastAsiaTheme="majorEastAsia" w:hAnsiTheme="majorHAnsi" w:cstheme="majorBidi"/>
      <w:noProof/>
      <w:color w:val="1F3763" w:themeColor="accent1" w:themeShade="7F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ilagenKopie">
    <w:name w:val="Beilagen/Kopie"/>
    <w:basedOn w:val="Normal"/>
    <w:rsid w:val="008256CB"/>
    <w:pPr>
      <w:spacing w:after="100" w:line="200" w:lineRule="atLeast"/>
    </w:pPr>
    <w:rPr>
      <w:rFonts w:ascii="Arial" w:hAnsi="Arial"/>
      <w:lang w:val="de-CH"/>
    </w:rPr>
  </w:style>
  <w:style w:type="paragraph" w:styleId="Header">
    <w:name w:val="header"/>
    <w:basedOn w:val="Normal"/>
    <w:link w:val="HeaderChar"/>
    <w:uiPriority w:val="99"/>
    <w:unhideWhenUsed/>
    <w:rsid w:val="00886D2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886D2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886D2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886D2E"/>
    <w:rPr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35AE0"/>
    <w:pPr>
      <w:spacing w:before="720" w:after="200"/>
    </w:pPr>
    <w:rPr>
      <w:rFonts w:eastAsiaTheme="minorEastAsia"/>
      <w:caps/>
      <w:color w:val="4472C4" w:themeColor="accent1"/>
      <w:spacing w:val="10"/>
      <w:kern w:val="28"/>
      <w:sz w:val="52"/>
      <w:szCs w:val="52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E35AE0"/>
    <w:rPr>
      <w:rFonts w:eastAsiaTheme="minorEastAsia"/>
      <w:caps/>
      <w:color w:val="4472C4" w:themeColor="accent1"/>
      <w:spacing w:val="10"/>
      <w:kern w:val="28"/>
      <w:sz w:val="52"/>
      <w:szCs w:val="52"/>
      <w:lang w:val="en-AU"/>
    </w:rPr>
  </w:style>
  <w:style w:type="table" w:styleId="TableGrid">
    <w:name w:val="Table Grid"/>
    <w:basedOn w:val="TableNormal"/>
    <w:uiPriority w:val="39"/>
    <w:rsid w:val="00AC2A38"/>
    <w:pPr>
      <w:spacing w:before="200" w:after="200" w:line="276" w:lineRule="auto"/>
    </w:pPr>
    <w:rPr>
      <w:rFonts w:eastAsiaTheme="minorEastAsia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B0053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B5C13"/>
    <w:rPr>
      <w:rFonts w:asciiTheme="majorHAnsi" w:eastAsiaTheme="majorEastAsia" w:hAnsiTheme="majorHAnsi" w:cstheme="majorBidi"/>
      <w:b/>
      <w:bCs/>
      <w:caps/>
      <w:color w:val="44546A" w:themeColor="text2"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D50D5C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D5C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50D5C"/>
    <w:pPr>
      <w:spacing w:before="240" w:after="0" w:line="259" w:lineRule="auto"/>
      <w:outlineLvl w:val="9"/>
    </w:pPr>
    <w:rPr>
      <w:b w:val="0"/>
      <w:bCs w:val="0"/>
      <w:cap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50D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0D5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50D5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50D5C"/>
    <w:rPr>
      <w:color w:val="0563C1" w:themeColor="hyperlink"/>
      <w:u w:val="single"/>
    </w:rPr>
  </w:style>
  <w:style w:type="table" w:customStyle="1" w:styleId="Fazmantable">
    <w:name w:val="Fazman table"/>
    <w:basedOn w:val="TableGridLight"/>
    <w:uiPriority w:val="99"/>
    <w:rsid w:val="00276A67"/>
    <w:rPr>
      <w:color w:val="000000" w:themeColor="text1"/>
      <w:sz w:val="20"/>
      <w:szCs w:val="20"/>
      <w:lang w:val="en-AU" w:eastAsia="en-GB"/>
    </w:rPr>
    <w:tblPr>
      <w:tblStyleRowBandSize w:val="1"/>
      <w:tblBorders>
        <w:top w:val="single" w:sz="4" w:space="0" w:color="B4C6E7" w:themeColor="accent2" w:themeTint="66"/>
        <w:left w:val="single" w:sz="4" w:space="0" w:color="B4C6E7" w:themeColor="accent2" w:themeTint="66"/>
        <w:bottom w:val="single" w:sz="4" w:space="0" w:color="B4C6E7" w:themeColor="accent2" w:themeTint="66"/>
        <w:right w:val="single" w:sz="4" w:space="0" w:color="B4C6E7" w:themeColor="accent2" w:themeTint="66"/>
        <w:insideH w:val="single" w:sz="4" w:space="0" w:color="B4C6E7" w:themeColor="accent2" w:themeTint="66"/>
        <w:insideV w:val="single" w:sz="4" w:space="0" w:color="B4C6E7" w:themeColor="accent2" w:themeTint="66"/>
      </w:tblBorders>
    </w:tblPr>
    <w:tblStylePr w:type="firstRow">
      <w:pPr>
        <w:jc w:val="center"/>
      </w:pPr>
      <w:rPr>
        <w:rFonts w:asciiTheme="minorHAnsi" w:hAnsiTheme="minorHAnsi"/>
        <w:b w:val="0"/>
        <w:bCs/>
        <w:color w:val="FFFFFF" w:themeColor="background1"/>
        <w:sz w:val="20"/>
      </w:rPr>
      <w:tblPr/>
      <w:tcPr>
        <w:tcBorders>
          <w:bottom w:val="single" w:sz="12" w:space="0" w:color="8EAADB" w:themeColor="accent1" w:themeTint="99"/>
        </w:tcBorders>
        <w:shd w:val="clear" w:color="auto" w:fill="44546A" w:themeFill="text2"/>
        <w:vAlign w:val="center"/>
      </w:tcPr>
    </w:tblStylePr>
    <w:tblStylePr w:type="lastRow">
      <w:rPr>
        <w:b/>
        <w:bCs/>
        <w:color w:val="000000" w:themeColor="text1"/>
      </w:rPr>
      <w:tblPr/>
      <w:tcPr>
        <w:tcBorders>
          <w:top w:val="double" w:sz="2" w:space="0" w:color="8EAADB" w:themeColor="accent1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shd w:val="clear" w:color="auto" w:fill="FFFFFF" w:themeFill="background1"/>
      </w:tcPr>
    </w:tblStylePr>
    <w:tblStylePr w:type="band2Horz">
      <w:pPr>
        <w:jc w:val="left"/>
      </w:pPr>
      <w:rPr>
        <w:rFonts w:asciiTheme="minorHAnsi" w:hAnsiTheme="minorHAnsi"/>
        <w:b w:val="0"/>
        <w:color w:val="000000" w:themeColor="text1"/>
        <w:sz w:val="20"/>
      </w:rPr>
      <w:tblPr/>
      <w:tcPr>
        <w:shd w:val="clear" w:color="auto" w:fill="D5DCE4" w:themeFill="text2" w:themeFillTint="33"/>
      </w:tcPr>
    </w:tblStylePr>
  </w:style>
  <w:style w:type="table" w:styleId="GridTable4-Accent2">
    <w:name w:val="Grid Table 4 Accent 2"/>
    <w:basedOn w:val="TableNormal"/>
    <w:uiPriority w:val="49"/>
    <w:rsid w:val="0059330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2" w:themeTint="99"/>
        <w:left w:val="single" w:sz="4" w:space="0" w:color="8EAADB" w:themeColor="accent2" w:themeTint="99"/>
        <w:bottom w:val="single" w:sz="4" w:space="0" w:color="8EAADB" w:themeColor="accent2" w:themeTint="99"/>
        <w:right w:val="single" w:sz="4" w:space="0" w:color="8EAADB" w:themeColor="accent2" w:themeTint="99"/>
        <w:insideH w:val="single" w:sz="4" w:space="0" w:color="8EAADB" w:themeColor="accent2" w:themeTint="99"/>
        <w:insideV w:val="single" w:sz="4" w:space="0" w:color="8EAAD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2"/>
          <w:left w:val="single" w:sz="4" w:space="0" w:color="4472C4" w:themeColor="accent2"/>
          <w:bottom w:val="single" w:sz="4" w:space="0" w:color="4472C4" w:themeColor="accent2"/>
          <w:right w:val="single" w:sz="4" w:space="0" w:color="4472C4" w:themeColor="accent2"/>
          <w:insideH w:val="nil"/>
          <w:insideV w:val="nil"/>
        </w:tcBorders>
        <w:shd w:val="clear" w:color="auto" w:fill="4472C4" w:themeFill="accent2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2" w:themeFillTint="33"/>
      </w:tcPr>
    </w:tblStylePr>
    <w:tblStylePr w:type="band1Horz">
      <w:tblPr/>
      <w:tcPr>
        <w:shd w:val="clear" w:color="auto" w:fill="D9E2F3" w:themeFill="accent2" w:themeFillTint="33"/>
      </w:tcPr>
    </w:tblStylePr>
  </w:style>
  <w:style w:type="table" w:styleId="TableGrid3">
    <w:name w:val="Table Grid 3"/>
    <w:basedOn w:val="TableNormal"/>
    <w:uiPriority w:val="99"/>
    <w:semiHidden/>
    <w:unhideWhenUsed/>
    <w:rsid w:val="000D3844"/>
    <w:pPr>
      <w:spacing w:before="120" w:after="120" w:line="24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593301"/>
    <w:pPr>
      <w:spacing w:before="120" w:after="120" w:line="24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GridLight">
    <w:name w:val="Grid Table Light"/>
    <w:basedOn w:val="TableNormal"/>
    <w:uiPriority w:val="40"/>
    <w:rsid w:val="005933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an\Desktop\Fazzman%20order-1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4472C4"/>
      </a:accent2>
      <a:accent3>
        <a:srgbClr val="4472C4"/>
      </a:accent3>
      <a:accent4>
        <a:srgbClr val="4472C4"/>
      </a:accent4>
      <a:accent5>
        <a:srgbClr val="5B9BD5"/>
      </a:accent5>
      <a:accent6>
        <a:srgbClr val="4472C4"/>
      </a:accent6>
      <a:hlink>
        <a:srgbClr val="0563C1"/>
      </a:hlink>
      <a:folHlink>
        <a:srgbClr val="4472C4"/>
      </a:folHlink>
    </a:clrScheme>
    <a:fontScheme name="Fazmann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045FA-D7CE-41F8-83CE-D3978C073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Fazzman order-1</Template>
  <TotalTime>65</TotalTime>
  <Pages>3</Pages>
  <Words>538</Words>
  <Characters>3435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induction checklist</dc:title>
  <dc:creator>mian latif</dc:creator>
  <cp:lastModifiedBy>caden smit</cp:lastModifiedBy>
  <cp:revision>14</cp:revision>
  <cp:lastPrinted>2021-05-26T11:30:00Z</cp:lastPrinted>
  <dcterms:created xsi:type="dcterms:W3CDTF">2021-06-26T12:37:00Z</dcterms:created>
  <dcterms:modified xsi:type="dcterms:W3CDTF">2024-09-03T02:37:00Z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43815196e598e08a12e354d3074085d5e6e54ffafa4264b9f11d3affdf6e8e2d</vt:lpwstr>
  </property>
</Properties>
</file>