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89BD7" w14:textId="77777777" w:rsidR="009536DA" w:rsidRDefault="00000000">
      <w:pPr>
        <w:pStyle w:val="aa"/>
      </w:pPr>
      <w:r>
        <w:t>Project 1: Code Plan and Specifications</w:t>
      </w:r>
    </w:p>
    <w:p w14:paraId="194F4ED1" w14:textId="77777777" w:rsidR="009536DA" w:rsidRDefault="00000000">
      <w:pPr>
        <w:pStyle w:val="ac"/>
      </w:pPr>
      <w:r>
        <w:t>BIOS 721  |  Asher Xu  |  October 12, 2026</w:t>
      </w:r>
    </w:p>
    <w:p w14:paraId="128F54E3" w14:textId="77777777" w:rsidR="009536DA" w:rsidRDefault="00000000">
      <w:pPr>
        <w:pStyle w:val="1"/>
      </w:pPr>
      <w:r>
        <w:t>1. Project Objective</w:t>
      </w:r>
    </w:p>
    <w:p w14:paraId="1FB83B58" w14:textId="77777777" w:rsidR="009536DA" w:rsidRDefault="00000000">
      <w:pPr>
        <w:rPr>
          <w:rFonts w:hint="eastAsia"/>
        </w:rPr>
      </w:pPr>
      <w:r>
        <w:t>The goal is to prepare a usable analytic dataset for future prediction of emergency department visits or unanticipated hospital admissions between chemotherapy appointments among patients with ovarian cancer. This project focuses on importing, merging, cleaning, and summarizing the supplied data; it does not fit a prediction model.</w:t>
      </w:r>
    </w:p>
    <w:p w14:paraId="79C95F41" w14:textId="77777777" w:rsidR="009536DA" w:rsidRDefault="00000000">
      <w:pPr>
        <w:pStyle w:val="1"/>
      </w:pPr>
      <w:r>
        <w:t>2. Code Plan and Specifications</w:t>
      </w:r>
    </w:p>
    <w:p w14:paraId="3D583AF9" w14:textId="77777777" w:rsidR="009536DA" w:rsidRDefault="00000000">
      <w:pPr>
        <w:rPr>
          <w:rFonts w:hint="eastAsia"/>
        </w:rPr>
      </w:pPr>
      <w:r>
        <w:rPr>
          <w:b/>
        </w:rPr>
        <w:t xml:space="preserve">1. Import data. </w:t>
      </w:r>
      <w:r>
        <w:t>Read the patient-level and encounter-level CSV files using project-relative paths, so the code does not depend on a computer-specific directory.</w:t>
      </w:r>
    </w:p>
    <w:p w14:paraId="7CDB2DC2" w14:textId="77777777" w:rsidR="009536DA" w:rsidRDefault="00000000">
      <w:pPr>
        <w:rPr>
          <w:rFonts w:hint="eastAsia"/>
        </w:rPr>
      </w:pPr>
      <w:r>
        <w:rPr>
          <w:b/>
        </w:rPr>
        <w:t xml:space="preserve">2. Merge datasets. </w:t>
      </w:r>
      <w:r>
        <w:t>Use MRN as the patient identifier. Left-join patient-level information onto the encounter-level dataset to preserve encounter records.</w:t>
      </w:r>
    </w:p>
    <w:p w14:paraId="7F775A5E" w14:textId="77777777" w:rsidR="009536DA" w:rsidRDefault="00000000">
      <w:pPr>
        <w:rPr>
          <w:rFonts w:hint="eastAsia"/>
        </w:rPr>
      </w:pPr>
      <w:r>
        <w:rPr>
          <w:b/>
        </w:rPr>
        <w:t xml:space="preserve">3. Describe the analytic dataset. </w:t>
      </w:r>
      <w:r>
        <w:t>Check the number of rows and columns and describe the unit of observation and types of variables. The resulting dataset has 550 encounter rows and 14 variables.</w:t>
      </w:r>
    </w:p>
    <w:p w14:paraId="20D2C1C2" w14:textId="77777777" w:rsidR="009536DA" w:rsidRDefault="00000000">
      <w:pPr>
        <w:rPr>
          <w:rFonts w:hint="eastAsia"/>
        </w:rPr>
      </w:pPr>
      <w:r>
        <w:rPr>
          <w:b/>
        </w:rPr>
        <w:t xml:space="preserve">4. Check and clean data. </w:t>
      </w:r>
      <w:r>
        <w:t>Review missing and implausible values. Retain missing distress scores and BMI values. Treat the six implausible BMI values of -989 as missing, without deleting their encounter records.</w:t>
      </w:r>
    </w:p>
    <w:p w14:paraId="506001D2" w14:textId="77777777" w:rsidR="009536DA" w:rsidRDefault="00000000">
      <w:pPr>
        <w:rPr>
          <w:rFonts w:hint="eastAsia"/>
        </w:rPr>
      </w:pPr>
      <w:r>
        <w:rPr>
          <w:b/>
        </w:rPr>
        <w:t xml:space="preserve">5. Process WBC. </w:t>
      </w:r>
      <w:r>
        <w:t>Replace WBC values below 1 with 1, following the stated limit-of-detection rule. Create an ordered categorical variable: Low (&lt;3.2), Normal (3.2–9.8), High (&gt;9.8), and Not Taken (missing).</w:t>
      </w:r>
    </w:p>
    <w:p w14:paraId="0E32C709" w14:textId="77777777" w:rsidR="009536DA" w:rsidRDefault="00000000">
      <w:pPr>
        <w:rPr>
          <w:rFonts w:hint="eastAsia"/>
        </w:rPr>
      </w:pPr>
      <w:r>
        <w:rPr>
          <w:b/>
        </w:rPr>
        <w:t xml:space="preserve">6. Summarize WBC by encounter. </w:t>
      </w:r>
      <w:r>
        <w:t>Count encounters in each WBC category and calculate percentages using all encounters as the denominator. Keep the categories in logical order and display the zero-count Not Taken category.</w:t>
      </w:r>
    </w:p>
    <w:p w14:paraId="4D0A4D68" w14:textId="77777777" w:rsidR="009536DA" w:rsidRDefault="00000000">
      <w:pPr>
        <w:rPr>
          <w:rFonts w:hint="eastAsia"/>
        </w:rPr>
      </w:pPr>
      <w:r>
        <w:rPr>
          <w:b/>
        </w:rPr>
        <w:t xml:space="preserve">7. Create patient-level Table 1. </w:t>
      </w:r>
      <w:r>
        <w:t>Use the original patient-level data, rather than the encounter-level data, to avoid counting patients more than once. Report counts and percentages for race, ethnicity, financial class, hypertension, CHF, and diabetes.</w:t>
      </w:r>
    </w:p>
    <w:p w14:paraId="1F485DE8" w14:textId="77777777" w:rsidR="009536DA" w:rsidRDefault="00000000">
      <w:pPr>
        <w:rPr>
          <w:rFonts w:hint="eastAsia"/>
        </w:rPr>
      </w:pPr>
      <w:r>
        <w:rPr>
          <w:b/>
        </w:rPr>
        <w:t xml:space="preserve">8. Prepare the report. </w:t>
      </w:r>
      <w:r>
        <w:t>Use R Markdown to produce an HTML report with concise explanations and formatted tables. Hide code in the final report and record the R and package versions used.</w:t>
      </w:r>
    </w:p>
    <w:p w14:paraId="36475FEE" w14:textId="77777777" w:rsidR="009536DA" w:rsidRDefault="00000000">
      <w:pPr>
        <w:pStyle w:val="1"/>
      </w:pPr>
      <w:r>
        <w:t>3. AI Usage Summary</w:t>
      </w:r>
    </w:p>
    <w:p w14:paraId="5BBFB1B5" w14:textId="7153345E" w:rsidR="009536DA" w:rsidRPr="00E4387E" w:rsidRDefault="00E4387E">
      <w:pPr>
        <w:pStyle w:val="af7"/>
        <w:rPr>
          <w:rFonts w:hint="eastAsia"/>
          <w:b w:val="0"/>
          <w:bCs w:val="0"/>
          <w:color w:val="auto"/>
          <w:sz w:val="21"/>
          <w:szCs w:val="22"/>
        </w:rPr>
      </w:pPr>
      <w:r w:rsidRPr="00E4387E">
        <w:rPr>
          <w:b w:val="0"/>
          <w:bCs w:val="0"/>
          <w:color w:val="auto"/>
          <w:sz w:val="21"/>
          <w:szCs w:val="22"/>
        </w:rPr>
        <w:t xml:space="preserve">I used ChatGPT to help organize the project workflow, explain R functions and error messages, and improve the structure and formatting of the R Markdown report. AI also helped prepare the initial draft of the written report and draft and revise code for data cleaning, WBC categorization, and summary tables. I ran the code in RStudio, checked the resulting counts and summaries, </w:t>
      </w:r>
      <w:r w:rsidRPr="00E4387E">
        <w:rPr>
          <w:b w:val="0"/>
          <w:bCs w:val="0"/>
          <w:color w:val="auto"/>
          <w:sz w:val="21"/>
          <w:szCs w:val="22"/>
        </w:rPr>
        <w:lastRenderedPageBreak/>
        <w:t xml:space="preserve">and successfully knitted the report to HTML. This document summarizes the workflow reflected in the completed </w:t>
      </w:r>
      <w:proofErr w:type="spellStart"/>
      <w:proofErr w:type="gramStart"/>
      <w:r w:rsidRPr="00E4387E">
        <w:rPr>
          <w:b w:val="0"/>
          <w:bCs w:val="0"/>
          <w:color w:val="auto"/>
          <w:sz w:val="21"/>
          <w:szCs w:val="22"/>
        </w:rPr>
        <w:t>project.</w:t>
      </w:r>
      <w:proofErr w:type="spellEnd"/>
      <w:proofErr w:type="gramEnd"/>
    </w:p>
    <w:sectPr w:rsidR="009536DA" w:rsidRPr="00E4387E"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35713575">
    <w:abstractNumId w:val="8"/>
  </w:num>
  <w:num w:numId="2" w16cid:durableId="1285694437">
    <w:abstractNumId w:val="6"/>
  </w:num>
  <w:num w:numId="3" w16cid:durableId="1562330026">
    <w:abstractNumId w:val="5"/>
  </w:num>
  <w:num w:numId="4" w16cid:durableId="1734087709">
    <w:abstractNumId w:val="4"/>
  </w:num>
  <w:num w:numId="5" w16cid:durableId="163401231">
    <w:abstractNumId w:val="7"/>
  </w:num>
  <w:num w:numId="6" w16cid:durableId="1892644101">
    <w:abstractNumId w:val="3"/>
  </w:num>
  <w:num w:numId="7" w16cid:durableId="252664063">
    <w:abstractNumId w:val="2"/>
  </w:num>
  <w:num w:numId="8" w16cid:durableId="197090135">
    <w:abstractNumId w:val="1"/>
  </w:num>
  <w:num w:numId="9" w16cid:durableId="1306817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36DA"/>
    <w:rsid w:val="00A01825"/>
    <w:rsid w:val="00AA1D8D"/>
    <w:rsid w:val="00B47730"/>
    <w:rsid w:val="00CB0664"/>
    <w:rsid w:val="00E438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8351F94"/>
  <w14:defaultImageDpi w14:val="300"/>
  <w15:docId w15:val="{3A75EC5D-9A99-4526-BD16-C72CE1B34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Aptos" w:hAnsi="Aptos"/>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E3C5A"/>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E3C5A"/>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390</Words>
  <Characters>2182</Characters>
  <Application>Microsoft Office Word</Application>
  <DocSecurity>0</DocSecurity>
  <Lines>35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Asher Xu</cp:lastModifiedBy>
  <cp:revision>3</cp:revision>
  <dcterms:created xsi:type="dcterms:W3CDTF">2013-12-23T23:15:00Z</dcterms:created>
  <dcterms:modified xsi:type="dcterms:W3CDTF">2026-10-13T00:00:00Z</dcterms:modified>
  <cp:category/>
</cp:coreProperties>
</file>