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666" w:rsidRDefault="00D26666" w:rsidP="00D26666">
      <w:pPr>
        <w:pStyle w:val="Title"/>
      </w:pPr>
    </w:p>
    <w:p w:rsidR="00D26666" w:rsidRDefault="00D26666" w:rsidP="00D26666">
      <w:pPr>
        <w:pStyle w:val="Title"/>
      </w:pPr>
    </w:p>
    <w:p w:rsidR="00D26666" w:rsidRDefault="00D26666" w:rsidP="00D26666">
      <w:pPr>
        <w:pStyle w:val="Title"/>
      </w:pPr>
    </w:p>
    <w:p w:rsidR="00D26666" w:rsidRDefault="00D26666" w:rsidP="00D26666">
      <w:pPr>
        <w:pStyle w:val="Title"/>
      </w:pPr>
      <w:r>
        <w:t xml:space="preserve">Tower </w:t>
      </w:r>
      <w:proofErr w:type="spellStart"/>
      <w:r>
        <w:t>Defence</w:t>
      </w:r>
      <w:proofErr w:type="spellEnd"/>
    </w:p>
    <w:p w:rsidR="00B520B5" w:rsidRPr="00D26666" w:rsidRDefault="00D26666" w:rsidP="00D26666">
      <w:pPr>
        <w:pStyle w:val="Title"/>
        <w:rPr>
          <w:sz w:val="72"/>
        </w:rPr>
      </w:pPr>
      <w:r w:rsidRPr="00D26666">
        <w:rPr>
          <w:sz w:val="72"/>
        </w:rPr>
        <w:t>Project Report</w:t>
      </w:r>
    </w:p>
    <w:p w:rsidR="00D26666" w:rsidRPr="00D26666" w:rsidRDefault="00D26666" w:rsidP="00D26666">
      <w:pPr>
        <w:jc w:val="center"/>
        <w:rPr>
          <w:rFonts w:ascii="Arial" w:hAnsi="Arial" w:cs="Arial"/>
          <w:sz w:val="40"/>
        </w:rPr>
      </w:pPr>
      <w:r w:rsidRPr="00D26666">
        <w:rPr>
          <w:rFonts w:ascii="Arial" w:hAnsi="Arial" w:cs="Arial"/>
          <w:sz w:val="40"/>
        </w:rPr>
        <w:t>Members</w:t>
      </w:r>
    </w:p>
    <w:p w:rsidR="00D26666" w:rsidRPr="00D26666" w:rsidRDefault="00D26666" w:rsidP="00D26666">
      <w:pPr>
        <w:jc w:val="center"/>
        <w:rPr>
          <w:rFonts w:ascii="Arial" w:hAnsi="Arial" w:cs="Arial"/>
          <w:sz w:val="40"/>
        </w:rPr>
      </w:pPr>
      <w:r w:rsidRPr="00D26666">
        <w:rPr>
          <w:rFonts w:ascii="Arial" w:hAnsi="Arial" w:cs="Arial"/>
          <w:sz w:val="40"/>
        </w:rPr>
        <w:t xml:space="preserve">Syed </w:t>
      </w:r>
      <w:proofErr w:type="spellStart"/>
      <w:r w:rsidRPr="00D26666">
        <w:rPr>
          <w:rFonts w:ascii="Arial" w:hAnsi="Arial" w:cs="Arial"/>
          <w:sz w:val="40"/>
        </w:rPr>
        <w:t>Anfas</w:t>
      </w:r>
      <w:proofErr w:type="spellEnd"/>
      <w:r w:rsidRPr="00D26666">
        <w:rPr>
          <w:rFonts w:ascii="Arial" w:hAnsi="Arial" w:cs="Arial"/>
          <w:sz w:val="40"/>
        </w:rPr>
        <w:t xml:space="preserve"> Ali 23k-0574</w:t>
      </w:r>
    </w:p>
    <w:p w:rsidR="00D26666" w:rsidRPr="00D26666" w:rsidRDefault="00D26666" w:rsidP="00D26666">
      <w:pPr>
        <w:jc w:val="center"/>
        <w:rPr>
          <w:rFonts w:ascii="Arial" w:hAnsi="Arial" w:cs="Arial"/>
          <w:sz w:val="40"/>
        </w:rPr>
      </w:pPr>
      <w:proofErr w:type="spellStart"/>
      <w:r w:rsidRPr="00D26666">
        <w:rPr>
          <w:rFonts w:ascii="Arial" w:hAnsi="Arial" w:cs="Arial"/>
          <w:sz w:val="40"/>
        </w:rPr>
        <w:t>Omair</w:t>
      </w:r>
      <w:proofErr w:type="spellEnd"/>
      <w:r w:rsidRPr="00D26666">
        <w:rPr>
          <w:rFonts w:ascii="Arial" w:hAnsi="Arial" w:cs="Arial"/>
          <w:sz w:val="40"/>
        </w:rPr>
        <w:t xml:space="preserve"> </w:t>
      </w:r>
      <w:proofErr w:type="spellStart"/>
      <w:r w:rsidRPr="00D26666">
        <w:rPr>
          <w:rFonts w:ascii="Arial" w:hAnsi="Arial" w:cs="Arial"/>
          <w:sz w:val="40"/>
        </w:rPr>
        <w:t>Asdaq</w:t>
      </w:r>
      <w:proofErr w:type="spellEnd"/>
      <w:r w:rsidRPr="00D26666">
        <w:rPr>
          <w:rFonts w:ascii="Arial" w:hAnsi="Arial" w:cs="Arial"/>
          <w:sz w:val="40"/>
        </w:rPr>
        <w:t xml:space="preserve"> 23K-0840</w:t>
      </w:r>
    </w:p>
    <w:p w:rsidR="00D26666" w:rsidRDefault="00D26666" w:rsidP="00D26666">
      <w:pPr>
        <w:pStyle w:val="Heading1"/>
      </w:pPr>
      <w:proofErr w:type="spellStart"/>
      <w:r w:rsidRPr="00D26666">
        <w:t>AsherAhmed</w:t>
      </w:r>
      <w:proofErr w:type="spellEnd"/>
      <w:r w:rsidRPr="00D26666">
        <w:t xml:space="preserve"> Khan 23K-0511</w:t>
      </w:r>
    </w:p>
    <w:p w:rsidR="00D26666" w:rsidRDefault="00D26666" w:rsidP="00D26666">
      <w:pPr>
        <w:rPr>
          <w:rFonts w:ascii="Arial" w:hAnsi="Arial" w:cs="Arial"/>
          <w:sz w:val="40"/>
        </w:rPr>
      </w:pPr>
      <w:r>
        <w:br w:type="page"/>
      </w:r>
    </w:p>
    <w:p w:rsidR="00C85FD6" w:rsidRPr="00C85FD6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6"/>
          <w:szCs w:val="26"/>
        </w:rPr>
      </w:pP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lastRenderedPageBreak/>
        <w:t>1.</w:t>
      </w: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</w:t>
      </w: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>Encapsulation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C85FD6">
        <w:rPr>
          <w:rFonts w:ascii="Segoe UI" w:hAnsi="Segoe UI" w:cs="Segoe UI"/>
          <w:sz w:val="26"/>
          <w:szCs w:val="26"/>
        </w:rPr>
        <w:t xml:space="preserve">   </w:t>
      </w:r>
      <w:r w:rsidRPr="00E65124">
        <w:rPr>
          <w:rFonts w:ascii="Segoe UI" w:hAnsi="Segoe UI" w:cs="Segoe UI"/>
          <w:sz w:val="26"/>
          <w:szCs w:val="26"/>
        </w:rPr>
        <w:t xml:space="preserve">- </w:t>
      </w:r>
      <w:r w:rsidRPr="00E65124">
        <w:rPr>
          <w:rFonts w:ascii="Segoe UI" w:hAnsi="Segoe UI" w:cs="Segoe UI"/>
          <w:color w:val="000000" w:themeColor="text1"/>
          <w:sz w:val="26"/>
          <w:szCs w:val="26"/>
        </w:rPr>
        <w:t>Bundles data and methods into a class, restricting direct access. E.g., Map class with private attributes accessed through public methods.</w:t>
      </w:r>
    </w:p>
    <w:p w:rsidR="00C85FD6" w:rsidRPr="00C85FD6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6"/>
          <w:szCs w:val="26"/>
        </w:rPr>
      </w:pPr>
    </w:p>
    <w:p w:rsidR="00C85FD6" w:rsidRPr="00E65124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>2. Inheritance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 xml:space="preserve"> </w:t>
      </w: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 - Allows classes to inherit properties from other classes. E.g., Gun, </w:t>
      </w:r>
      <w:proofErr w:type="spellStart"/>
      <w:r w:rsidRPr="00E65124">
        <w:rPr>
          <w:rFonts w:ascii="Segoe UI" w:hAnsi="Segoe UI" w:cs="Segoe UI"/>
          <w:color w:val="000000" w:themeColor="text1"/>
          <w:sz w:val="26"/>
          <w:szCs w:val="26"/>
        </w:rPr>
        <w:t>MachineGun</w:t>
      </w:r>
      <w:proofErr w:type="spellEnd"/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, Sniper, and Magic inherit from Tower; Road, Grass, and Hill from Terrain; Boss, Tank, and </w:t>
      </w:r>
      <w:proofErr w:type="spellStart"/>
      <w:r w:rsidRPr="00E65124">
        <w:rPr>
          <w:rFonts w:ascii="Segoe UI" w:hAnsi="Segoe UI" w:cs="Segoe UI"/>
          <w:color w:val="000000" w:themeColor="text1"/>
          <w:sz w:val="26"/>
          <w:szCs w:val="26"/>
        </w:rPr>
        <w:t>Armoured</w:t>
      </w:r>
      <w:proofErr w:type="spellEnd"/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from Enemy.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</w:p>
    <w:p w:rsidR="00C85FD6" w:rsidRPr="00E65124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>3. Polymorphism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  - Allows objects to be treated as instances of their parent class. E.g., attack method in Tower class is overridden in its subclasses.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</w:p>
    <w:p w:rsidR="00C85FD6" w:rsidRPr="00E65124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  <w:r>
        <w:rPr>
          <w:rFonts w:ascii="Segoe UI" w:hAnsi="Segoe UI" w:cs="Segoe UI"/>
          <w:b/>
          <w:color w:val="000000" w:themeColor="text1"/>
          <w:sz w:val="26"/>
          <w:szCs w:val="26"/>
        </w:rPr>
        <w:t>4. Abstraction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  - Hides complex details, showing only essential features. E.g., Tower and Enemy classes provide high-level interfaces.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</w:p>
    <w:p w:rsidR="00C85FD6" w:rsidRPr="00E65124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  <w:r>
        <w:rPr>
          <w:rFonts w:ascii="Segoe UI" w:hAnsi="Segoe UI" w:cs="Segoe UI"/>
          <w:b/>
          <w:color w:val="000000" w:themeColor="text1"/>
          <w:sz w:val="26"/>
          <w:szCs w:val="26"/>
        </w:rPr>
        <w:t xml:space="preserve">5. </w:t>
      </w: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>Composition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  - Builds complex objects from simpler ones. E.g., Map composed of Terrain objects; Level composed of Wave objects; Wave composed of Enemy objects.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</w:p>
    <w:p w:rsidR="00C85FD6" w:rsidRPr="00E65124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>6. Friend Classes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  - Allow access to private members of another class. E.g., Level class has friend declarations for </w:t>
      </w:r>
      <w:proofErr w:type="spellStart"/>
      <w:r w:rsidRPr="00E65124">
        <w:rPr>
          <w:rFonts w:ascii="Segoe UI" w:hAnsi="Segoe UI" w:cs="Segoe UI"/>
          <w:color w:val="000000" w:themeColor="text1"/>
          <w:sz w:val="26"/>
          <w:szCs w:val="26"/>
        </w:rPr>
        <w:t>Playgame</w:t>
      </w:r>
      <w:proofErr w:type="spellEnd"/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, Tower, Wave, Map, Enemy, Boss, and </w:t>
      </w:r>
      <w:proofErr w:type="spellStart"/>
      <w:r w:rsidRPr="00E65124">
        <w:rPr>
          <w:rFonts w:ascii="Segoe UI" w:hAnsi="Segoe UI" w:cs="Segoe UI"/>
          <w:color w:val="000000" w:themeColor="text1"/>
          <w:sz w:val="26"/>
          <w:szCs w:val="26"/>
        </w:rPr>
        <w:t>Levelgenerator</w:t>
      </w:r>
      <w:proofErr w:type="spellEnd"/>
      <w:r w:rsidRPr="00E65124">
        <w:rPr>
          <w:rFonts w:ascii="Segoe UI" w:hAnsi="Segoe UI" w:cs="Segoe UI"/>
          <w:color w:val="000000" w:themeColor="text1"/>
          <w:sz w:val="26"/>
          <w:szCs w:val="26"/>
        </w:rPr>
        <w:t>.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</w:p>
    <w:p w:rsidR="00C85FD6" w:rsidRPr="00E65124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 xml:space="preserve">7. 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 xml:space="preserve">Dynamic </w:t>
      </w: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>Memory Management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  - Creates objects at runtime using the new keyword. E.g., </w:t>
      </w:r>
      <w:proofErr w:type="spellStart"/>
      <w:r w:rsidRPr="00E65124">
        <w:rPr>
          <w:rFonts w:ascii="Segoe UI" w:hAnsi="Segoe UI" w:cs="Segoe UI"/>
          <w:color w:val="000000" w:themeColor="text1"/>
          <w:sz w:val="26"/>
          <w:szCs w:val="26"/>
        </w:rPr>
        <w:t>translatewave</w:t>
      </w:r>
      <w:proofErr w:type="spellEnd"/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method in Level class.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</w:p>
    <w:p w:rsidR="00C85FD6" w:rsidRPr="00E65124" w:rsidRDefault="00E65124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b/>
          <w:color w:val="000000" w:themeColor="text1"/>
          <w:sz w:val="26"/>
          <w:szCs w:val="26"/>
        </w:rPr>
        <w:t>8. Constructors and Destructors</w:t>
      </w:r>
      <w:r w:rsidR="00C85FD6" w:rsidRPr="00E65124">
        <w:rPr>
          <w:rFonts w:ascii="Segoe UI" w:hAnsi="Segoe UI" w:cs="Segoe UI"/>
          <w:b/>
          <w:color w:val="000000" w:themeColor="text1"/>
          <w:sz w:val="26"/>
          <w:szCs w:val="26"/>
        </w:rPr>
        <w:t>: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00000" w:themeColor="text1"/>
          <w:sz w:val="26"/>
          <w:szCs w:val="26"/>
        </w:rPr>
      </w:pPr>
      <w:r w:rsidRPr="00E65124">
        <w:rPr>
          <w:rFonts w:ascii="Segoe UI" w:hAnsi="Segoe UI" w:cs="Segoe UI"/>
          <w:color w:val="000000" w:themeColor="text1"/>
          <w:sz w:val="26"/>
          <w:szCs w:val="26"/>
        </w:rPr>
        <w:t xml:space="preserve">   - Constructors initialize objects; destructors perform cleanup. E.g., constructors in Gun, </w:t>
      </w:r>
      <w:proofErr w:type="spellStart"/>
      <w:r w:rsidRPr="00E65124">
        <w:rPr>
          <w:rFonts w:ascii="Segoe UI" w:hAnsi="Segoe UI" w:cs="Segoe UI"/>
          <w:color w:val="000000" w:themeColor="text1"/>
          <w:sz w:val="26"/>
          <w:szCs w:val="26"/>
        </w:rPr>
        <w:t>MachineGun</w:t>
      </w:r>
      <w:proofErr w:type="spellEnd"/>
      <w:r w:rsidRPr="00E65124">
        <w:rPr>
          <w:rFonts w:ascii="Segoe UI" w:hAnsi="Segoe UI" w:cs="Segoe UI"/>
          <w:color w:val="000000" w:themeColor="text1"/>
          <w:sz w:val="26"/>
          <w:szCs w:val="26"/>
        </w:rPr>
        <w:t>, Sniper, Magic; destructors in Enemy class.</w:t>
      </w:r>
    </w:p>
    <w:p w:rsidR="00C85FD6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b/>
          <w:color w:val="000000" w:themeColor="text1"/>
          <w:sz w:val="26"/>
          <w:szCs w:val="26"/>
        </w:rPr>
      </w:pPr>
    </w:p>
    <w:p w:rsidR="006B138E" w:rsidRPr="00E65124" w:rsidRDefault="00C85FD6" w:rsidP="00C85F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000000" w:themeColor="text1"/>
        </w:rPr>
      </w:pPr>
      <w:bookmarkStart w:id="0" w:name="_GoBack"/>
      <w:bookmarkEnd w:id="0"/>
      <w:r w:rsidRPr="00E65124">
        <w:rPr>
          <w:rFonts w:ascii="Segoe UI" w:hAnsi="Segoe UI" w:cs="Segoe UI"/>
          <w:color w:val="000000" w:themeColor="text1"/>
          <w:sz w:val="26"/>
          <w:szCs w:val="26"/>
        </w:rPr>
        <w:t>The tower defense game effectively uses OOP principles to ensure modularity, reusability, and maintainability of the code.</w:t>
      </w:r>
    </w:p>
    <w:sectPr w:rsidR="006B138E" w:rsidRPr="00E6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7194A"/>
    <w:multiLevelType w:val="multilevel"/>
    <w:tmpl w:val="BD9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666"/>
    <w:rsid w:val="006B138E"/>
    <w:rsid w:val="00AC0DD6"/>
    <w:rsid w:val="00B520B5"/>
    <w:rsid w:val="00C85FD6"/>
    <w:rsid w:val="00D26666"/>
    <w:rsid w:val="00E6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1E83"/>
  <w15:chartTrackingRefBased/>
  <w15:docId w15:val="{48AF1AA3-738D-4A19-9A96-57A22AB4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66"/>
    <w:pPr>
      <w:keepNext/>
      <w:jc w:val="center"/>
      <w:outlineLvl w:val="0"/>
    </w:pPr>
    <w:rPr>
      <w:rFonts w:ascii="Arial" w:hAnsi="Arial" w:cs="Arial"/>
      <w:sz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3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6666"/>
    <w:pPr>
      <w:jc w:val="center"/>
    </w:pPr>
    <w:rPr>
      <w:rFonts w:ascii="Arial" w:hAnsi="Arial" w:cs="Arial"/>
      <w:b/>
      <w:sz w:val="96"/>
    </w:rPr>
  </w:style>
  <w:style w:type="character" w:customStyle="1" w:styleId="TitleChar">
    <w:name w:val="Title Char"/>
    <w:basedOn w:val="DefaultParagraphFont"/>
    <w:link w:val="Title"/>
    <w:uiPriority w:val="10"/>
    <w:rsid w:val="00D26666"/>
    <w:rPr>
      <w:rFonts w:ascii="Arial" w:hAnsi="Arial" w:cs="Arial"/>
      <w:b/>
      <w:sz w:val="96"/>
    </w:rPr>
  </w:style>
  <w:style w:type="character" w:customStyle="1" w:styleId="Heading1Char">
    <w:name w:val="Heading 1 Char"/>
    <w:basedOn w:val="DefaultParagraphFont"/>
    <w:link w:val="Heading1"/>
    <w:uiPriority w:val="9"/>
    <w:rsid w:val="00D26666"/>
    <w:rPr>
      <w:rFonts w:ascii="Arial" w:hAnsi="Arial" w:cs="Arial"/>
      <w:sz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B13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B138E"/>
    <w:rPr>
      <w:b/>
      <w:bCs/>
    </w:rPr>
  </w:style>
  <w:style w:type="paragraph" w:styleId="NormalWeb">
    <w:name w:val="Normal (Web)"/>
    <w:basedOn w:val="Normal"/>
    <w:uiPriority w:val="99"/>
    <w:unhideWhenUsed/>
    <w:rsid w:val="006B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13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6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5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23226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7816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1129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353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79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122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818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93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30753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13947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37173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Ahmed</dc:creator>
  <cp:keywords/>
  <dc:description/>
  <cp:lastModifiedBy>Asher Ahmed</cp:lastModifiedBy>
  <cp:revision>1</cp:revision>
  <dcterms:created xsi:type="dcterms:W3CDTF">2024-05-15T05:08:00Z</dcterms:created>
  <dcterms:modified xsi:type="dcterms:W3CDTF">2024-05-15T06:09:00Z</dcterms:modified>
</cp:coreProperties>
</file>