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54D8A" w14:textId="0C960236" w:rsidR="001E4C32" w:rsidRPr="00C248F3" w:rsidRDefault="001E4C32" w:rsidP="001E4C32">
      <w:pPr>
        <w:pStyle w:val="Normal1"/>
        <w:rPr>
          <w:rFonts w:ascii="Cambria" w:hAnsi="Cambria"/>
          <w:b/>
        </w:rPr>
      </w:pPr>
      <w:r w:rsidRPr="00C248F3">
        <w:rPr>
          <w:rFonts w:ascii="Cambria" w:hAnsi="Cambria"/>
          <w:b/>
        </w:rPr>
        <w:t xml:space="preserve">Group 53 - Navigation </w:t>
      </w:r>
    </w:p>
    <w:p w14:paraId="195C61BB" w14:textId="77777777" w:rsidR="001E4C32" w:rsidRPr="00C248F3" w:rsidRDefault="001E4C32" w:rsidP="001E4C32">
      <w:pPr>
        <w:pStyle w:val="Normal1"/>
        <w:rPr>
          <w:rFonts w:ascii="Cambria" w:hAnsi="Cambria"/>
        </w:rPr>
      </w:pPr>
      <w:r w:rsidRPr="00C248F3">
        <w:rPr>
          <w:rFonts w:ascii="Cambria" w:hAnsi="Cambria"/>
        </w:rPr>
        <w:t>Alessandro Commodari</w:t>
      </w:r>
      <w:r w:rsidRPr="00C248F3">
        <w:rPr>
          <w:rFonts w:ascii="Cambria" w:hAnsi="Cambria"/>
        </w:rPr>
        <w:tab/>
        <w:t>260636932</w:t>
      </w:r>
    </w:p>
    <w:p w14:paraId="081DF810" w14:textId="77777777" w:rsidR="001E4C32" w:rsidRPr="00C248F3" w:rsidRDefault="001E4C32" w:rsidP="001E4C32">
      <w:pPr>
        <w:pStyle w:val="Normal1"/>
        <w:rPr>
          <w:rFonts w:ascii="Cambria" w:hAnsi="Cambria"/>
        </w:rPr>
      </w:pPr>
      <w:r w:rsidRPr="00C248F3">
        <w:rPr>
          <w:rFonts w:ascii="Cambria" w:hAnsi="Cambria"/>
        </w:rPr>
        <w:t xml:space="preserve">Asher Wright </w:t>
      </w:r>
      <w:r w:rsidRPr="00C248F3">
        <w:rPr>
          <w:rFonts w:ascii="Cambria" w:hAnsi="Cambria"/>
        </w:rPr>
        <w:tab/>
      </w:r>
      <w:r w:rsidRPr="00C248F3">
        <w:rPr>
          <w:rFonts w:ascii="Cambria" w:hAnsi="Cambria"/>
        </w:rPr>
        <w:tab/>
      </w:r>
      <w:r w:rsidRPr="00C248F3">
        <w:rPr>
          <w:rFonts w:ascii="Cambria" w:hAnsi="Cambria"/>
        </w:rPr>
        <w:tab/>
        <w:t>260559393</w:t>
      </w:r>
    </w:p>
    <w:p w14:paraId="00C228FA" w14:textId="77777777" w:rsidR="001E4C32" w:rsidRPr="00C248F3" w:rsidRDefault="001E4C32" w:rsidP="001E4C32">
      <w:pPr>
        <w:pStyle w:val="Normal1"/>
        <w:rPr>
          <w:rFonts w:ascii="Cambria" w:hAnsi="Cambria"/>
        </w:rPr>
      </w:pPr>
    </w:p>
    <w:p w14:paraId="33AAA3E9" w14:textId="77777777" w:rsidR="001E4C32" w:rsidRPr="00C248F3" w:rsidRDefault="001E4C32" w:rsidP="001E4C32">
      <w:pPr>
        <w:pStyle w:val="Normal1"/>
        <w:rPr>
          <w:rFonts w:ascii="Cambria" w:hAnsi="Cambria"/>
        </w:rPr>
      </w:pPr>
    </w:p>
    <w:p w14:paraId="345EF81D" w14:textId="444998DE" w:rsidR="001E4C32" w:rsidRPr="00C248F3" w:rsidRDefault="001E4C32" w:rsidP="001E4C32">
      <w:pPr>
        <w:pStyle w:val="Normal1"/>
        <w:tabs>
          <w:tab w:val="left" w:pos="2475"/>
          <w:tab w:val="center" w:pos="4680"/>
        </w:tabs>
        <w:rPr>
          <w:rFonts w:ascii="Cambria" w:hAnsi="Cambria"/>
          <w:sz w:val="28"/>
        </w:rPr>
      </w:pPr>
      <w:r w:rsidRPr="00C248F3">
        <w:rPr>
          <w:rFonts w:ascii="Cambria" w:hAnsi="Cambria"/>
          <w:sz w:val="28"/>
        </w:rPr>
        <w:tab/>
      </w:r>
      <w:r w:rsidRPr="00C248F3">
        <w:rPr>
          <w:rFonts w:ascii="Cambria" w:hAnsi="Cambria"/>
          <w:sz w:val="28"/>
        </w:rPr>
        <w:tab/>
        <w:t>Lab 3: “Navigation” Report</w:t>
      </w:r>
    </w:p>
    <w:p w14:paraId="3A61470A" w14:textId="77777777" w:rsidR="001E4C32" w:rsidRPr="00C248F3" w:rsidRDefault="001E4C32" w:rsidP="001E4C32">
      <w:pPr>
        <w:rPr>
          <w:rFonts w:ascii="Cambria" w:hAnsi="Cambria" w:cs="Arial"/>
        </w:rPr>
      </w:pPr>
    </w:p>
    <w:p w14:paraId="40EF2C4D" w14:textId="77777777" w:rsidR="001E4C32" w:rsidRPr="00C248F3" w:rsidRDefault="001E4C32" w:rsidP="001E4C32">
      <w:pPr>
        <w:rPr>
          <w:rFonts w:ascii="Cambria" w:hAnsi="Cambria" w:cs="Arial"/>
        </w:rPr>
      </w:pPr>
    </w:p>
    <w:p w14:paraId="6ECB1D43" w14:textId="1C5251F6" w:rsidR="007F7B2A" w:rsidRPr="00C248F3" w:rsidRDefault="00C248F3" w:rsidP="00134758">
      <w:pPr>
        <w:spacing w:after="120" w:line="360" w:lineRule="auto"/>
        <w:rPr>
          <w:rFonts w:ascii="Cambria" w:hAnsi="Cambria" w:cs="Arial"/>
          <w:b/>
          <w:sz w:val="28"/>
        </w:rPr>
      </w:pPr>
      <w:r>
        <w:rPr>
          <w:rFonts w:ascii="Cambria" w:hAnsi="Cambria" w:cs="Arial"/>
          <w:b/>
          <w:sz w:val="28"/>
        </w:rPr>
        <w:t>Data</w:t>
      </w:r>
    </w:p>
    <w:p w14:paraId="2086E0E8" w14:textId="6D94F6B0" w:rsidR="00936A9C" w:rsidRDefault="001A6054" w:rsidP="00913AB8">
      <w:pPr>
        <w:spacing w:line="360" w:lineRule="auto"/>
        <w:rPr>
          <w:rFonts w:ascii="Cambria" w:hAnsi="Cambria"/>
        </w:rPr>
      </w:pPr>
      <w:r w:rsidRPr="00C248F3">
        <w:rPr>
          <w:rFonts w:ascii="Cambria" w:hAnsi="Cambria"/>
        </w:rPr>
        <w:t>Below is the d</w:t>
      </w:r>
      <w:r w:rsidR="00227D5D" w:rsidRPr="00C248F3">
        <w:rPr>
          <w:rFonts w:ascii="Cambria" w:hAnsi="Cambria"/>
        </w:rPr>
        <w:t xml:space="preserve">ata </w:t>
      </w:r>
      <w:r w:rsidRPr="00C248F3">
        <w:rPr>
          <w:rFonts w:ascii="Cambria" w:hAnsi="Cambria"/>
        </w:rPr>
        <w:t xml:space="preserve">collected </w:t>
      </w:r>
      <w:r w:rsidR="00227D5D" w:rsidRPr="00C248F3">
        <w:rPr>
          <w:rFonts w:ascii="Cambria" w:hAnsi="Cambria"/>
        </w:rPr>
        <w:t>from the initial path (part 1). Note that all measurements are relative to the end point of (0,60). So if the odometer X = -0.26cm, it means the robot was at 59.74cm.</w:t>
      </w:r>
    </w:p>
    <w:p w14:paraId="00A93417" w14:textId="77777777" w:rsidR="006B7DDE" w:rsidRPr="00C248F3" w:rsidRDefault="006B7DDE" w:rsidP="00913AB8">
      <w:pPr>
        <w:spacing w:line="360" w:lineRule="auto"/>
        <w:rPr>
          <w:rFonts w:ascii="Cambria" w:hAnsi="Cambria"/>
        </w:rPr>
      </w:pPr>
    </w:p>
    <w:tbl>
      <w:tblPr>
        <w:tblW w:w="7800" w:type="dxa"/>
        <w:jc w:val="center"/>
        <w:tblInd w:w="93" w:type="dxa"/>
        <w:tblLook w:val="04A0" w:firstRow="1" w:lastRow="0" w:firstColumn="1" w:lastColumn="0" w:noHBand="0" w:noVBand="1"/>
      </w:tblPr>
      <w:tblGrid>
        <w:gridCol w:w="1330"/>
        <w:gridCol w:w="1330"/>
        <w:gridCol w:w="1310"/>
        <w:gridCol w:w="1310"/>
        <w:gridCol w:w="1260"/>
        <w:gridCol w:w="1260"/>
      </w:tblGrid>
      <w:tr w:rsidR="00936A9C" w:rsidRPr="00C248F3" w14:paraId="175C7BBF" w14:textId="77777777" w:rsidTr="00936A9C">
        <w:trPr>
          <w:trHeight w:val="620"/>
          <w:jc w:val="center"/>
        </w:trPr>
        <w:tc>
          <w:tcPr>
            <w:tcW w:w="13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CDB149D"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Odometer X (cm)</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2BB2AD1E"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Odometer Y (cm)</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00A828E6"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Measured X (cm)</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4E35C098"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Measured Y (cm)</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7F2A542B"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Error X (cm)</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5EBEFD5" w14:textId="77777777" w:rsidR="00936A9C" w:rsidRPr="00C248F3" w:rsidRDefault="00936A9C" w:rsidP="00936A9C">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Error Y (cm)</w:t>
            </w:r>
          </w:p>
        </w:tc>
      </w:tr>
      <w:tr w:rsidR="00936A9C" w:rsidRPr="00C248F3" w14:paraId="3EAE4B28"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2041F29"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-0.26</w:t>
            </w:r>
          </w:p>
        </w:tc>
        <w:tc>
          <w:tcPr>
            <w:tcW w:w="1300" w:type="dxa"/>
            <w:tcBorders>
              <w:top w:val="nil"/>
              <w:left w:val="nil"/>
              <w:bottom w:val="single" w:sz="8" w:space="0" w:color="auto"/>
              <w:right w:val="single" w:sz="8" w:space="0" w:color="auto"/>
            </w:tcBorders>
            <w:shd w:val="clear" w:color="auto" w:fill="auto"/>
            <w:vAlign w:val="center"/>
            <w:hideMark/>
          </w:tcPr>
          <w:p w14:paraId="032C3A65"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-0.09</w:t>
            </w:r>
          </w:p>
        </w:tc>
        <w:tc>
          <w:tcPr>
            <w:tcW w:w="1300" w:type="dxa"/>
            <w:tcBorders>
              <w:top w:val="nil"/>
              <w:left w:val="nil"/>
              <w:bottom w:val="single" w:sz="8" w:space="0" w:color="auto"/>
              <w:right w:val="single" w:sz="8" w:space="0" w:color="auto"/>
            </w:tcBorders>
            <w:shd w:val="clear" w:color="auto" w:fill="auto"/>
            <w:vAlign w:val="center"/>
            <w:hideMark/>
          </w:tcPr>
          <w:p w14:paraId="52C8E7A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w:t>
            </w:r>
          </w:p>
        </w:tc>
        <w:tc>
          <w:tcPr>
            <w:tcW w:w="1300" w:type="dxa"/>
            <w:tcBorders>
              <w:top w:val="nil"/>
              <w:left w:val="nil"/>
              <w:bottom w:val="single" w:sz="8" w:space="0" w:color="auto"/>
              <w:right w:val="single" w:sz="8" w:space="0" w:color="auto"/>
            </w:tcBorders>
            <w:shd w:val="clear" w:color="auto" w:fill="auto"/>
            <w:vAlign w:val="center"/>
            <w:hideMark/>
          </w:tcPr>
          <w:p w14:paraId="006B6C3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-0.4</w:t>
            </w:r>
          </w:p>
        </w:tc>
        <w:tc>
          <w:tcPr>
            <w:tcW w:w="1300" w:type="dxa"/>
            <w:tcBorders>
              <w:top w:val="nil"/>
              <w:left w:val="nil"/>
              <w:bottom w:val="single" w:sz="8" w:space="0" w:color="auto"/>
              <w:right w:val="single" w:sz="8" w:space="0" w:color="auto"/>
            </w:tcBorders>
            <w:shd w:val="clear" w:color="auto" w:fill="auto"/>
            <w:vAlign w:val="center"/>
            <w:hideMark/>
          </w:tcPr>
          <w:p w14:paraId="3422C768"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-0.31</w:t>
            </w:r>
          </w:p>
        </w:tc>
        <w:tc>
          <w:tcPr>
            <w:tcW w:w="1300" w:type="dxa"/>
            <w:tcBorders>
              <w:top w:val="nil"/>
              <w:left w:val="nil"/>
              <w:bottom w:val="single" w:sz="8" w:space="0" w:color="auto"/>
              <w:right w:val="single" w:sz="8" w:space="0" w:color="auto"/>
            </w:tcBorders>
            <w:shd w:val="clear" w:color="auto" w:fill="auto"/>
            <w:vAlign w:val="center"/>
            <w:hideMark/>
          </w:tcPr>
          <w:p w14:paraId="3548A352"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0.06</w:t>
            </w:r>
          </w:p>
        </w:tc>
      </w:tr>
      <w:tr w:rsidR="00936A9C" w:rsidRPr="00C248F3" w14:paraId="755D2D89"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F860EDE"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-0.01</w:t>
            </w:r>
          </w:p>
        </w:tc>
        <w:tc>
          <w:tcPr>
            <w:tcW w:w="1300" w:type="dxa"/>
            <w:tcBorders>
              <w:top w:val="nil"/>
              <w:left w:val="nil"/>
              <w:bottom w:val="single" w:sz="8" w:space="0" w:color="auto"/>
              <w:right w:val="single" w:sz="8" w:space="0" w:color="auto"/>
            </w:tcBorders>
            <w:shd w:val="clear" w:color="auto" w:fill="auto"/>
            <w:vAlign w:val="center"/>
            <w:hideMark/>
          </w:tcPr>
          <w:p w14:paraId="14F527D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w:t>
            </w:r>
          </w:p>
        </w:tc>
        <w:tc>
          <w:tcPr>
            <w:tcW w:w="1300" w:type="dxa"/>
            <w:tcBorders>
              <w:top w:val="nil"/>
              <w:left w:val="nil"/>
              <w:bottom w:val="single" w:sz="8" w:space="0" w:color="auto"/>
              <w:right w:val="single" w:sz="8" w:space="0" w:color="auto"/>
            </w:tcBorders>
            <w:shd w:val="clear" w:color="auto" w:fill="auto"/>
            <w:vAlign w:val="center"/>
            <w:hideMark/>
          </w:tcPr>
          <w:p w14:paraId="1C05A6F1"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-0.8</w:t>
            </w:r>
          </w:p>
        </w:tc>
        <w:tc>
          <w:tcPr>
            <w:tcW w:w="1300" w:type="dxa"/>
            <w:tcBorders>
              <w:top w:val="nil"/>
              <w:left w:val="nil"/>
              <w:bottom w:val="single" w:sz="8" w:space="0" w:color="auto"/>
              <w:right w:val="single" w:sz="8" w:space="0" w:color="auto"/>
            </w:tcBorders>
            <w:shd w:val="clear" w:color="auto" w:fill="auto"/>
            <w:vAlign w:val="center"/>
            <w:hideMark/>
          </w:tcPr>
          <w:p w14:paraId="1FE22480"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w:t>
            </w:r>
          </w:p>
        </w:tc>
        <w:tc>
          <w:tcPr>
            <w:tcW w:w="1300" w:type="dxa"/>
            <w:tcBorders>
              <w:top w:val="nil"/>
              <w:left w:val="nil"/>
              <w:bottom w:val="single" w:sz="8" w:space="0" w:color="auto"/>
              <w:right w:val="single" w:sz="8" w:space="0" w:color="auto"/>
            </w:tcBorders>
            <w:shd w:val="clear" w:color="auto" w:fill="auto"/>
            <w:vAlign w:val="center"/>
            <w:hideMark/>
          </w:tcPr>
          <w:p w14:paraId="419EF7C6"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w:t>
            </w:r>
          </w:p>
        </w:tc>
        <w:tc>
          <w:tcPr>
            <w:tcW w:w="1300" w:type="dxa"/>
            <w:tcBorders>
              <w:top w:val="nil"/>
              <w:left w:val="nil"/>
              <w:bottom w:val="single" w:sz="8" w:space="0" w:color="auto"/>
              <w:right w:val="single" w:sz="8" w:space="0" w:color="auto"/>
            </w:tcBorders>
            <w:shd w:val="clear" w:color="auto" w:fill="auto"/>
            <w:vAlign w:val="center"/>
            <w:hideMark/>
          </w:tcPr>
          <w:p w14:paraId="0A94466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-0.79</w:t>
            </w:r>
          </w:p>
        </w:tc>
      </w:tr>
      <w:tr w:rsidR="00936A9C" w:rsidRPr="00C248F3" w14:paraId="353AAB90"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2A8DE5A"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0.03</w:t>
            </w:r>
          </w:p>
        </w:tc>
        <w:tc>
          <w:tcPr>
            <w:tcW w:w="1300" w:type="dxa"/>
            <w:tcBorders>
              <w:top w:val="nil"/>
              <w:left w:val="nil"/>
              <w:bottom w:val="single" w:sz="8" w:space="0" w:color="auto"/>
              <w:right w:val="single" w:sz="8" w:space="0" w:color="auto"/>
            </w:tcBorders>
            <w:shd w:val="clear" w:color="auto" w:fill="auto"/>
            <w:vAlign w:val="center"/>
            <w:hideMark/>
          </w:tcPr>
          <w:p w14:paraId="7366E6A7"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0.03</w:t>
            </w:r>
          </w:p>
        </w:tc>
        <w:tc>
          <w:tcPr>
            <w:tcW w:w="1300" w:type="dxa"/>
            <w:tcBorders>
              <w:top w:val="nil"/>
              <w:left w:val="nil"/>
              <w:bottom w:val="single" w:sz="8" w:space="0" w:color="auto"/>
              <w:right w:val="single" w:sz="8" w:space="0" w:color="auto"/>
            </w:tcBorders>
            <w:shd w:val="clear" w:color="auto" w:fill="auto"/>
            <w:vAlign w:val="center"/>
            <w:hideMark/>
          </w:tcPr>
          <w:p w14:paraId="4DAB8B3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-0.75</w:t>
            </w:r>
          </w:p>
        </w:tc>
        <w:tc>
          <w:tcPr>
            <w:tcW w:w="1300" w:type="dxa"/>
            <w:tcBorders>
              <w:top w:val="nil"/>
              <w:left w:val="nil"/>
              <w:bottom w:val="single" w:sz="8" w:space="0" w:color="auto"/>
              <w:right w:val="single" w:sz="8" w:space="0" w:color="auto"/>
            </w:tcBorders>
            <w:shd w:val="clear" w:color="auto" w:fill="auto"/>
            <w:vAlign w:val="center"/>
            <w:hideMark/>
          </w:tcPr>
          <w:p w14:paraId="4908318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0.5</w:t>
            </w:r>
          </w:p>
        </w:tc>
        <w:tc>
          <w:tcPr>
            <w:tcW w:w="1300" w:type="dxa"/>
            <w:tcBorders>
              <w:top w:val="nil"/>
              <w:left w:val="nil"/>
              <w:bottom w:val="single" w:sz="8" w:space="0" w:color="auto"/>
              <w:right w:val="single" w:sz="8" w:space="0" w:color="auto"/>
            </w:tcBorders>
            <w:shd w:val="clear" w:color="auto" w:fill="auto"/>
            <w:vAlign w:val="center"/>
            <w:hideMark/>
          </w:tcPr>
          <w:p w14:paraId="5A6076CF"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0.47</w:t>
            </w:r>
          </w:p>
        </w:tc>
        <w:tc>
          <w:tcPr>
            <w:tcW w:w="1300" w:type="dxa"/>
            <w:tcBorders>
              <w:top w:val="nil"/>
              <w:left w:val="nil"/>
              <w:bottom w:val="single" w:sz="8" w:space="0" w:color="auto"/>
              <w:right w:val="single" w:sz="8" w:space="0" w:color="auto"/>
            </w:tcBorders>
            <w:shd w:val="clear" w:color="auto" w:fill="auto"/>
            <w:vAlign w:val="center"/>
            <w:hideMark/>
          </w:tcPr>
          <w:p w14:paraId="41BAC595"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-0.78</w:t>
            </w:r>
          </w:p>
        </w:tc>
      </w:tr>
      <w:tr w:rsidR="00936A9C" w:rsidRPr="00C248F3" w14:paraId="1BD46CAB"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6D48343"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0.02</w:t>
            </w:r>
          </w:p>
        </w:tc>
        <w:tc>
          <w:tcPr>
            <w:tcW w:w="1300" w:type="dxa"/>
            <w:tcBorders>
              <w:top w:val="nil"/>
              <w:left w:val="nil"/>
              <w:bottom w:val="single" w:sz="8" w:space="0" w:color="auto"/>
              <w:right w:val="single" w:sz="8" w:space="0" w:color="auto"/>
            </w:tcBorders>
            <w:shd w:val="clear" w:color="auto" w:fill="auto"/>
            <w:vAlign w:val="center"/>
            <w:hideMark/>
          </w:tcPr>
          <w:p w14:paraId="41BC73E9"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-0.01</w:t>
            </w:r>
          </w:p>
        </w:tc>
        <w:tc>
          <w:tcPr>
            <w:tcW w:w="1300" w:type="dxa"/>
            <w:tcBorders>
              <w:top w:val="nil"/>
              <w:left w:val="nil"/>
              <w:bottom w:val="single" w:sz="8" w:space="0" w:color="auto"/>
              <w:right w:val="single" w:sz="8" w:space="0" w:color="auto"/>
            </w:tcBorders>
            <w:shd w:val="clear" w:color="auto" w:fill="auto"/>
            <w:vAlign w:val="center"/>
            <w:hideMark/>
          </w:tcPr>
          <w:p w14:paraId="75B791ED"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-0.15</w:t>
            </w:r>
          </w:p>
        </w:tc>
        <w:tc>
          <w:tcPr>
            <w:tcW w:w="1300" w:type="dxa"/>
            <w:tcBorders>
              <w:top w:val="nil"/>
              <w:left w:val="nil"/>
              <w:bottom w:val="single" w:sz="8" w:space="0" w:color="auto"/>
              <w:right w:val="single" w:sz="8" w:space="0" w:color="auto"/>
            </w:tcBorders>
            <w:shd w:val="clear" w:color="auto" w:fill="auto"/>
            <w:vAlign w:val="center"/>
            <w:hideMark/>
          </w:tcPr>
          <w:p w14:paraId="1E661A99"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0.25</w:t>
            </w:r>
          </w:p>
        </w:tc>
        <w:tc>
          <w:tcPr>
            <w:tcW w:w="1300" w:type="dxa"/>
            <w:tcBorders>
              <w:top w:val="nil"/>
              <w:left w:val="nil"/>
              <w:bottom w:val="single" w:sz="8" w:space="0" w:color="auto"/>
              <w:right w:val="single" w:sz="8" w:space="0" w:color="auto"/>
            </w:tcBorders>
            <w:shd w:val="clear" w:color="auto" w:fill="auto"/>
            <w:vAlign w:val="center"/>
            <w:hideMark/>
          </w:tcPr>
          <w:p w14:paraId="4E172FD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0.26</w:t>
            </w:r>
          </w:p>
        </w:tc>
        <w:tc>
          <w:tcPr>
            <w:tcW w:w="1300" w:type="dxa"/>
            <w:tcBorders>
              <w:top w:val="nil"/>
              <w:left w:val="nil"/>
              <w:bottom w:val="single" w:sz="8" w:space="0" w:color="auto"/>
              <w:right w:val="single" w:sz="8" w:space="0" w:color="auto"/>
            </w:tcBorders>
            <w:shd w:val="clear" w:color="auto" w:fill="auto"/>
            <w:vAlign w:val="center"/>
            <w:hideMark/>
          </w:tcPr>
          <w:p w14:paraId="6A92C675"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-0.17</w:t>
            </w:r>
          </w:p>
        </w:tc>
      </w:tr>
      <w:tr w:rsidR="00936A9C" w:rsidRPr="00C248F3" w14:paraId="352A4BDB"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F59A0C1"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-0.32</w:t>
            </w:r>
          </w:p>
        </w:tc>
        <w:tc>
          <w:tcPr>
            <w:tcW w:w="1300" w:type="dxa"/>
            <w:tcBorders>
              <w:top w:val="nil"/>
              <w:left w:val="nil"/>
              <w:bottom w:val="single" w:sz="8" w:space="0" w:color="auto"/>
              <w:right w:val="single" w:sz="8" w:space="0" w:color="auto"/>
            </w:tcBorders>
            <w:shd w:val="clear" w:color="auto" w:fill="auto"/>
            <w:vAlign w:val="center"/>
            <w:hideMark/>
          </w:tcPr>
          <w:p w14:paraId="6C78F4A3"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-0.14</w:t>
            </w:r>
          </w:p>
        </w:tc>
        <w:tc>
          <w:tcPr>
            <w:tcW w:w="1300" w:type="dxa"/>
            <w:tcBorders>
              <w:top w:val="nil"/>
              <w:left w:val="nil"/>
              <w:bottom w:val="single" w:sz="8" w:space="0" w:color="auto"/>
              <w:right w:val="single" w:sz="8" w:space="0" w:color="auto"/>
            </w:tcBorders>
            <w:shd w:val="clear" w:color="auto" w:fill="auto"/>
            <w:vAlign w:val="center"/>
            <w:hideMark/>
          </w:tcPr>
          <w:p w14:paraId="774DF9F6"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1.2</w:t>
            </w:r>
          </w:p>
        </w:tc>
        <w:tc>
          <w:tcPr>
            <w:tcW w:w="1300" w:type="dxa"/>
            <w:tcBorders>
              <w:top w:val="nil"/>
              <w:left w:val="nil"/>
              <w:bottom w:val="single" w:sz="8" w:space="0" w:color="auto"/>
              <w:right w:val="single" w:sz="8" w:space="0" w:color="auto"/>
            </w:tcBorders>
            <w:shd w:val="clear" w:color="auto" w:fill="auto"/>
            <w:vAlign w:val="center"/>
            <w:hideMark/>
          </w:tcPr>
          <w:p w14:paraId="057B502D"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0.6</w:t>
            </w:r>
          </w:p>
        </w:tc>
        <w:tc>
          <w:tcPr>
            <w:tcW w:w="1300" w:type="dxa"/>
            <w:tcBorders>
              <w:top w:val="nil"/>
              <w:left w:val="nil"/>
              <w:bottom w:val="single" w:sz="8" w:space="0" w:color="auto"/>
              <w:right w:val="single" w:sz="8" w:space="0" w:color="auto"/>
            </w:tcBorders>
            <w:shd w:val="clear" w:color="auto" w:fill="auto"/>
            <w:vAlign w:val="center"/>
            <w:hideMark/>
          </w:tcPr>
          <w:p w14:paraId="66BF80EC"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0.74</w:t>
            </w:r>
          </w:p>
        </w:tc>
        <w:tc>
          <w:tcPr>
            <w:tcW w:w="1300" w:type="dxa"/>
            <w:tcBorders>
              <w:top w:val="nil"/>
              <w:left w:val="nil"/>
              <w:bottom w:val="single" w:sz="8" w:space="0" w:color="auto"/>
              <w:right w:val="single" w:sz="8" w:space="0" w:color="auto"/>
            </w:tcBorders>
            <w:shd w:val="clear" w:color="auto" w:fill="auto"/>
            <w:vAlign w:val="center"/>
            <w:hideMark/>
          </w:tcPr>
          <w:p w14:paraId="5BC1CEE0"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1.52</w:t>
            </w:r>
          </w:p>
        </w:tc>
      </w:tr>
      <w:tr w:rsidR="00936A9C" w:rsidRPr="00C248F3" w14:paraId="4DB96AFF"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2ACDA4A"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0.17</w:t>
            </w:r>
          </w:p>
        </w:tc>
        <w:tc>
          <w:tcPr>
            <w:tcW w:w="1300" w:type="dxa"/>
            <w:tcBorders>
              <w:top w:val="nil"/>
              <w:left w:val="nil"/>
              <w:bottom w:val="single" w:sz="8" w:space="0" w:color="auto"/>
              <w:right w:val="single" w:sz="8" w:space="0" w:color="auto"/>
            </w:tcBorders>
            <w:shd w:val="clear" w:color="auto" w:fill="auto"/>
            <w:vAlign w:val="center"/>
            <w:hideMark/>
          </w:tcPr>
          <w:p w14:paraId="2C3F1888"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w:t>
            </w:r>
          </w:p>
        </w:tc>
        <w:tc>
          <w:tcPr>
            <w:tcW w:w="1300" w:type="dxa"/>
            <w:tcBorders>
              <w:top w:val="nil"/>
              <w:left w:val="nil"/>
              <w:bottom w:val="single" w:sz="8" w:space="0" w:color="auto"/>
              <w:right w:val="single" w:sz="8" w:space="0" w:color="auto"/>
            </w:tcBorders>
            <w:shd w:val="clear" w:color="auto" w:fill="auto"/>
            <w:vAlign w:val="center"/>
            <w:hideMark/>
          </w:tcPr>
          <w:p w14:paraId="0B9CF679"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0.6</w:t>
            </w:r>
          </w:p>
        </w:tc>
        <w:tc>
          <w:tcPr>
            <w:tcW w:w="1300" w:type="dxa"/>
            <w:tcBorders>
              <w:top w:val="nil"/>
              <w:left w:val="nil"/>
              <w:bottom w:val="single" w:sz="8" w:space="0" w:color="auto"/>
              <w:right w:val="single" w:sz="8" w:space="0" w:color="auto"/>
            </w:tcBorders>
            <w:shd w:val="clear" w:color="auto" w:fill="auto"/>
            <w:vAlign w:val="center"/>
            <w:hideMark/>
          </w:tcPr>
          <w:p w14:paraId="1FA82400"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1.1</w:t>
            </w:r>
          </w:p>
        </w:tc>
        <w:tc>
          <w:tcPr>
            <w:tcW w:w="1300" w:type="dxa"/>
            <w:tcBorders>
              <w:top w:val="nil"/>
              <w:left w:val="nil"/>
              <w:bottom w:val="single" w:sz="8" w:space="0" w:color="auto"/>
              <w:right w:val="single" w:sz="8" w:space="0" w:color="auto"/>
            </w:tcBorders>
            <w:shd w:val="clear" w:color="auto" w:fill="auto"/>
            <w:vAlign w:val="center"/>
            <w:hideMark/>
          </w:tcPr>
          <w:p w14:paraId="1079D5A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w:t>
            </w:r>
          </w:p>
        </w:tc>
        <w:tc>
          <w:tcPr>
            <w:tcW w:w="1300" w:type="dxa"/>
            <w:tcBorders>
              <w:top w:val="nil"/>
              <w:left w:val="nil"/>
              <w:bottom w:val="single" w:sz="8" w:space="0" w:color="auto"/>
              <w:right w:val="single" w:sz="8" w:space="0" w:color="auto"/>
            </w:tcBorders>
            <w:shd w:val="clear" w:color="auto" w:fill="auto"/>
            <w:vAlign w:val="center"/>
            <w:hideMark/>
          </w:tcPr>
          <w:p w14:paraId="2D05AC8D"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0.43</w:t>
            </w:r>
          </w:p>
        </w:tc>
      </w:tr>
      <w:tr w:rsidR="00936A9C" w:rsidRPr="00C248F3" w14:paraId="590C010B"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D4AA74E"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-0.31</w:t>
            </w:r>
          </w:p>
        </w:tc>
        <w:tc>
          <w:tcPr>
            <w:tcW w:w="1300" w:type="dxa"/>
            <w:tcBorders>
              <w:top w:val="nil"/>
              <w:left w:val="nil"/>
              <w:bottom w:val="single" w:sz="8" w:space="0" w:color="auto"/>
              <w:right w:val="single" w:sz="8" w:space="0" w:color="auto"/>
            </w:tcBorders>
            <w:shd w:val="clear" w:color="auto" w:fill="auto"/>
            <w:vAlign w:val="center"/>
            <w:hideMark/>
          </w:tcPr>
          <w:p w14:paraId="1401400B"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-0.09</w:t>
            </w:r>
          </w:p>
        </w:tc>
        <w:tc>
          <w:tcPr>
            <w:tcW w:w="1300" w:type="dxa"/>
            <w:tcBorders>
              <w:top w:val="nil"/>
              <w:left w:val="nil"/>
              <w:bottom w:val="single" w:sz="8" w:space="0" w:color="auto"/>
              <w:right w:val="single" w:sz="8" w:space="0" w:color="auto"/>
            </w:tcBorders>
            <w:shd w:val="clear" w:color="auto" w:fill="auto"/>
            <w:vAlign w:val="center"/>
            <w:hideMark/>
          </w:tcPr>
          <w:p w14:paraId="0F029E45"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-1.05</w:t>
            </w:r>
          </w:p>
        </w:tc>
        <w:tc>
          <w:tcPr>
            <w:tcW w:w="1300" w:type="dxa"/>
            <w:tcBorders>
              <w:top w:val="nil"/>
              <w:left w:val="nil"/>
              <w:bottom w:val="single" w:sz="8" w:space="0" w:color="auto"/>
              <w:right w:val="single" w:sz="8" w:space="0" w:color="auto"/>
            </w:tcBorders>
            <w:shd w:val="clear" w:color="auto" w:fill="auto"/>
            <w:vAlign w:val="center"/>
            <w:hideMark/>
          </w:tcPr>
          <w:p w14:paraId="727E8059"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w:t>
            </w:r>
          </w:p>
        </w:tc>
        <w:tc>
          <w:tcPr>
            <w:tcW w:w="1300" w:type="dxa"/>
            <w:tcBorders>
              <w:top w:val="nil"/>
              <w:left w:val="nil"/>
              <w:bottom w:val="single" w:sz="8" w:space="0" w:color="auto"/>
              <w:right w:val="single" w:sz="8" w:space="0" w:color="auto"/>
            </w:tcBorders>
            <w:shd w:val="clear" w:color="auto" w:fill="auto"/>
            <w:vAlign w:val="center"/>
            <w:hideMark/>
          </w:tcPr>
          <w:p w14:paraId="7A0EDAE1"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-0.21</w:t>
            </w:r>
          </w:p>
        </w:tc>
        <w:tc>
          <w:tcPr>
            <w:tcW w:w="1300" w:type="dxa"/>
            <w:tcBorders>
              <w:top w:val="nil"/>
              <w:left w:val="nil"/>
              <w:bottom w:val="single" w:sz="8" w:space="0" w:color="auto"/>
              <w:right w:val="single" w:sz="8" w:space="0" w:color="auto"/>
            </w:tcBorders>
            <w:shd w:val="clear" w:color="auto" w:fill="auto"/>
            <w:vAlign w:val="center"/>
            <w:hideMark/>
          </w:tcPr>
          <w:p w14:paraId="26EFD004"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-0.74</w:t>
            </w:r>
          </w:p>
        </w:tc>
      </w:tr>
      <w:tr w:rsidR="00936A9C" w:rsidRPr="00C248F3" w14:paraId="399A53F1"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C90E9CC"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0.01</w:t>
            </w:r>
          </w:p>
        </w:tc>
        <w:tc>
          <w:tcPr>
            <w:tcW w:w="1300" w:type="dxa"/>
            <w:tcBorders>
              <w:top w:val="nil"/>
              <w:left w:val="nil"/>
              <w:bottom w:val="single" w:sz="8" w:space="0" w:color="auto"/>
              <w:right w:val="single" w:sz="8" w:space="0" w:color="auto"/>
            </w:tcBorders>
            <w:shd w:val="clear" w:color="auto" w:fill="auto"/>
            <w:vAlign w:val="center"/>
            <w:hideMark/>
          </w:tcPr>
          <w:p w14:paraId="1E66190B"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-0.02</w:t>
            </w:r>
          </w:p>
        </w:tc>
        <w:tc>
          <w:tcPr>
            <w:tcW w:w="1300" w:type="dxa"/>
            <w:tcBorders>
              <w:top w:val="nil"/>
              <w:left w:val="nil"/>
              <w:bottom w:val="single" w:sz="8" w:space="0" w:color="auto"/>
              <w:right w:val="single" w:sz="8" w:space="0" w:color="auto"/>
            </w:tcBorders>
            <w:shd w:val="clear" w:color="auto" w:fill="auto"/>
            <w:vAlign w:val="center"/>
            <w:hideMark/>
          </w:tcPr>
          <w:p w14:paraId="4DDB7DFB"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-1.4</w:t>
            </w:r>
          </w:p>
        </w:tc>
        <w:tc>
          <w:tcPr>
            <w:tcW w:w="1300" w:type="dxa"/>
            <w:tcBorders>
              <w:top w:val="nil"/>
              <w:left w:val="nil"/>
              <w:bottom w:val="single" w:sz="8" w:space="0" w:color="auto"/>
              <w:right w:val="single" w:sz="8" w:space="0" w:color="auto"/>
            </w:tcBorders>
            <w:shd w:val="clear" w:color="auto" w:fill="auto"/>
            <w:vAlign w:val="center"/>
            <w:hideMark/>
          </w:tcPr>
          <w:p w14:paraId="787CEEDB"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w:t>
            </w:r>
          </w:p>
        </w:tc>
        <w:tc>
          <w:tcPr>
            <w:tcW w:w="1300" w:type="dxa"/>
            <w:tcBorders>
              <w:top w:val="nil"/>
              <w:left w:val="nil"/>
              <w:bottom w:val="single" w:sz="8" w:space="0" w:color="auto"/>
              <w:right w:val="single" w:sz="8" w:space="0" w:color="auto"/>
            </w:tcBorders>
            <w:shd w:val="clear" w:color="auto" w:fill="auto"/>
            <w:vAlign w:val="center"/>
            <w:hideMark/>
          </w:tcPr>
          <w:p w14:paraId="6BE43E3E"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0.32</w:t>
            </w:r>
          </w:p>
        </w:tc>
        <w:tc>
          <w:tcPr>
            <w:tcW w:w="1300" w:type="dxa"/>
            <w:tcBorders>
              <w:top w:val="nil"/>
              <w:left w:val="nil"/>
              <w:bottom w:val="single" w:sz="8" w:space="0" w:color="auto"/>
              <w:right w:val="single" w:sz="8" w:space="0" w:color="auto"/>
            </w:tcBorders>
            <w:shd w:val="clear" w:color="auto" w:fill="auto"/>
            <w:vAlign w:val="center"/>
            <w:hideMark/>
          </w:tcPr>
          <w:p w14:paraId="2E34C5F0"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-1.41</w:t>
            </w:r>
          </w:p>
        </w:tc>
      </w:tr>
      <w:tr w:rsidR="00936A9C" w:rsidRPr="00C248F3" w14:paraId="41783ACE"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70931087"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-0.39</w:t>
            </w:r>
          </w:p>
        </w:tc>
        <w:tc>
          <w:tcPr>
            <w:tcW w:w="1300" w:type="dxa"/>
            <w:tcBorders>
              <w:top w:val="nil"/>
              <w:left w:val="nil"/>
              <w:bottom w:val="single" w:sz="8" w:space="0" w:color="auto"/>
              <w:right w:val="single" w:sz="8" w:space="0" w:color="auto"/>
            </w:tcBorders>
            <w:shd w:val="clear" w:color="auto" w:fill="auto"/>
            <w:vAlign w:val="center"/>
            <w:hideMark/>
          </w:tcPr>
          <w:p w14:paraId="54EDEBED"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-0.15</w:t>
            </w:r>
          </w:p>
        </w:tc>
        <w:tc>
          <w:tcPr>
            <w:tcW w:w="1300" w:type="dxa"/>
            <w:tcBorders>
              <w:top w:val="nil"/>
              <w:left w:val="nil"/>
              <w:bottom w:val="single" w:sz="8" w:space="0" w:color="auto"/>
              <w:right w:val="single" w:sz="8" w:space="0" w:color="auto"/>
            </w:tcBorders>
            <w:shd w:val="clear" w:color="auto" w:fill="auto"/>
            <w:vAlign w:val="center"/>
            <w:hideMark/>
          </w:tcPr>
          <w:p w14:paraId="4680B7B1"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-0.15</w:t>
            </w:r>
          </w:p>
        </w:tc>
        <w:tc>
          <w:tcPr>
            <w:tcW w:w="1300" w:type="dxa"/>
            <w:tcBorders>
              <w:top w:val="nil"/>
              <w:left w:val="nil"/>
              <w:bottom w:val="single" w:sz="8" w:space="0" w:color="auto"/>
              <w:right w:val="single" w:sz="8" w:space="0" w:color="auto"/>
            </w:tcBorders>
            <w:shd w:val="clear" w:color="auto" w:fill="auto"/>
            <w:vAlign w:val="center"/>
            <w:hideMark/>
          </w:tcPr>
          <w:p w14:paraId="5313DDE9"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w:t>
            </w:r>
          </w:p>
        </w:tc>
        <w:tc>
          <w:tcPr>
            <w:tcW w:w="1300" w:type="dxa"/>
            <w:tcBorders>
              <w:top w:val="nil"/>
              <w:left w:val="nil"/>
              <w:bottom w:val="single" w:sz="8" w:space="0" w:color="auto"/>
              <w:right w:val="single" w:sz="8" w:space="0" w:color="auto"/>
            </w:tcBorders>
            <w:shd w:val="clear" w:color="auto" w:fill="auto"/>
            <w:vAlign w:val="center"/>
            <w:hideMark/>
          </w:tcPr>
          <w:p w14:paraId="3C3520F7"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-0.05</w:t>
            </w:r>
          </w:p>
        </w:tc>
        <w:tc>
          <w:tcPr>
            <w:tcW w:w="1300" w:type="dxa"/>
            <w:tcBorders>
              <w:top w:val="nil"/>
              <w:left w:val="nil"/>
              <w:bottom w:val="single" w:sz="8" w:space="0" w:color="auto"/>
              <w:right w:val="single" w:sz="8" w:space="0" w:color="auto"/>
            </w:tcBorders>
            <w:shd w:val="clear" w:color="auto" w:fill="auto"/>
            <w:vAlign w:val="center"/>
            <w:hideMark/>
          </w:tcPr>
          <w:p w14:paraId="5D3E7E18"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0.24</w:t>
            </w:r>
          </w:p>
        </w:tc>
      </w:tr>
      <w:tr w:rsidR="00936A9C" w:rsidRPr="00C248F3" w14:paraId="4C9735E7" w14:textId="77777777" w:rsidTr="00936A9C">
        <w:trPr>
          <w:trHeight w:val="32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C74D3BE"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-0.31</w:t>
            </w:r>
          </w:p>
        </w:tc>
        <w:tc>
          <w:tcPr>
            <w:tcW w:w="1300" w:type="dxa"/>
            <w:tcBorders>
              <w:top w:val="nil"/>
              <w:left w:val="nil"/>
              <w:bottom w:val="single" w:sz="8" w:space="0" w:color="auto"/>
              <w:right w:val="single" w:sz="8" w:space="0" w:color="auto"/>
            </w:tcBorders>
            <w:shd w:val="clear" w:color="auto" w:fill="auto"/>
            <w:vAlign w:val="center"/>
            <w:hideMark/>
          </w:tcPr>
          <w:p w14:paraId="68EBF0DE"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-0.13</w:t>
            </w:r>
          </w:p>
        </w:tc>
        <w:tc>
          <w:tcPr>
            <w:tcW w:w="1300" w:type="dxa"/>
            <w:tcBorders>
              <w:top w:val="nil"/>
              <w:left w:val="nil"/>
              <w:bottom w:val="single" w:sz="8" w:space="0" w:color="auto"/>
              <w:right w:val="single" w:sz="8" w:space="0" w:color="auto"/>
            </w:tcBorders>
            <w:shd w:val="clear" w:color="auto" w:fill="auto"/>
            <w:vAlign w:val="center"/>
            <w:hideMark/>
          </w:tcPr>
          <w:p w14:paraId="3E84747A"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-1.1</w:t>
            </w:r>
          </w:p>
        </w:tc>
        <w:tc>
          <w:tcPr>
            <w:tcW w:w="1300" w:type="dxa"/>
            <w:tcBorders>
              <w:top w:val="nil"/>
              <w:left w:val="nil"/>
              <w:bottom w:val="single" w:sz="8" w:space="0" w:color="auto"/>
              <w:right w:val="single" w:sz="8" w:space="0" w:color="auto"/>
            </w:tcBorders>
            <w:shd w:val="clear" w:color="auto" w:fill="auto"/>
            <w:vAlign w:val="center"/>
            <w:hideMark/>
          </w:tcPr>
          <w:p w14:paraId="7A754183"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-0.35</w:t>
            </w:r>
          </w:p>
        </w:tc>
        <w:tc>
          <w:tcPr>
            <w:tcW w:w="1300" w:type="dxa"/>
            <w:tcBorders>
              <w:top w:val="nil"/>
              <w:left w:val="nil"/>
              <w:bottom w:val="single" w:sz="8" w:space="0" w:color="auto"/>
              <w:right w:val="single" w:sz="8" w:space="0" w:color="auto"/>
            </w:tcBorders>
            <w:shd w:val="clear" w:color="auto" w:fill="auto"/>
            <w:vAlign w:val="center"/>
            <w:hideMark/>
          </w:tcPr>
          <w:p w14:paraId="7F5F2C95"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-0.22</w:t>
            </w:r>
          </w:p>
        </w:tc>
        <w:tc>
          <w:tcPr>
            <w:tcW w:w="1300" w:type="dxa"/>
            <w:tcBorders>
              <w:top w:val="nil"/>
              <w:left w:val="nil"/>
              <w:bottom w:val="single" w:sz="8" w:space="0" w:color="auto"/>
              <w:right w:val="single" w:sz="8" w:space="0" w:color="auto"/>
            </w:tcBorders>
            <w:shd w:val="clear" w:color="auto" w:fill="auto"/>
            <w:vAlign w:val="center"/>
            <w:hideMark/>
          </w:tcPr>
          <w:p w14:paraId="013E42D9" w14:textId="77777777" w:rsidR="00936A9C" w:rsidRPr="00C248F3" w:rsidRDefault="00936A9C" w:rsidP="00936A9C">
            <w:pPr>
              <w:jc w:val="center"/>
              <w:rPr>
                <w:rFonts w:ascii="Cambria" w:eastAsia="Times New Roman" w:hAnsi="Cambria" w:cs="Times New Roman"/>
                <w:color w:val="000000"/>
              </w:rPr>
            </w:pPr>
            <w:r w:rsidRPr="00C248F3">
              <w:rPr>
                <w:rFonts w:ascii="Cambria" w:eastAsia="Times New Roman" w:hAnsi="Cambria" w:cs="Times New Roman"/>
                <w:color w:val="000000"/>
              </w:rPr>
              <w:t>-0.79</w:t>
            </w:r>
          </w:p>
        </w:tc>
      </w:tr>
    </w:tbl>
    <w:p w14:paraId="6F6D0367" w14:textId="77777777" w:rsidR="00303630" w:rsidRPr="00C248F3" w:rsidRDefault="00303630">
      <w:pPr>
        <w:rPr>
          <w:rFonts w:ascii="Cambria" w:hAnsi="Cambria"/>
        </w:rPr>
      </w:pPr>
    </w:p>
    <w:p w14:paraId="44286E92" w14:textId="77777777" w:rsidR="00303630" w:rsidRPr="00C248F3" w:rsidRDefault="00303630">
      <w:pPr>
        <w:rPr>
          <w:rFonts w:ascii="Cambria" w:hAnsi="Cambria"/>
        </w:rPr>
      </w:pPr>
    </w:p>
    <w:tbl>
      <w:tblPr>
        <w:tblW w:w="52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00"/>
        <w:gridCol w:w="1300"/>
        <w:gridCol w:w="1300"/>
      </w:tblGrid>
      <w:tr w:rsidR="00DE45E6" w:rsidRPr="00C248F3" w14:paraId="0B815475" w14:textId="77777777" w:rsidTr="00DE45E6">
        <w:trPr>
          <w:trHeight w:val="387"/>
          <w:jc w:val="center"/>
        </w:trPr>
        <w:tc>
          <w:tcPr>
            <w:tcW w:w="1300" w:type="dxa"/>
            <w:shd w:val="clear" w:color="auto" w:fill="auto"/>
            <w:vAlign w:val="center"/>
            <w:hideMark/>
          </w:tcPr>
          <w:p w14:paraId="68D2A7BC" w14:textId="7D0CBF97" w:rsidR="00DE45E6" w:rsidRPr="00C248F3" w:rsidRDefault="00DE45E6" w:rsidP="00DE45E6">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STDEV X (cm)</w:t>
            </w:r>
          </w:p>
        </w:tc>
        <w:tc>
          <w:tcPr>
            <w:tcW w:w="1300" w:type="dxa"/>
            <w:shd w:val="clear" w:color="auto" w:fill="auto"/>
            <w:vAlign w:val="center"/>
            <w:hideMark/>
          </w:tcPr>
          <w:p w14:paraId="7479B554" w14:textId="6D1EF36C" w:rsidR="00DE45E6" w:rsidRPr="00C248F3" w:rsidRDefault="00DE45E6" w:rsidP="00DE45E6">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STDEV Y (cm)</w:t>
            </w:r>
          </w:p>
        </w:tc>
        <w:tc>
          <w:tcPr>
            <w:tcW w:w="1300" w:type="dxa"/>
            <w:shd w:val="clear" w:color="auto" w:fill="auto"/>
            <w:vAlign w:val="center"/>
            <w:hideMark/>
          </w:tcPr>
          <w:p w14:paraId="7C2E5624" w14:textId="7C7EDD3B" w:rsidR="00DE45E6" w:rsidRPr="00C248F3" w:rsidRDefault="00DE45E6" w:rsidP="00DE45E6">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Mean X (cm)</w:t>
            </w:r>
          </w:p>
        </w:tc>
        <w:tc>
          <w:tcPr>
            <w:tcW w:w="1300" w:type="dxa"/>
            <w:shd w:val="clear" w:color="auto" w:fill="auto"/>
            <w:vAlign w:val="center"/>
            <w:hideMark/>
          </w:tcPr>
          <w:p w14:paraId="18ABA262" w14:textId="29FA15B3" w:rsidR="00DE45E6" w:rsidRPr="00C248F3" w:rsidRDefault="00DE45E6" w:rsidP="00DE45E6">
            <w:pPr>
              <w:jc w:val="center"/>
              <w:rPr>
                <w:rFonts w:ascii="Cambria" w:eastAsia="Times New Roman" w:hAnsi="Cambria" w:cs="Times New Roman"/>
                <w:b/>
                <w:bCs/>
                <w:color w:val="000000"/>
              </w:rPr>
            </w:pPr>
            <w:r w:rsidRPr="00C248F3">
              <w:rPr>
                <w:rFonts w:ascii="Cambria" w:eastAsia="Times New Roman" w:hAnsi="Cambria" w:cs="Times New Roman"/>
                <w:b/>
                <w:bCs/>
                <w:color w:val="000000"/>
              </w:rPr>
              <w:t>Mean Y (cm)</w:t>
            </w:r>
          </w:p>
        </w:tc>
      </w:tr>
      <w:tr w:rsidR="00DE45E6" w:rsidRPr="00C248F3" w14:paraId="2F5C2539" w14:textId="77777777" w:rsidTr="00DE45E6">
        <w:trPr>
          <w:trHeight w:val="320"/>
          <w:jc w:val="center"/>
        </w:trPr>
        <w:tc>
          <w:tcPr>
            <w:tcW w:w="1300" w:type="dxa"/>
            <w:shd w:val="clear" w:color="auto" w:fill="auto"/>
            <w:noWrap/>
            <w:vAlign w:val="bottom"/>
            <w:hideMark/>
          </w:tcPr>
          <w:p w14:paraId="7B91D196" w14:textId="54C4BDD5" w:rsidR="00DE45E6" w:rsidRPr="00C248F3" w:rsidRDefault="00363C97" w:rsidP="00DE45E6">
            <w:pPr>
              <w:jc w:val="right"/>
              <w:rPr>
                <w:rFonts w:ascii="Cambria" w:eastAsia="Times New Roman" w:hAnsi="Cambria" w:cs="Times New Roman"/>
                <w:color w:val="000000"/>
              </w:rPr>
            </w:pPr>
            <w:r w:rsidRPr="00C248F3">
              <w:rPr>
                <w:rFonts w:ascii="Cambria" w:eastAsia="Times New Roman" w:hAnsi="Cambria" w:cs="Times New Roman"/>
                <w:color w:val="000000"/>
              </w:rPr>
              <w:t>0.44</w:t>
            </w:r>
          </w:p>
        </w:tc>
        <w:tc>
          <w:tcPr>
            <w:tcW w:w="1300" w:type="dxa"/>
            <w:shd w:val="clear" w:color="auto" w:fill="auto"/>
            <w:noWrap/>
            <w:vAlign w:val="bottom"/>
            <w:hideMark/>
          </w:tcPr>
          <w:p w14:paraId="24225377" w14:textId="73F3A558" w:rsidR="00DE45E6" w:rsidRPr="00C248F3" w:rsidRDefault="00363C97" w:rsidP="00DE45E6">
            <w:pPr>
              <w:jc w:val="right"/>
              <w:rPr>
                <w:rFonts w:ascii="Cambria" w:eastAsia="Times New Roman" w:hAnsi="Cambria" w:cs="Times New Roman"/>
                <w:color w:val="000000"/>
              </w:rPr>
            </w:pPr>
            <w:r w:rsidRPr="00C248F3">
              <w:rPr>
                <w:rFonts w:ascii="Cambria" w:eastAsia="Times New Roman" w:hAnsi="Cambria" w:cs="Times New Roman"/>
                <w:color w:val="000000"/>
              </w:rPr>
              <w:t>0.84</w:t>
            </w:r>
          </w:p>
        </w:tc>
        <w:tc>
          <w:tcPr>
            <w:tcW w:w="1300" w:type="dxa"/>
            <w:shd w:val="clear" w:color="auto" w:fill="auto"/>
            <w:noWrap/>
            <w:vAlign w:val="bottom"/>
            <w:hideMark/>
          </w:tcPr>
          <w:p w14:paraId="53E8CC54" w14:textId="77777777" w:rsidR="00DE45E6" w:rsidRPr="00C248F3" w:rsidRDefault="00DE45E6" w:rsidP="00DE45E6">
            <w:pPr>
              <w:jc w:val="right"/>
              <w:rPr>
                <w:rFonts w:ascii="Cambria" w:eastAsia="Times New Roman" w:hAnsi="Cambria" w:cs="Times New Roman"/>
                <w:color w:val="000000"/>
              </w:rPr>
            </w:pPr>
            <w:r w:rsidRPr="00C248F3">
              <w:rPr>
                <w:rFonts w:ascii="Cambria" w:eastAsia="Times New Roman" w:hAnsi="Cambria" w:cs="Times New Roman"/>
                <w:color w:val="000000"/>
              </w:rPr>
              <w:t>0.19</w:t>
            </w:r>
          </w:p>
        </w:tc>
        <w:tc>
          <w:tcPr>
            <w:tcW w:w="1300" w:type="dxa"/>
            <w:shd w:val="clear" w:color="auto" w:fill="auto"/>
            <w:noWrap/>
            <w:vAlign w:val="bottom"/>
            <w:hideMark/>
          </w:tcPr>
          <w:p w14:paraId="24F39306" w14:textId="295F6F6E" w:rsidR="00DE45E6" w:rsidRPr="00C248F3" w:rsidRDefault="00317DD4" w:rsidP="00DE45E6">
            <w:pPr>
              <w:jc w:val="right"/>
              <w:rPr>
                <w:rFonts w:ascii="Cambria" w:eastAsia="Times New Roman" w:hAnsi="Cambria" w:cs="Times New Roman"/>
                <w:color w:val="000000"/>
              </w:rPr>
            </w:pPr>
            <w:r w:rsidRPr="00C248F3">
              <w:rPr>
                <w:rFonts w:ascii="Cambria" w:eastAsia="Times New Roman" w:hAnsi="Cambria" w:cs="Times New Roman"/>
                <w:color w:val="000000"/>
              </w:rPr>
              <w:t>-0.24</w:t>
            </w:r>
          </w:p>
        </w:tc>
      </w:tr>
    </w:tbl>
    <w:p w14:paraId="4FB5E542" w14:textId="77777777" w:rsidR="007D58FB" w:rsidRPr="00C248F3" w:rsidRDefault="007D58FB">
      <w:pPr>
        <w:rPr>
          <w:rFonts w:ascii="Cambria" w:hAnsi="Cambria"/>
        </w:rPr>
      </w:pPr>
    </w:p>
    <w:p w14:paraId="240C290A" w14:textId="4C920FE3" w:rsidR="0020734A" w:rsidRPr="00C248F3" w:rsidRDefault="00C248F3" w:rsidP="00C248F3">
      <w:pPr>
        <w:spacing w:after="120" w:line="360" w:lineRule="auto"/>
        <w:rPr>
          <w:rFonts w:ascii="Cambria" w:hAnsi="Cambria" w:cs="Arial"/>
          <w:b/>
          <w:sz w:val="28"/>
        </w:rPr>
      </w:pPr>
      <w:r>
        <w:rPr>
          <w:rFonts w:ascii="Cambria" w:hAnsi="Cambria" w:cs="Arial"/>
          <w:b/>
          <w:sz w:val="28"/>
        </w:rPr>
        <w:t>Data Analysis</w:t>
      </w:r>
    </w:p>
    <w:p w14:paraId="0C1FE862" w14:textId="77777777" w:rsidR="009841A3" w:rsidRPr="00C248F3" w:rsidRDefault="009841A3" w:rsidP="009841A3">
      <w:pPr>
        <w:rPr>
          <w:rFonts w:ascii="Cambria" w:hAnsi="Cambria" w:cs="Arial"/>
          <w:color w:val="000000"/>
          <w:sz w:val="22"/>
          <w:szCs w:val="22"/>
        </w:rPr>
      </w:pPr>
      <w:r w:rsidRPr="00C248F3">
        <w:rPr>
          <w:rFonts w:ascii="Cambria" w:hAnsi="Cambria" w:cs="Arial"/>
          <w:color w:val="000000"/>
          <w:sz w:val="22"/>
          <w:szCs w:val="22"/>
        </w:rPr>
        <w:t>The formula for standard deviation is (taken from Wikipedia):</w:t>
      </w:r>
    </w:p>
    <w:p w14:paraId="3F22A921" w14:textId="77777777" w:rsidR="009841A3" w:rsidRPr="00C248F3" w:rsidRDefault="009841A3" w:rsidP="009841A3">
      <w:pPr>
        <w:jc w:val="center"/>
        <w:rPr>
          <w:rFonts w:ascii="Cambria" w:hAnsi="Cambria" w:cs="Arial"/>
          <w:color w:val="000000"/>
          <w:sz w:val="22"/>
          <w:szCs w:val="22"/>
        </w:rPr>
      </w:pPr>
      <w:r w:rsidRPr="00C248F3">
        <w:rPr>
          <w:rFonts w:ascii="Cambria" w:hAnsi="Cambria" w:cs="Arial"/>
          <w:noProof/>
          <w:color w:val="000000"/>
          <w:sz w:val="22"/>
          <w:szCs w:val="22"/>
        </w:rPr>
        <w:drawing>
          <wp:inline distT="0" distB="0" distL="0" distR="0" wp14:anchorId="551FE26B" wp14:editId="433E0DB8">
            <wp:extent cx="2692400" cy="9379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1 at 6.56.18 PM.png"/>
                    <pic:cNvPicPr/>
                  </pic:nvPicPr>
                  <pic:blipFill>
                    <a:blip r:embed="rId5">
                      <a:extLst>
                        <a:ext uri="{28A0092B-C50C-407E-A947-70E740481C1C}">
                          <a14:useLocalDpi xmlns:a14="http://schemas.microsoft.com/office/drawing/2010/main" val="0"/>
                        </a:ext>
                      </a:extLst>
                    </a:blip>
                    <a:stretch>
                      <a:fillRect/>
                    </a:stretch>
                  </pic:blipFill>
                  <pic:spPr>
                    <a:xfrm>
                      <a:off x="0" y="0"/>
                      <a:ext cx="2692400" cy="937926"/>
                    </a:xfrm>
                    <a:prstGeom prst="rect">
                      <a:avLst/>
                    </a:prstGeom>
                  </pic:spPr>
                </pic:pic>
              </a:graphicData>
            </a:graphic>
          </wp:inline>
        </w:drawing>
      </w:r>
    </w:p>
    <w:p w14:paraId="2FBF334D" w14:textId="77777777" w:rsidR="009841A3" w:rsidRPr="00C248F3" w:rsidRDefault="009841A3" w:rsidP="00374372">
      <w:pPr>
        <w:spacing w:line="360" w:lineRule="auto"/>
        <w:rPr>
          <w:rFonts w:ascii="Cambria" w:hAnsi="Cambria" w:cs="Arial"/>
          <w:color w:val="000000"/>
          <w:sz w:val="22"/>
          <w:szCs w:val="22"/>
        </w:rPr>
      </w:pPr>
      <w:r w:rsidRPr="00C248F3">
        <w:rPr>
          <w:rFonts w:ascii="Cambria" w:hAnsi="Cambria" w:cs="Arial"/>
          <w:color w:val="000000"/>
          <w:sz w:val="22"/>
          <w:szCs w:val="22"/>
        </w:rPr>
        <w:lastRenderedPageBreak/>
        <w:t>To find the mean, it is only necessary to sum all elements, and then divide by the number of elements.</w:t>
      </w:r>
    </w:p>
    <w:p w14:paraId="73F6AD4A" w14:textId="5962EAD7" w:rsidR="00E507A7" w:rsidRPr="00C248F3" w:rsidRDefault="00E507A7" w:rsidP="00374372">
      <w:pPr>
        <w:spacing w:line="360" w:lineRule="auto"/>
        <w:rPr>
          <w:rFonts w:ascii="Cambria" w:hAnsi="Cambria" w:cs="Arial"/>
          <w:color w:val="000000"/>
          <w:sz w:val="22"/>
          <w:szCs w:val="22"/>
        </w:rPr>
      </w:pPr>
      <w:r w:rsidRPr="00C248F3">
        <w:rPr>
          <w:rFonts w:ascii="Cambria" w:hAnsi="Cambria" w:cs="Arial"/>
          <w:color w:val="000000"/>
          <w:sz w:val="22"/>
          <w:szCs w:val="22"/>
        </w:rPr>
        <w:t>The formula is as follows (taken from Wikipedia):</w:t>
      </w:r>
    </w:p>
    <w:p w14:paraId="45E5CD29" w14:textId="1E12DC10" w:rsidR="003639C4" w:rsidRPr="00C248F3" w:rsidRDefault="00C56C15" w:rsidP="00E507A7">
      <w:pPr>
        <w:rPr>
          <w:rFonts w:ascii="Cambria" w:hAnsi="Cambria" w:cs="Arial"/>
          <w:color w:val="000000"/>
          <w:sz w:val="22"/>
          <w:szCs w:val="22"/>
        </w:rPr>
      </w:pPr>
      <w:r w:rsidRPr="00C248F3">
        <w:rPr>
          <w:rFonts w:ascii="Cambria" w:hAnsi="Cambria" w:cs="Arial"/>
          <w:color w:val="000000"/>
          <w:sz w:val="22"/>
          <w:szCs w:val="22"/>
        </w:rPr>
        <w:tab/>
      </w:r>
    </w:p>
    <w:p w14:paraId="046A56AE" w14:textId="5BE1CE04" w:rsidR="00E507A7" w:rsidRPr="00C248F3" w:rsidRDefault="00E507A7" w:rsidP="00E507A7">
      <w:pPr>
        <w:jc w:val="center"/>
        <w:rPr>
          <w:rFonts w:ascii="Cambria" w:hAnsi="Cambria" w:cs="Arial"/>
          <w:color w:val="000000"/>
          <w:sz w:val="22"/>
          <w:szCs w:val="22"/>
        </w:rPr>
      </w:pPr>
      <w:r w:rsidRPr="00C248F3">
        <w:rPr>
          <w:rFonts w:ascii="Cambria" w:hAnsi="Cambria" w:cs="Arial"/>
          <w:noProof/>
          <w:color w:val="000000"/>
          <w:sz w:val="22"/>
          <w:szCs w:val="22"/>
        </w:rPr>
        <w:drawing>
          <wp:inline distT="0" distB="0" distL="0" distR="0" wp14:anchorId="00A9483F" wp14:editId="24AB4EF4">
            <wp:extent cx="1268413" cy="5969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thmetic mean.png"/>
                    <pic:cNvPicPr/>
                  </pic:nvPicPr>
                  <pic:blipFill>
                    <a:blip r:embed="rId6">
                      <a:extLst>
                        <a:ext uri="{28A0092B-C50C-407E-A947-70E740481C1C}">
                          <a14:useLocalDpi xmlns:a14="http://schemas.microsoft.com/office/drawing/2010/main" val="0"/>
                        </a:ext>
                      </a:extLst>
                    </a:blip>
                    <a:stretch>
                      <a:fillRect/>
                    </a:stretch>
                  </pic:blipFill>
                  <pic:spPr>
                    <a:xfrm>
                      <a:off x="0" y="0"/>
                      <a:ext cx="1268413" cy="596900"/>
                    </a:xfrm>
                    <a:prstGeom prst="rect">
                      <a:avLst/>
                    </a:prstGeom>
                  </pic:spPr>
                </pic:pic>
              </a:graphicData>
            </a:graphic>
          </wp:inline>
        </w:drawing>
      </w:r>
    </w:p>
    <w:p w14:paraId="30889FE1" w14:textId="77777777" w:rsidR="00E507A7" w:rsidRPr="00C248F3" w:rsidRDefault="00E507A7" w:rsidP="009841A3">
      <w:pPr>
        <w:rPr>
          <w:rFonts w:ascii="Cambria" w:hAnsi="Cambria" w:cs="Arial"/>
          <w:color w:val="000000"/>
          <w:sz w:val="22"/>
          <w:szCs w:val="22"/>
        </w:rPr>
      </w:pPr>
    </w:p>
    <w:p w14:paraId="61C8E843" w14:textId="5593B8C9" w:rsidR="009841A3" w:rsidRPr="00C248F3" w:rsidRDefault="004D21D5">
      <w:pPr>
        <w:rPr>
          <w:rFonts w:ascii="Cambria" w:hAnsi="Cambria"/>
        </w:rPr>
      </w:pPr>
      <w:r w:rsidRPr="00C248F3">
        <w:rPr>
          <w:rFonts w:ascii="Cambria" w:hAnsi="Cambria"/>
        </w:rPr>
        <w:t>Calculating Standard Deviation:</w:t>
      </w:r>
    </w:p>
    <w:p w14:paraId="5162AA52" w14:textId="77777777" w:rsidR="00067457" w:rsidRPr="00C248F3" w:rsidRDefault="00067457">
      <w:pPr>
        <w:rPr>
          <w:rFonts w:ascii="Cambria" w:hAnsi="Cambria"/>
        </w:rPr>
      </w:pPr>
    </w:p>
    <w:p w14:paraId="1ED56D6A" w14:textId="7CD34D2D" w:rsidR="0050238D" w:rsidRPr="00C248F3" w:rsidRDefault="0050238D">
      <w:pPr>
        <w:rPr>
          <w:rFonts w:ascii="Cambria" w:hAnsi="Cambria"/>
        </w:rPr>
      </w:pPr>
      <w:r w:rsidRPr="00C248F3">
        <w:rPr>
          <w:rFonts w:ascii="Cambria" w:hAnsi="Cambria"/>
        </w:rPr>
        <w:t>For X Error:</w:t>
      </w:r>
    </w:p>
    <w:p w14:paraId="5144B71A" w14:textId="77777777" w:rsidR="0050238D" w:rsidRPr="00C248F3" w:rsidRDefault="0050238D">
      <w:pPr>
        <w:rPr>
          <w:rFonts w:ascii="Cambria" w:hAnsi="Cambria"/>
        </w:rPr>
      </w:pPr>
    </w:p>
    <w:p w14:paraId="7F3CE93B" w14:textId="2169D4B9" w:rsidR="00A55D6C" w:rsidRPr="00C248F3" w:rsidRDefault="00A55D6C">
      <w:pPr>
        <w:rPr>
          <w:rFonts w:ascii="Cambria" w:hAnsi="Cambria"/>
        </w:rPr>
      </w:pPr>
      <w:r w:rsidRPr="00C248F3">
        <w:rPr>
          <w:rFonts w:ascii="Cambria" w:hAnsi="Cambria"/>
        </w:rPr>
        <w:t xml:space="preserve">First, calculate the </w:t>
      </w:r>
      <w:r w:rsidR="00104E20" w:rsidRPr="00C248F3">
        <w:rPr>
          <w:rFonts w:ascii="Cambria" w:hAnsi="Cambria"/>
        </w:rPr>
        <w:t>mean</w:t>
      </w:r>
      <w:r w:rsidRPr="00C248F3">
        <w:rPr>
          <w:rFonts w:ascii="Cambria" w:hAnsi="Cambria"/>
        </w:rPr>
        <w:t>:</w:t>
      </w:r>
    </w:p>
    <w:p w14:paraId="752AA6BF" w14:textId="09E11319" w:rsidR="00A55D6C" w:rsidRPr="00C248F3" w:rsidRDefault="009D6AEE">
      <w:pPr>
        <w:rPr>
          <w:rFonts w:ascii="Cambria" w:hAnsi="Cambria"/>
        </w:rPr>
      </w:pPr>
      <w:r w:rsidRPr="00C248F3">
        <w:rPr>
          <w:rFonts w:ascii="Cambria" w:hAnsi="Cambria"/>
        </w:rPr>
        <w:t>A</w:t>
      </w:r>
      <w:r w:rsidR="00A85CC7" w:rsidRPr="00C248F3">
        <w:rPr>
          <w:rFonts w:ascii="Cambria" w:hAnsi="Cambria"/>
          <w:vertAlign w:val="subscript"/>
        </w:rPr>
        <w:t>x</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-0.31-0.1+0.47+0.26+0.74+1.0-0.21+0.32-0.05-0.22</m:t>
            </m:r>
          </m:e>
        </m:d>
      </m:oMath>
    </w:p>
    <w:p w14:paraId="06952B44" w14:textId="6AB47402" w:rsidR="00480A15" w:rsidRPr="00C248F3" w:rsidRDefault="00480A15">
      <w:pPr>
        <w:rPr>
          <w:rFonts w:ascii="Cambria" w:hAnsi="Cambria"/>
        </w:rPr>
      </w:pPr>
      <w:r w:rsidRPr="00C248F3">
        <w:rPr>
          <w:rFonts w:ascii="Cambria" w:hAnsi="Cambria"/>
        </w:rPr>
        <w:t>A</w:t>
      </w:r>
      <w:r w:rsidR="00A85CC7" w:rsidRPr="00C248F3">
        <w:rPr>
          <w:rFonts w:ascii="Cambria" w:hAnsi="Cambria"/>
          <w:vertAlign w:val="subscript"/>
        </w:rPr>
        <w:t>x</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1.9</m:t>
            </m:r>
          </m:e>
        </m:d>
        <m:r>
          <w:rPr>
            <w:rFonts w:ascii="Cambria Math" w:hAnsi="Cambria Math"/>
          </w:rPr>
          <m:t xml:space="preserve">= </m:t>
        </m:r>
        <m:r>
          <m:rPr>
            <m:sty m:val="bi"/>
          </m:rPr>
          <w:rPr>
            <w:rFonts w:ascii="Cambria Math" w:hAnsi="Cambria Math"/>
          </w:rPr>
          <m:t xml:space="preserve">0.19 </m:t>
        </m:r>
        <m:r>
          <m:rPr>
            <m:sty m:val="b"/>
          </m:rPr>
          <w:rPr>
            <w:rFonts w:ascii="Cambria Math" w:hAnsi="Cambria Math"/>
          </w:rPr>
          <m:t>cm</m:t>
        </m:r>
      </m:oMath>
    </w:p>
    <w:p w14:paraId="0E0250C3" w14:textId="77777777" w:rsidR="00A85CC7" w:rsidRPr="00C248F3" w:rsidRDefault="00A85CC7">
      <w:pPr>
        <w:rPr>
          <w:rFonts w:ascii="Cambria" w:hAnsi="Cambria"/>
        </w:rPr>
      </w:pPr>
    </w:p>
    <w:p w14:paraId="3A898AFB" w14:textId="7233FE1B" w:rsidR="0025456D" w:rsidRPr="00C248F3" w:rsidRDefault="0025456D">
      <w:pPr>
        <w:rPr>
          <w:rFonts w:ascii="Cambria" w:hAnsi="Cambria"/>
        </w:rPr>
      </w:pPr>
      <w:r w:rsidRPr="00C248F3">
        <w:rPr>
          <w:rFonts w:ascii="Cambria" w:hAnsi="Cambria"/>
        </w:rPr>
        <w:t>Then calculate the standard deviation:</w:t>
      </w:r>
    </w:p>
    <w:p w14:paraId="49A5A190" w14:textId="0D39C025" w:rsidR="0025456D" w:rsidRPr="00C248F3" w:rsidRDefault="00104E20">
      <w:pPr>
        <w:rPr>
          <w:rFonts w:ascii="Cambria" w:hAnsi="Cambria"/>
        </w:rPr>
      </w:pPr>
      <w:r w:rsidRPr="00C248F3">
        <w:rPr>
          <w:rFonts w:ascii="Cambria" w:hAnsi="Cambria"/>
        </w:rPr>
        <w:t xml:space="preserve">Note that </w:t>
      </w:r>
      <w:r w:rsidR="004A5967" w:rsidRPr="00C248F3">
        <w:rPr>
          <w:rFonts w:ascii="Cambria" w:hAnsi="Cambria"/>
        </w:rPr>
        <w:t>x-bar in the standard deviation formula is the mean, i.e. A</w:t>
      </w:r>
      <w:r w:rsidR="004A5967" w:rsidRPr="00C248F3">
        <w:rPr>
          <w:rFonts w:ascii="Cambria" w:hAnsi="Cambria"/>
          <w:vertAlign w:val="subscript"/>
        </w:rPr>
        <w:t>x</w:t>
      </w:r>
      <w:r w:rsidR="004A5967" w:rsidRPr="00C248F3">
        <w:rPr>
          <w:rFonts w:ascii="Cambria" w:hAnsi="Cambria"/>
        </w:rPr>
        <w:t>.</w:t>
      </w:r>
    </w:p>
    <w:p w14:paraId="5936C9EA" w14:textId="77777777" w:rsidR="008B303D" w:rsidRPr="00C248F3" w:rsidRDefault="008B303D">
      <w:pPr>
        <w:rPr>
          <w:rFonts w:ascii="Cambria" w:hAnsi="Cambria"/>
        </w:rPr>
      </w:pPr>
    </w:p>
    <w:p w14:paraId="0F2FD8B2" w14:textId="6B1D5884" w:rsidR="008B303D" w:rsidRPr="00C248F3" w:rsidRDefault="008B303D">
      <w:pPr>
        <w:rPr>
          <w:rFonts w:ascii="Cambria" w:hAnsi="Cambria"/>
        </w:rPr>
      </w:pPr>
      <w:r w:rsidRPr="00C248F3">
        <w:rPr>
          <w:rFonts w:ascii="Cambria" w:hAnsi="Cambria"/>
        </w:rPr>
        <w:t>Thus:</w:t>
      </w:r>
    </w:p>
    <w:p w14:paraId="79DF7CFB" w14:textId="62302E9F" w:rsidR="00F92072" w:rsidRPr="00C248F3" w:rsidRDefault="008B303D">
      <w:pPr>
        <w:rPr>
          <w:rFonts w:ascii="Cambria" w:hAnsi="Cambria"/>
        </w:rPr>
      </w:pPr>
      <w:r w:rsidRPr="00C248F3">
        <w:rPr>
          <w:rFonts w:ascii="Cambria" w:hAnsi="Cambria"/>
        </w:rPr>
        <w:t>S</w:t>
      </w:r>
      <w:r w:rsidRPr="00C248F3">
        <w:rPr>
          <w:rFonts w:ascii="Cambria" w:hAnsi="Cambria"/>
          <w:vertAlign w:val="subscript"/>
        </w:rPr>
        <w:t>x</w:t>
      </w:r>
      <w:r w:rsidRPr="00C248F3">
        <w:rPr>
          <w:rFonts w:ascii="Cambria" w:hAnsi="Cambria"/>
        </w:rPr>
        <w:t xml:space="preserv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10-1</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10</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e>
                  <m:sup>
                    <m:r>
                      <w:rPr>
                        <w:rFonts w:ascii="Cambria Math" w:hAnsi="Cambria Math"/>
                      </w:rPr>
                      <m:t>2</m:t>
                    </m:r>
                  </m:sup>
                </m:sSup>
              </m:e>
            </m:nary>
          </m:e>
        </m:rad>
        <m:r>
          <w:rPr>
            <w:rFonts w:ascii="Cambria Math" w:hAnsi="Cambria Math"/>
          </w:rPr>
          <m:t xml:space="preserve">= </m:t>
        </m:r>
        <m:rad>
          <m:radPr>
            <m:degHide m:val="1"/>
            <m:ctrlPr>
              <w:rPr>
                <w:rFonts w:ascii="Cambria Math" w:hAnsi="Cambria Math"/>
                <w:i/>
              </w:rPr>
            </m:ctrlPr>
          </m:radPr>
          <m:deg/>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9</m:t>
                    </m:r>
                  </m:den>
                </m:f>
                <m:sSup>
                  <m:sSupPr>
                    <m:ctrlPr>
                      <w:rPr>
                        <w:rFonts w:ascii="Cambria Math" w:hAnsi="Cambria Math"/>
                        <w:i/>
                      </w:rPr>
                    </m:ctrlPr>
                  </m:sSupPr>
                  <m:e>
                    <m:r>
                      <w:rPr>
                        <w:rFonts w:ascii="Cambria Math" w:hAnsi="Cambria Math"/>
                      </w:rPr>
                      <m:t>[(-0.31-0.19)</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-0.1-0.19</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0.47-0.19</m:t>
                        </m:r>
                      </m:e>
                    </m:d>
                  </m:e>
                  <m:sup>
                    <m:r>
                      <w:rPr>
                        <w:rFonts w:ascii="Cambria Math" w:hAnsi="Cambria Math"/>
                      </w:rPr>
                      <m:t>2</m:t>
                    </m:r>
                  </m:sup>
                </m:sSup>
                <m:r>
                  <w:rPr>
                    <w:rFonts w:ascii="Cambria Math" w:hAnsi="Cambria Math"/>
                  </w:rPr>
                  <m:t xml:space="preserve">+ </m:t>
                </m:r>
              </m:e>
              <m:e>
                <m:sSup>
                  <m:sSupPr>
                    <m:ctrlPr>
                      <w:rPr>
                        <w:rFonts w:ascii="Cambria Math" w:hAnsi="Cambria Math"/>
                        <w:i/>
                      </w:rPr>
                    </m:ctrlPr>
                  </m:sSupPr>
                  <m:e>
                    <m:d>
                      <m:dPr>
                        <m:ctrlPr>
                          <w:rPr>
                            <w:rFonts w:ascii="Cambria Math" w:hAnsi="Cambria Math"/>
                            <w:i/>
                          </w:rPr>
                        </m:ctrlPr>
                      </m:dPr>
                      <m:e>
                        <m:r>
                          <w:rPr>
                            <w:rFonts w:ascii="Cambria Math" w:hAnsi="Cambria Math"/>
                          </w:rPr>
                          <m:t>0.26-0.19</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0.74-0.19</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1.0-0.19</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-0.21-0.19</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0.32-0.19</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-0.05-0.19</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-0.22-0.19</m:t>
                        </m:r>
                      </m:e>
                    </m:d>
                  </m:e>
                  <m:sup>
                    <m:r>
                      <w:rPr>
                        <w:rFonts w:ascii="Cambria Math" w:hAnsi="Cambria Math"/>
                      </w:rPr>
                      <m:t>2</m:t>
                    </m:r>
                  </m:sup>
                </m:sSup>
                <m:r>
                  <w:rPr>
                    <w:rFonts w:ascii="Cambria Math" w:hAnsi="Cambria Math"/>
                  </w:rPr>
                  <m:t>]</m:t>
                </m:r>
              </m:e>
            </m:eqArr>
          </m:e>
        </m:rad>
      </m:oMath>
    </w:p>
    <w:p w14:paraId="3041AA33" w14:textId="6750B4FA" w:rsidR="00F92072" w:rsidRPr="00C248F3" w:rsidRDefault="00363C97">
      <w:pPr>
        <w:rPr>
          <w:rFonts w:ascii="Cambria" w:hAnsi="Cambria"/>
        </w:rPr>
      </w:pPr>
      <w:r w:rsidRPr="00C248F3">
        <w:rPr>
          <w:rFonts w:ascii="Cambria" w:hAnsi="Cambria"/>
        </w:rPr>
        <w:t>S</w:t>
      </w:r>
      <w:r w:rsidRPr="00C248F3">
        <w:rPr>
          <w:rFonts w:ascii="Cambria" w:hAnsi="Cambria"/>
          <w:vertAlign w:val="subscript"/>
        </w:rPr>
        <w:t xml:space="preserve">x </w:t>
      </w:r>
      <w:r w:rsidR="00F92072" w:rsidRPr="00C248F3">
        <w:rPr>
          <w:rFonts w:ascii="Cambria" w:hAnsi="Cambria"/>
        </w:rPr>
        <w:t>=</w:t>
      </w:r>
      <w:r w:rsidRPr="00C248F3">
        <w:rPr>
          <w:rFonts w:ascii="Cambria" w:hAnsi="Cambria"/>
        </w:rPr>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 xml:space="preserve"> (1.7786)</m:t>
            </m:r>
          </m:e>
        </m:rad>
      </m:oMath>
      <w:r w:rsidRPr="00C248F3">
        <w:rPr>
          <w:rFonts w:ascii="Cambria" w:hAnsi="Cambria"/>
        </w:rPr>
        <w:t xml:space="preserve"> = </w:t>
      </w:r>
      <m:oMath>
        <m:rad>
          <m:radPr>
            <m:degHide m:val="1"/>
            <m:ctrlPr>
              <w:rPr>
                <w:rFonts w:ascii="Cambria Math" w:hAnsi="Cambria Math"/>
                <w:i/>
              </w:rPr>
            </m:ctrlPr>
          </m:radPr>
          <m:deg/>
          <m:e>
            <m:r>
              <w:rPr>
                <w:rFonts w:ascii="Cambria Math" w:hAnsi="Cambria Math"/>
              </w:rPr>
              <m:t>0.1976</m:t>
            </m:r>
          </m:e>
        </m:rad>
      </m:oMath>
    </w:p>
    <w:p w14:paraId="651B1C26" w14:textId="77777777" w:rsidR="00363C97" w:rsidRPr="00C248F3" w:rsidRDefault="00363C97">
      <w:pPr>
        <w:rPr>
          <w:rFonts w:ascii="Cambria" w:hAnsi="Cambria"/>
        </w:rPr>
      </w:pPr>
    </w:p>
    <w:p w14:paraId="208DD883" w14:textId="1917DF7D" w:rsidR="00363C97" w:rsidRPr="00C248F3" w:rsidRDefault="00363C97">
      <w:pPr>
        <w:rPr>
          <w:rFonts w:ascii="Cambria" w:hAnsi="Cambria"/>
          <w:b/>
        </w:rPr>
      </w:pPr>
      <w:r w:rsidRPr="00C248F3">
        <w:rPr>
          <w:rFonts w:ascii="Cambria" w:hAnsi="Cambria"/>
          <w:b/>
        </w:rPr>
        <w:t>S</w:t>
      </w:r>
      <w:r w:rsidRPr="00C248F3">
        <w:rPr>
          <w:rFonts w:ascii="Cambria" w:hAnsi="Cambria"/>
          <w:b/>
          <w:vertAlign w:val="subscript"/>
        </w:rPr>
        <w:t>x</w:t>
      </w:r>
      <w:r w:rsidRPr="00C248F3">
        <w:rPr>
          <w:rFonts w:ascii="Cambria" w:hAnsi="Cambria"/>
          <w:b/>
        </w:rPr>
        <w:t xml:space="preserve"> = 0.44 cm</w:t>
      </w:r>
    </w:p>
    <w:p w14:paraId="69209EEB" w14:textId="77777777" w:rsidR="00883495" w:rsidRPr="00C248F3" w:rsidRDefault="00883495">
      <w:pPr>
        <w:rPr>
          <w:rFonts w:ascii="Cambria" w:hAnsi="Cambria"/>
          <w:b/>
        </w:rPr>
      </w:pPr>
    </w:p>
    <w:p w14:paraId="237D8659" w14:textId="5733922F" w:rsidR="00883495" w:rsidRPr="00C248F3" w:rsidRDefault="00883495">
      <w:pPr>
        <w:rPr>
          <w:rFonts w:ascii="Cambria" w:hAnsi="Cambria"/>
        </w:rPr>
      </w:pPr>
      <w:r w:rsidRPr="00C248F3">
        <w:rPr>
          <w:rFonts w:ascii="Cambria" w:hAnsi="Cambria"/>
        </w:rPr>
        <w:t>For Y Error:</w:t>
      </w:r>
    </w:p>
    <w:p w14:paraId="2197CA2B" w14:textId="77777777" w:rsidR="00883495" w:rsidRPr="00C248F3" w:rsidRDefault="00883495">
      <w:pPr>
        <w:rPr>
          <w:rFonts w:ascii="Cambria" w:hAnsi="Cambria"/>
        </w:rPr>
      </w:pPr>
    </w:p>
    <w:p w14:paraId="707C089C" w14:textId="3973C52C" w:rsidR="00883495" w:rsidRPr="00C248F3" w:rsidRDefault="00883495">
      <w:pPr>
        <w:rPr>
          <w:rFonts w:ascii="Cambria" w:hAnsi="Cambria"/>
        </w:rPr>
      </w:pPr>
      <w:r w:rsidRPr="00C248F3">
        <w:rPr>
          <w:rFonts w:ascii="Cambria" w:hAnsi="Cambria"/>
        </w:rPr>
        <w:t>First, calculate the mean:</w:t>
      </w:r>
    </w:p>
    <w:p w14:paraId="149990ED" w14:textId="473FDF65" w:rsidR="00E7610B" w:rsidRPr="00C248F3" w:rsidRDefault="00E7610B" w:rsidP="00E7610B">
      <w:pPr>
        <w:rPr>
          <w:rFonts w:ascii="Cambria" w:hAnsi="Cambria"/>
        </w:rPr>
      </w:pPr>
      <w:r w:rsidRPr="00C248F3">
        <w:rPr>
          <w:rFonts w:ascii="Cambria" w:hAnsi="Cambria"/>
        </w:rPr>
        <w:t>A</w:t>
      </w:r>
      <w:r w:rsidRPr="00C248F3">
        <w:rPr>
          <w:rFonts w:ascii="Cambria" w:hAnsi="Cambria"/>
          <w:vertAlign w:val="subscript"/>
        </w:rPr>
        <w:t>y</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0.06-0.79-0.78-0.17+1.52+0.43-0.74-1.41+0.24-0.79</m:t>
            </m:r>
          </m:e>
        </m:d>
      </m:oMath>
    </w:p>
    <w:p w14:paraId="61634C52" w14:textId="4D9E1A66" w:rsidR="00883495" w:rsidRPr="00C248F3" w:rsidRDefault="005C537E">
      <w:pPr>
        <w:rPr>
          <w:rFonts w:ascii="Cambria" w:hAnsi="Cambria"/>
          <w:b/>
        </w:rPr>
      </w:pPr>
      <w:r w:rsidRPr="00C248F3">
        <w:rPr>
          <w:rFonts w:ascii="Cambria" w:hAnsi="Cambria"/>
        </w:rPr>
        <w:t>A</w:t>
      </w:r>
      <w:r w:rsidRPr="00C248F3">
        <w:rPr>
          <w:rFonts w:ascii="Cambria" w:hAnsi="Cambria"/>
          <w:vertAlign w:val="subscript"/>
        </w:rPr>
        <w:t>y</w:t>
      </w:r>
      <w:r w:rsidRPr="00C248F3">
        <w:rPr>
          <w:rFonts w:ascii="Cambria" w:hAnsi="Cambria"/>
        </w:rPr>
        <w:t xml:space="preserve"> = </w:t>
      </w:r>
      <m:oMath>
        <m:f>
          <m:fPr>
            <m:ctrlPr>
              <w:rPr>
                <w:rFonts w:ascii="Cambria Math" w:hAnsi="Cambria Math"/>
                <w:i/>
              </w:rPr>
            </m:ctrlPr>
          </m:fPr>
          <m:num>
            <m:r>
              <w:rPr>
                <w:rFonts w:ascii="Cambria Math" w:hAnsi="Cambria Math"/>
              </w:rPr>
              <m:t>1</m:t>
            </m:r>
          </m:num>
          <m:den>
            <m:r>
              <w:rPr>
                <w:rFonts w:ascii="Cambria Math" w:hAnsi="Cambria Math"/>
              </w:rPr>
              <m:t>10</m:t>
            </m:r>
          </m:den>
        </m:f>
        <m:d>
          <m:dPr>
            <m:ctrlPr>
              <w:rPr>
                <w:rFonts w:ascii="Cambria Math" w:hAnsi="Cambria Math"/>
                <w:i/>
              </w:rPr>
            </m:ctrlPr>
          </m:dPr>
          <m:e>
            <m:r>
              <w:rPr>
                <w:rFonts w:ascii="Cambria Math" w:hAnsi="Cambria Math"/>
              </w:rPr>
              <m:t>-2.43</m:t>
            </m:r>
          </m:e>
        </m:d>
        <m:r>
          <w:rPr>
            <w:rFonts w:ascii="Cambria Math" w:hAnsi="Cambria Math"/>
          </w:rPr>
          <m:t xml:space="preserve">= </m:t>
        </m:r>
        <m:r>
          <m:rPr>
            <m:sty m:val="bi"/>
          </m:rPr>
          <w:rPr>
            <w:rFonts w:ascii="Cambria Math" w:hAnsi="Cambria Math"/>
          </w:rPr>
          <m:t xml:space="preserve">-0.24 </m:t>
        </m:r>
        <m:r>
          <m:rPr>
            <m:sty m:val="b"/>
          </m:rPr>
          <w:rPr>
            <w:rFonts w:ascii="Cambria Math" w:hAnsi="Cambria Math"/>
          </w:rPr>
          <m:t>cm</m:t>
        </m:r>
      </m:oMath>
    </w:p>
    <w:p w14:paraId="10EDEFF6" w14:textId="77777777" w:rsidR="00DB1D95" w:rsidRPr="00C248F3" w:rsidRDefault="00DB1D95">
      <w:pPr>
        <w:rPr>
          <w:rFonts w:ascii="Cambria" w:hAnsi="Cambria"/>
          <w:b/>
        </w:rPr>
      </w:pPr>
    </w:p>
    <w:p w14:paraId="131B7095" w14:textId="58AE7AB8" w:rsidR="00DB1D95" w:rsidRPr="00C248F3" w:rsidRDefault="00DB1D95">
      <w:pPr>
        <w:rPr>
          <w:rFonts w:ascii="Cambria" w:hAnsi="Cambria"/>
        </w:rPr>
      </w:pPr>
      <w:r w:rsidRPr="00C248F3">
        <w:rPr>
          <w:rFonts w:ascii="Cambria" w:hAnsi="Cambria"/>
        </w:rPr>
        <w:t xml:space="preserve">Then calculate the </w:t>
      </w:r>
      <w:r w:rsidR="008F5916" w:rsidRPr="00C248F3">
        <w:rPr>
          <w:rFonts w:ascii="Cambria" w:hAnsi="Cambria"/>
        </w:rPr>
        <w:t>standard deviation again:</w:t>
      </w:r>
    </w:p>
    <w:p w14:paraId="647431FC" w14:textId="77777777" w:rsidR="008F5916" w:rsidRPr="00C248F3" w:rsidRDefault="008F5916">
      <w:pPr>
        <w:rPr>
          <w:rFonts w:ascii="Cambria" w:hAnsi="Cambria"/>
        </w:rPr>
      </w:pPr>
    </w:p>
    <w:p w14:paraId="1811E8F6" w14:textId="2B430241" w:rsidR="009E3A53" w:rsidRPr="00C248F3" w:rsidRDefault="00471E5E" w:rsidP="009E3A53">
      <w:pPr>
        <w:rPr>
          <w:rFonts w:ascii="Cambria" w:hAnsi="Cambria"/>
        </w:rPr>
      </w:pPr>
      <w:r w:rsidRPr="00C248F3">
        <w:rPr>
          <w:rFonts w:ascii="Cambria" w:hAnsi="Cambria"/>
        </w:rPr>
        <w:t>S</w:t>
      </w:r>
      <w:r w:rsidR="00A665C7" w:rsidRPr="00C248F3">
        <w:rPr>
          <w:rFonts w:ascii="Cambria" w:hAnsi="Cambria"/>
          <w:vertAlign w:val="subscript"/>
        </w:rPr>
        <w:t>y</w:t>
      </w:r>
      <w:r w:rsidR="00A665C7" w:rsidRPr="00C248F3">
        <w:rPr>
          <w:rFonts w:ascii="Cambria" w:hAnsi="Cambria"/>
        </w:rPr>
        <w:t xml:space="preserve"> = </w:t>
      </w:r>
      <w:r w:rsidR="009E3A53" w:rsidRPr="00C248F3">
        <w:rPr>
          <w:rFonts w:ascii="Cambria" w:hAnsi="Cambria"/>
        </w:rPr>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10-1</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10</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e>
                  <m:sup>
                    <m:r>
                      <w:rPr>
                        <w:rFonts w:ascii="Cambria Math" w:hAnsi="Cambria Math"/>
                      </w:rPr>
                      <m:t>2</m:t>
                    </m:r>
                  </m:sup>
                </m:sSup>
              </m:e>
            </m:nary>
          </m:e>
        </m:rad>
        <m:r>
          <w:rPr>
            <w:rFonts w:ascii="Cambria Math" w:hAnsi="Cambria Math"/>
          </w:rPr>
          <m:t xml:space="preserve">= </m:t>
        </m:r>
        <m:rad>
          <m:radPr>
            <m:degHide m:val="1"/>
            <m:ctrlPr>
              <w:rPr>
                <w:rFonts w:ascii="Cambria Math" w:hAnsi="Cambria Math"/>
                <w:i/>
              </w:rPr>
            </m:ctrlPr>
          </m:radPr>
          <m:deg/>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9</m:t>
                    </m:r>
                  </m:den>
                </m:f>
                <m:sSup>
                  <m:sSupPr>
                    <m:ctrlPr>
                      <w:rPr>
                        <w:rFonts w:ascii="Cambria Math" w:hAnsi="Cambria Math"/>
                        <w:i/>
                      </w:rPr>
                    </m:ctrlPr>
                  </m:sSupPr>
                  <m:e>
                    <m:r>
                      <w:rPr>
                        <w:rFonts w:ascii="Cambria Math" w:hAnsi="Cambria Math"/>
                      </w:rPr>
                      <m:t>[(0.06+0.24)</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-0.79+0.24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-0.78+0.24</m:t>
                        </m:r>
                      </m:e>
                    </m:d>
                  </m:e>
                  <m:sup>
                    <m:r>
                      <w:rPr>
                        <w:rFonts w:ascii="Cambria Math" w:hAnsi="Cambria Math"/>
                      </w:rPr>
                      <m:t>2</m:t>
                    </m:r>
                  </m:sup>
                </m:sSup>
                <m:r>
                  <w:rPr>
                    <w:rFonts w:ascii="Cambria Math" w:hAnsi="Cambria Math"/>
                  </w:rPr>
                  <m:t xml:space="preserve">+ </m:t>
                </m:r>
              </m:e>
              <m:e>
                <m:sSup>
                  <m:sSupPr>
                    <m:ctrlPr>
                      <w:rPr>
                        <w:rFonts w:ascii="Cambria Math" w:hAnsi="Cambria Math"/>
                        <w:i/>
                      </w:rPr>
                    </m:ctrlPr>
                  </m:sSupPr>
                  <m:e>
                    <m:d>
                      <m:dPr>
                        <m:ctrlPr>
                          <w:rPr>
                            <w:rFonts w:ascii="Cambria Math" w:hAnsi="Cambria Math"/>
                            <w:i/>
                          </w:rPr>
                        </m:ctrlPr>
                      </m:dPr>
                      <m:e>
                        <m:r>
                          <w:rPr>
                            <w:rFonts w:ascii="Cambria Math" w:hAnsi="Cambria Math"/>
                          </w:rPr>
                          <m:t>-0.17+0.24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1.52+0.24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0.43+0.24</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-0.74+0.24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-1.41+0.24</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0.24+0.24</m:t>
                        </m:r>
                      </m:e>
                    </m:d>
                  </m:e>
                  <m:sup>
                    <m:r>
                      <w:rPr>
                        <w:rFonts w:ascii="Cambria Math" w:hAnsi="Cambria Math"/>
                      </w:rPr>
                      <m:t>2</m:t>
                    </m:r>
                  </m:sup>
                </m:sSup>
                <m:r>
                  <w:rPr>
                    <w:rFonts w:ascii="Cambria Math" w:hAnsi="Cambria Math"/>
                  </w:rPr>
                  <m:t>+</m:t>
                </m:r>
                <m:ctrlPr>
                  <w:rPr>
                    <w:rFonts w:ascii="Cambria Math" w:eastAsia="Cambria Math" w:hAnsi="Cambria Math" w:cs="Cambria Math"/>
                    <w:i/>
                  </w:rPr>
                </m:ctrlPr>
              </m:e>
              <m:e>
                <m:sSup>
                  <m:sSupPr>
                    <m:ctrlPr>
                      <w:rPr>
                        <w:rFonts w:ascii="Cambria Math" w:hAnsi="Cambria Math"/>
                        <w:i/>
                      </w:rPr>
                    </m:ctrlPr>
                  </m:sSupPr>
                  <m:e>
                    <m:d>
                      <m:dPr>
                        <m:ctrlPr>
                          <w:rPr>
                            <w:rFonts w:ascii="Cambria Math" w:hAnsi="Cambria Math"/>
                            <w:i/>
                          </w:rPr>
                        </m:ctrlPr>
                      </m:dPr>
                      <m:e>
                        <m:r>
                          <w:rPr>
                            <w:rFonts w:ascii="Cambria Math" w:hAnsi="Cambria Math"/>
                          </w:rPr>
                          <m:t>-0.79+0.24</m:t>
                        </m:r>
                      </m:e>
                    </m:d>
                  </m:e>
                  <m:sup>
                    <m:r>
                      <w:rPr>
                        <w:rFonts w:ascii="Cambria Math" w:hAnsi="Cambria Math"/>
                      </w:rPr>
                      <m:t>2</m:t>
                    </m:r>
                  </m:sup>
                </m:sSup>
                <m:r>
                  <w:rPr>
                    <w:rFonts w:ascii="Cambria Math" w:hAnsi="Cambria Math"/>
                  </w:rPr>
                  <m:t>]</m:t>
                </m:r>
              </m:e>
            </m:eqArr>
          </m:e>
        </m:rad>
      </m:oMath>
    </w:p>
    <w:p w14:paraId="0222D7A6" w14:textId="5F112E40" w:rsidR="009E3A53" w:rsidRPr="00C248F3" w:rsidRDefault="009E3A53" w:rsidP="009E3A53">
      <w:pPr>
        <w:rPr>
          <w:rFonts w:ascii="Cambria" w:hAnsi="Cambria"/>
        </w:rPr>
      </w:pPr>
      <w:r w:rsidRPr="00C248F3">
        <w:rPr>
          <w:rFonts w:ascii="Cambria" w:hAnsi="Cambria"/>
        </w:rPr>
        <w:t>S</w:t>
      </w:r>
      <w:r w:rsidR="00532686" w:rsidRPr="00C248F3">
        <w:rPr>
          <w:rFonts w:ascii="Cambria" w:hAnsi="Cambria"/>
          <w:vertAlign w:val="subscript"/>
        </w:rPr>
        <w:t>y</w:t>
      </w:r>
      <w:r w:rsidRPr="00C248F3">
        <w:rPr>
          <w:rFonts w:ascii="Cambria" w:hAnsi="Cambria"/>
          <w:vertAlign w:val="subscript"/>
        </w:rPr>
        <w:t xml:space="preserve"> </w:t>
      </w:r>
      <w:r w:rsidRPr="00C248F3">
        <w:rPr>
          <w:rFonts w:ascii="Cambria" w:hAnsi="Cambria"/>
        </w:rPr>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 xml:space="preserve"> (6.3873)</m:t>
            </m:r>
          </m:e>
        </m:rad>
      </m:oMath>
      <w:r w:rsidRPr="00C248F3">
        <w:rPr>
          <w:rFonts w:ascii="Cambria" w:hAnsi="Cambria"/>
        </w:rPr>
        <w:t xml:space="preserve"> = </w:t>
      </w:r>
      <m:oMath>
        <m:rad>
          <m:radPr>
            <m:degHide m:val="1"/>
            <m:ctrlPr>
              <w:rPr>
                <w:rFonts w:ascii="Cambria Math" w:hAnsi="Cambria Math"/>
                <w:i/>
              </w:rPr>
            </m:ctrlPr>
          </m:radPr>
          <m:deg/>
          <m:e>
            <m:r>
              <w:rPr>
                <w:rFonts w:ascii="Cambria Math" w:hAnsi="Cambria Math"/>
              </w:rPr>
              <m:t>0.7097</m:t>
            </m:r>
          </m:e>
        </m:rad>
      </m:oMath>
    </w:p>
    <w:p w14:paraId="170D7A40" w14:textId="77777777" w:rsidR="00532686" w:rsidRPr="00C248F3" w:rsidRDefault="00532686" w:rsidP="009E3A53">
      <w:pPr>
        <w:rPr>
          <w:rFonts w:ascii="Cambria" w:hAnsi="Cambria"/>
          <w:b/>
        </w:rPr>
      </w:pPr>
    </w:p>
    <w:p w14:paraId="31282E95" w14:textId="40444B67" w:rsidR="00532686" w:rsidRPr="00C248F3" w:rsidRDefault="00532686" w:rsidP="009E3A53">
      <w:pPr>
        <w:rPr>
          <w:rFonts w:ascii="Cambria" w:hAnsi="Cambria"/>
          <w:b/>
        </w:rPr>
      </w:pPr>
      <w:r w:rsidRPr="00C248F3">
        <w:rPr>
          <w:rFonts w:ascii="Cambria" w:hAnsi="Cambria"/>
          <w:b/>
        </w:rPr>
        <w:t>S</w:t>
      </w:r>
      <w:r w:rsidRPr="00C248F3">
        <w:rPr>
          <w:rFonts w:ascii="Cambria" w:hAnsi="Cambria"/>
          <w:b/>
          <w:vertAlign w:val="subscript"/>
        </w:rPr>
        <w:t>y</w:t>
      </w:r>
      <w:r w:rsidRPr="00C248F3">
        <w:rPr>
          <w:rFonts w:ascii="Cambria" w:hAnsi="Cambria"/>
          <w:b/>
        </w:rPr>
        <w:t xml:space="preserve"> = 0.84 cm</w:t>
      </w:r>
    </w:p>
    <w:p w14:paraId="7FC7F3A5" w14:textId="77777777" w:rsidR="00C878CF" w:rsidRPr="00C248F3" w:rsidRDefault="00C878CF">
      <w:pPr>
        <w:rPr>
          <w:rFonts w:ascii="Cambria" w:hAnsi="Cambria"/>
        </w:rPr>
      </w:pPr>
    </w:p>
    <w:p w14:paraId="3193E16B" w14:textId="29EF3B2C" w:rsidR="008C7B36" w:rsidRPr="00C248F3" w:rsidRDefault="00552152" w:rsidP="006B7E26">
      <w:pPr>
        <w:spacing w:line="360" w:lineRule="auto"/>
        <w:ind w:firstLine="720"/>
        <w:rPr>
          <w:rFonts w:ascii="Cambria" w:hAnsi="Cambria"/>
        </w:rPr>
      </w:pPr>
      <w:r w:rsidRPr="00C248F3">
        <w:rPr>
          <w:rFonts w:ascii="Cambria" w:hAnsi="Cambria"/>
        </w:rPr>
        <w:t xml:space="preserve">The error is </w:t>
      </w:r>
      <w:r w:rsidR="00C771E0" w:rsidRPr="00C248F3">
        <w:rPr>
          <w:rFonts w:ascii="Cambria" w:hAnsi="Cambria"/>
        </w:rPr>
        <w:t xml:space="preserve">mainly </w:t>
      </w:r>
      <w:r w:rsidRPr="00C248F3">
        <w:rPr>
          <w:rFonts w:ascii="Cambria" w:hAnsi="Cambria"/>
        </w:rPr>
        <w:t>the result of the odometer.</w:t>
      </w:r>
      <w:r w:rsidR="00EA2274" w:rsidRPr="00C248F3">
        <w:rPr>
          <w:rFonts w:ascii="Cambria" w:hAnsi="Cambria"/>
        </w:rPr>
        <w:t xml:space="preserve"> The naviga</w:t>
      </w:r>
      <w:r w:rsidR="003C167F" w:rsidRPr="00C248F3">
        <w:rPr>
          <w:rFonts w:ascii="Cambria" w:hAnsi="Cambria"/>
        </w:rPr>
        <w:t>tor is not travelling perfectly: T</w:t>
      </w:r>
      <w:r w:rsidR="00085E9C" w:rsidRPr="00C248F3">
        <w:rPr>
          <w:rFonts w:ascii="Cambria" w:hAnsi="Cambria"/>
        </w:rPr>
        <w:t>he measured x and y should be zero, but</w:t>
      </w:r>
      <w:r w:rsidR="009C4BA1" w:rsidRPr="00C248F3">
        <w:rPr>
          <w:rFonts w:ascii="Cambria" w:hAnsi="Cambria"/>
        </w:rPr>
        <w:t xml:space="preserve"> they</w:t>
      </w:r>
      <w:r w:rsidR="00085E9C" w:rsidRPr="00C248F3">
        <w:rPr>
          <w:rFonts w:ascii="Cambria" w:hAnsi="Cambria"/>
        </w:rPr>
        <w:t xml:space="preserve"> actually </w:t>
      </w:r>
      <w:r w:rsidR="009C4BA1" w:rsidRPr="00C248F3">
        <w:rPr>
          <w:rFonts w:ascii="Cambria" w:hAnsi="Cambria"/>
        </w:rPr>
        <w:t>have</w:t>
      </w:r>
      <w:r w:rsidR="00085E9C" w:rsidRPr="00C248F3">
        <w:rPr>
          <w:rFonts w:ascii="Cambria" w:hAnsi="Cambria"/>
        </w:rPr>
        <w:t xml:space="preserve"> an average of 0.19cm and -0.24</w:t>
      </w:r>
      <w:r w:rsidR="009C4BA1" w:rsidRPr="00C248F3">
        <w:rPr>
          <w:rFonts w:ascii="Cambria" w:hAnsi="Cambria"/>
        </w:rPr>
        <w:t xml:space="preserve"> </w:t>
      </w:r>
      <w:r w:rsidR="00085E9C" w:rsidRPr="00C248F3">
        <w:rPr>
          <w:rFonts w:ascii="Cambria" w:hAnsi="Cambria"/>
        </w:rPr>
        <w:t>c</w:t>
      </w:r>
      <w:r w:rsidR="009C4BA1" w:rsidRPr="00C248F3">
        <w:rPr>
          <w:rFonts w:ascii="Cambria" w:hAnsi="Cambria"/>
        </w:rPr>
        <w:t xml:space="preserve">m, and </w:t>
      </w:r>
      <w:r w:rsidR="00085E9C" w:rsidRPr="00C248F3">
        <w:rPr>
          <w:rFonts w:ascii="Cambria" w:hAnsi="Cambria"/>
        </w:rPr>
        <w:t xml:space="preserve">a standard deviation of 0.44cm and 0.84cm respectively. If the navigator was </w:t>
      </w:r>
      <w:r w:rsidR="003E0A9A" w:rsidRPr="00C248F3">
        <w:rPr>
          <w:rFonts w:ascii="Cambria" w:hAnsi="Cambria"/>
        </w:rPr>
        <w:t xml:space="preserve">working </w:t>
      </w:r>
      <w:r w:rsidR="00085E9C" w:rsidRPr="00C248F3">
        <w:rPr>
          <w:rFonts w:ascii="Cambria" w:hAnsi="Cambria"/>
        </w:rPr>
        <w:t xml:space="preserve">perfectly, then the result would always be zero. However, the error is the result of the odometer, since, regardless of how the navigator controls the robot, the odometer </w:t>
      </w:r>
      <w:r w:rsidR="00085E9C" w:rsidRPr="00C248F3">
        <w:rPr>
          <w:rFonts w:ascii="Cambria" w:hAnsi="Cambria"/>
          <w:b/>
        </w:rPr>
        <w:t xml:space="preserve">should </w:t>
      </w:r>
      <w:r w:rsidR="00085E9C" w:rsidRPr="00C248F3">
        <w:rPr>
          <w:rFonts w:ascii="Cambria" w:hAnsi="Cambria"/>
        </w:rPr>
        <w:t>read the correct measurement.</w:t>
      </w:r>
      <w:r w:rsidR="00835A39" w:rsidRPr="00C248F3">
        <w:rPr>
          <w:rFonts w:ascii="Cambria" w:hAnsi="Cambria"/>
        </w:rPr>
        <w:t xml:space="preserve"> This would mean that, although the robot may not end up in the correct position (due to the navigator), it would</w:t>
      </w:r>
      <w:r w:rsidR="000F7376" w:rsidRPr="00C248F3">
        <w:rPr>
          <w:rFonts w:ascii="Cambria" w:hAnsi="Cambria"/>
        </w:rPr>
        <w:t xml:space="preserve"> still display the correct position (which it does not)</w:t>
      </w:r>
      <w:r w:rsidR="00FF51CB" w:rsidRPr="00C248F3">
        <w:rPr>
          <w:rFonts w:ascii="Cambria" w:hAnsi="Cambria"/>
        </w:rPr>
        <w:t>.</w:t>
      </w:r>
      <w:r w:rsidR="003A23A5" w:rsidRPr="00C248F3">
        <w:rPr>
          <w:rFonts w:ascii="Cambria" w:hAnsi="Cambria"/>
        </w:rPr>
        <w:t xml:space="preserve"> This is assuming that “the errors” to which the question refers, are the errors in the chart above.</w:t>
      </w:r>
      <w:r w:rsidR="000B00D6" w:rsidRPr="00C248F3">
        <w:rPr>
          <w:rFonts w:ascii="Cambria" w:hAnsi="Cambria"/>
        </w:rPr>
        <w:t xml:space="preserve"> Of course, it can be argued that the robot not traveling to the correct position is an error (navigator). This is not shown in the chart, which just shows error between where the robot was, and where it thought it was.</w:t>
      </w:r>
      <w:r w:rsidR="00FF51CB" w:rsidRPr="00C248F3">
        <w:rPr>
          <w:rFonts w:ascii="Cambria" w:hAnsi="Cambria"/>
        </w:rPr>
        <w:t xml:space="preserve"> </w:t>
      </w:r>
    </w:p>
    <w:p w14:paraId="379F5892" w14:textId="3C447953" w:rsidR="00A8684A" w:rsidRPr="00C248F3" w:rsidRDefault="008C7B36" w:rsidP="006B7E26">
      <w:pPr>
        <w:spacing w:line="360" w:lineRule="auto"/>
        <w:ind w:firstLine="720"/>
        <w:rPr>
          <w:rFonts w:ascii="Cambria" w:hAnsi="Cambria"/>
        </w:rPr>
      </w:pPr>
      <w:r w:rsidRPr="00C248F3">
        <w:rPr>
          <w:rFonts w:ascii="Cambria" w:hAnsi="Cambria"/>
        </w:rPr>
        <w:t xml:space="preserve">The </w:t>
      </w:r>
      <w:r w:rsidR="0093522E" w:rsidRPr="00C248F3">
        <w:rPr>
          <w:rFonts w:ascii="Cambria" w:hAnsi="Cambria"/>
        </w:rPr>
        <w:t>odometer error i</w:t>
      </w:r>
      <w:r w:rsidR="00CF46EF" w:rsidRPr="00C248F3">
        <w:rPr>
          <w:rFonts w:ascii="Cambria" w:hAnsi="Cambria"/>
        </w:rPr>
        <w:t>s mainly a result of the parameters for the robot, such as wheel radius and track width. It is also a result of slipping (although this was minimized by setting the motor acceleration very low).</w:t>
      </w:r>
      <w:r w:rsidR="00402461" w:rsidRPr="00C248F3">
        <w:rPr>
          <w:rFonts w:ascii="Cambria" w:hAnsi="Cambria"/>
        </w:rPr>
        <w:t xml:space="preserve"> The robot “thought” it was turning and moving perfectly, and thus usually ended with a v</w:t>
      </w:r>
      <w:r w:rsidR="005B0BF3" w:rsidRPr="00C248F3">
        <w:rPr>
          <w:rFonts w:ascii="Cambria" w:hAnsi="Cambria"/>
        </w:rPr>
        <w:t>ery clos</w:t>
      </w:r>
      <w:r w:rsidR="00D13C46" w:rsidRPr="00C248F3">
        <w:rPr>
          <w:rFonts w:ascii="Cambria" w:hAnsi="Cambria"/>
        </w:rPr>
        <w:t xml:space="preserve">e number to the result. </w:t>
      </w:r>
    </w:p>
    <w:p w14:paraId="1EA00111" w14:textId="38761798" w:rsidR="005B6508" w:rsidRPr="00C248F3" w:rsidRDefault="005B6508" w:rsidP="006B7E26">
      <w:pPr>
        <w:spacing w:line="360" w:lineRule="auto"/>
        <w:ind w:firstLine="720"/>
        <w:rPr>
          <w:rFonts w:ascii="Cambria" w:hAnsi="Cambria"/>
        </w:rPr>
      </w:pPr>
      <w:r w:rsidRPr="00C248F3">
        <w:rPr>
          <w:rFonts w:ascii="Cambria" w:hAnsi="Cambria"/>
        </w:rPr>
        <w:t>Also, since the odometer “controls” the navigation, any error in odometry is an error in navigation.</w:t>
      </w:r>
    </w:p>
    <w:p w14:paraId="21A5D74E" w14:textId="77777777" w:rsidR="00E256F5" w:rsidRPr="00C248F3" w:rsidRDefault="00E256F5" w:rsidP="006B7E26">
      <w:pPr>
        <w:spacing w:line="360" w:lineRule="auto"/>
        <w:rPr>
          <w:rFonts w:ascii="Cambria" w:hAnsi="Cambria"/>
        </w:rPr>
      </w:pPr>
    </w:p>
    <w:p w14:paraId="6B15BA17" w14:textId="3B9106F5" w:rsidR="00A711E6" w:rsidRPr="00C248F3" w:rsidRDefault="000E5EEB" w:rsidP="004824AB">
      <w:pPr>
        <w:spacing w:after="120" w:line="360" w:lineRule="auto"/>
        <w:rPr>
          <w:rFonts w:ascii="Cambria" w:hAnsi="Cambria"/>
          <w:b/>
          <w:sz w:val="28"/>
        </w:rPr>
      </w:pPr>
      <w:r w:rsidRPr="00C248F3">
        <w:rPr>
          <w:rFonts w:ascii="Cambria" w:hAnsi="Cambria"/>
          <w:b/>
          <w:sz w:val="28"/>
        </w:rPr>
        <w:t>Observations and Conclusions</w:t>
      </w:r>
    </w:p>
    <w:p w14:paraId="736E729E" w14:textId="4C516ED5" w:rsidR="00614EA9" w:rsidRPr="00C248F3" w:rsidRDefault="0001701F" w:rsidP="006B7E26">
      <w:pPr>
        <w:spacing w:line="360" w:lineRule="auto"/>
        <w:rPr>
          <w:rFonts w:ascii="Cambria" w:hAnsi="Cambria"/>
          <w:i/>
        </w:rPr>
      </w:pPr>
      <w:r w:rsidRPr="00DD7401">
        <w:rPr>
          <w:rFonts w:ascii="Cambria" w:hAnsi="Cambria"/>
          <w:b/>
          <w:i/>
        </w:rPr>
        <w:t>Q: In three to four sentences, explain the operation of your controller(s) for navigation</w:t>
      </w:r>
      <w:r w:rsidRPr="00C248F3">
        <w:rPr>
          <w:rFonts w:ascii="Cambria" w:hAnsi="Cambria"/>
          <w:i/>
        </w:rPr>
        <w:t>.</w:t>
      </w:r>
    </w:p>
    <w:p w14:paraId="7CEFDF08" w14:textId="1924002F" w:rsidR="00184536" w:rsidRPr="005D7438" w:rsidRDefault="00184536" w:rsidP="006B7E26">
      <w:pPr>
        <w:spacing w:line="360" w:lineRule="auto"/>
        <w:rPr>
          <w:rFonts w:ascii="Cambria" w:hAnsi="Cambria"/>
        </w:rPr>
      </w:pPr>
      <w:r w:rsidRPr="005D7438">
        <w:rPr>
          <w:rFonts w:ascii="Cambria" w:hAnsi="Cambria"/>
        </w:rPr>
        <w:t>Non-avoiding controller:</w:t>
      </w:r>
    </w:p>
    <w:p w14:paraId="1F695CBF" w14:textId="51985B94" w:rsidR="007515AC" w:rsidRDefault="00184536" w:rsidP="001A6AED">
      <w:pPr>
        <w:spacing w:line="360" w:lineRule="auto"/>
        <w:ind w:firstLine="720"/>
        <w:rPr>
          <w:rFonts w:ascii="Cambria" w:hAnsi="Cambria"/>
        </w:rPr>
      </w:pPr>
      <w:r w:rsidRPr="00C248F3">
        <w:rPr>
          <w:rFonts w:ascii="Cambria" w:hAnsi="Cambria"/>
        </w:rPr>
        <w:t xml:space="preserve">This controller gets a list of points to which the robot </w:t>
      </w:r>
      <w:r w:rsidR="0045592F">
        <w:rPr>
          <w:rFonts w:ascii="Cambria" w:hAnsi="Cambria"/>
        </w:rPr>
        <w:t xml:space="preserve">should travel, finds the </w:t>
      </w:r>
      <w:r w:rsidRPr="00C248F3">
        <w:rPr>
          <w:rFonts w:ascii="Cambria" w:hAnsi="Cambria"/>
        </w:rPr>
        <w:t xml:space="preserve">correct angle to </w:t>
      </w:r>
      <w:r w:rsidR="0045592F">
        <w:rPr>
          <w:rFonts w:ascii="Cambria" w:hAnsi="Cambria"/>
        </w:rPr>
        <w:t>turn to face towards the next point, and then</w:t>
      </w:r>
      <w:r w:rsidR="00A4150F">
        <w:rPr>
          <w:rFonts w:ascii="Cambria" w:hAnsi="Cambria"/>
        </w:rPr>
        <w:t xml:space="preserve"> travels the hypotenuse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BF5034">
        <w:rPr>
          <w:rFonts w:ascii="Cambria" w:hAnsi="Cambria"/>
        </w:rPr>
        <w:t>)</w:t>
      </w:r>
      <w:r w:rsidRPr="00C248F3">
        <w:rPr>
          <w:rFonts w:ascii="Cambria" w:hAnsi="Cambria"/>
        </w:rPr>
        <w:t xml:space="preserve"> to get to this point.</w:t>
      </w:r>
      <w:r w:rsidR="00087CD6" w:rsidRPr="00C248F3">
        <w:rPr>
          <w:rFonts w:ascii="Cambria" w:hAnsi="Cambria"/>
        </w:rPr>
        <w:t xml:space="preserve"> It repeats</w:t>
      </w:r>
      <w:r w:rsidR="00BF5034">
        <w:rPr>
          <w:rFonts w:ascii="Cambria" w:hAnsi="Cambria"/>
        </w:rPr>
        <w:t xml:space="preserve"> this for each point in the list</w:t>
      </w:r>
      <w:r w:rsidR="00087CD6" w:rsidRPr="00C248F3">
        <w:rPr>
          <w:rFonts w:ascii="Cambria" w:hAnsi="Cambria"/>
        </w:rPr>
        <w:t>.</w:t>
      </w:r>
    </w:p>
    <w:p w14:paraId="669B797B" w14:textId="77777777" w:rsidR="00A80AA1" w:rsidRDefault="00A80AA1" w:rsidP="001A6AED">
      <w:pPr>
        <w:spacing w:line="360" w:lineRule="auto"/>
        <w:ind w:firstLine="720"/>
        <w:rPr>
          <w:rFonts w:ascii="Cambria" w:hAnsi="Cambria"/>
        </w:rPr>
      </w:pPr>
    </w:p>
    <w:p w14:paraId="40F11C25" w14:textId="7CD19DCA" w:rsidR="00CC4A75" w:rsidRDefault="00CC4A75" w:rsidP="00CC4A75">
      <w:pPr>
        <w:spacing w:line="360" w:lineRule="auto"/>
        <w:rPr>
          <w:rFonts w:ascii="Cambria" w:hAnsi="Cambria"/>
        </w:rPr>
      </w:pPr>
      <w:r>
        <w:rPr>
          <w:rFonts w:ascii="Cambria" w:hAnsi="Cambria"/>
        </w:rPr>
        <w:t>(2 sentences)</w:t>
      </w:r>
    </w:p>
    <w:p w14:paraId="17024A3E" w14:textId="77777777" w:rsidR="00E72712" w:rsidRPr="007515AC" w:rsidRDefault="00E72712" w:rsidP="00CC4A75">
      <w:pPr>
        <w:spacing w:line="360" w:lineRule="auto"/>
        <w:rPr>
          <w:rFonts w:ascii="Cambria" w:hAnsi="Cambria"/>
        </w:rPr>
      </w:pPr>
    </w:p>
    <w:p w14:paraId="1527CA51" w14:textId="5719336A" w:rsidR="00184536" w:rsidRPr="005D7438" w:rsidRDefault="00184536" w:rsidP="006B7E26">
      <w:pPr>
        <w:spacing w:line="360" w:lineRule="auto"/>
        <w:rPr>
          <w:rFonts w:ascii="Cambria" w:hAnsi="Cambria"/>
        </w:rPr>
      </w:pPr>
      <w:r w:rsidRPr="005D7438">
        <w:rPr>
          <w:rFonts w:ascii="Cambria" w:hAnsi="Cambria"/>
        </w:rPr>
        <w:t>Avoiding-controller:</w:t>
      </w:r>
    </w:p>
    <w:p w14:paraId="32894497" w14:textId="12B89600" w:rsidR="00184536" w:rsidRDefault="00BB271C" w:rsidP="006B7E26">
      <w:pPr>
        <w:spacing w:line="360" w:lineRule="auto"/>
        <w:ind w:firstLine="720"/>
        <w:rPr>
          <w:rFonts w:ascii="Cambria" w:hAnsi="Cambria"/>
        </w:rPr>
      </w:pPr>
      <w:r w:rsidRPr="00C248F3">
        <w:rPr>
          <w:rFonts w:ascii="Cambria" w:hAnsi="Cambria"/>
        </w:rPr>
        <w:t>This controller gets a list of points to</w:t>
      </w:r>
      <w:r w:rsidR="00A053CF">
        <w:rPr>
          <w:rFonts w:ascii="Cambria" w:hAnsi="Cambria"/>
        </w:rPr>
        <w:t xml:space="preserve"> which the robot should travel, </w:t>
      </w:r>
      <w:r w:rsidRPr="00C248F3">
        <w:rPr>
          <w:rFonts w:ascii="Cambria" w:hAnsi="Cambria"/>
        </w:rPr>
        <w:t>turns the correct angle</w:t>
      </w:r>
      <w:r w:rsidR="00A053CF">
        <w:rPr>
          <w:rFonts w:ascii="Cambria" w:hAnsi="Cambria"/>
        </w:rPr>
        <w:t xml:space="preserve"> to face towards the next point, and starts to travel </w:t>
      </w:r>
      <w:r w:rsidRPr="00C248F3">
        <w:rPr>
          <w:rFonts w:ascii="Cambria" w:hAnsi="Cambria"/>
        </w:rPr>
        <w:t xml:space="preserve">straight at a constant speed unless it detects an object with its ultrasonic sensor. If it detects an object, </w:t>
      </w:r>
      <w:r w:rsidR="00A80AA1">
        <w:rPr>
          <w:rFonts w:ascii="Cambria" w:hAnsi="Cambria"/>
        </w:rPr>
        <w:t xml:space="preserve">it </w:t>
      </w:r>
      <w:r w:rsidRPr="00C248F3">
        <w:rPr>
          <w:rFonts w:ascii="Cambria" w:hAnsi="Cambria"/>
        </w:rPr>
        <w:t xml:space="preserve">marks </w:t>
      </w:r>
      <w:r w:rsidR="00A80AA1">
        <w:rPr>
          <w:rFonts w:ascii="Cambria" w:hAnsi="Cambria"/>
        </w:rPr>
        <w:t xml:space="preserve">the object’s </w:t>
      </w:r>
      <w:r w:rsidRPr="00C248F3">
        <w:rPr>
          <w:rFonts w:ascii="Cambria" w:hAnsi="Cambria"/>
        </w:rPr>
        <w:t xml:space="preserve">position, </w:t>
      </w:r>
      <w:r w:rsidR="00C707D6">
        <w:rPr>
          <w:rFonts w:ascii="Cambria" w:hAnsi="Cambria"/>
        </w:rPr>
        <w:t xml:space="preserve">moves past it, </w:t>
      </w:r>
      <w:r w:rsidR="00A80AA1">
        <w:rPr>
          <w:rFonts w:ascii="Cambria" w:hAnsi="Cambria"/>
        </w:rPr>
        <w:t xml:space="preserve">turns back onto the route, and </w:t>
      </w:r>
      <w:r w:rsidR="00D1549A" w:rsidRPr="00C248F3">
        <w:rPr>
          <w:rFonts w:ascii="Cambria" w:hAnsi="Cambria"/>
        </w:rPr>
        <w:t>continues until it</w:t>
      </w:r>
      <w:r w:rsidR="00A80AA1">
        <w:rPr>
          <w:rFonts w:ascii="Cambria" w:hAnsi="Cambria"/>
        </w:rPr>
        <w:t xml:space="preserve"> reads the desired position (and repeats for all points)</w:t>
      </w:r>
      <w:r w:rsidR="00494EB3">
        <w:rPr>
          <w:rFonts w:ascii="Cambria" w:hAnsi="Cambria"/>
        </w:rPr>
        <w:t>.</w:t>
      </w:r>
    </w:p>
    <w:p w14:paraId="7590423D" w14:textId="77777777" w:rsidR="00A80AA1" w:rsidRDefault="00A80AA1" w:rsidP="006B7E26">
      <w:pPr>
        <w:spacing w:line="360" w:lineRule="auto"/>
        <w:ind w:firstLine="720"/>
        <w:rPr>
          <w:rFonts w:ascii="Cambria" w:hAnsi="Cambria"/>
        </w:rPr>
      </w:pPr>
    </w:p>
    <w:p w14:paraId="4DE6E971" w14:textId="2E966161" w:rsidR="00E72712" w:rsidRPr="00C248F3" w:rsidRDefault="00E72712" w:rsidP="00E72712">
      <w:pPr>
        <w:spacing w:line="360" w:lineRule="auto"/>
        <w:rPr>
          <w:rFonts w:ascii="Cambria" w:hAnsi="Cambria"/>
        </w:rPr>
      </w:pPr>
      <w:r>
        <w:rPr>
          <w:rFonts w:ascii="Cambria" w:hAnsi="Cambria"/>
        </w:rPr>
        <w:t>(2 sentences)</w:t>
      </w:r>
    </w:p>
    <w:p w14:paraId="26C5C1B6" w14:textId="77777777" w:rsidR="0001701F" w:rsidRPr="00C248F3" w:rsidRDefault="0001701F" w:rsidP="006B7E26">
      <w:pPr>
        <w:spacing w:line="360" w:lineRule="auto"/>
        <w:rPr>
          <w:rFonts w:ascii="Cambria" w:hAnsi="Cambria"/>
        </w:rPr>
      </w:pPr>
    </w:p>
    <w:p w14:paraId="0BA534DE" w14:textId="6B4A984A" w:rsidR="0001701F" w:rsidRPr="00DD7401" w:rsidRDefault="0001701F" w:rsidP="006B7E26">
      <w:pPr>
        <w:spacing w:line="360" w:lineRule="auto"/>
        <w:rPr>
          <w:rFonts w:ascii="Cambria" w:hAnsi="Cambria"/>
          <w:b/>
          <w:i/>
        </w:rPr>
      </w:pPr>
      <w:r w:rsidRPr="00DD7401">
        <w:rPr>
          <w:rFonts w:ascii="Cambria" w:hAnsi="Cambria"/>
          <w:b/>
          <w:i/>
        </w:rPr>
        <w:t>Q: How accurately does it move the robot to its destination?</w:t>
      </w:r>
    </w:p>
    <w:p w14:paraId="27C13456" w14:textId="315512A6" w:rsidR="0001701F" w:rsidRPr="00C248F3" w:rsidRDefault="00FF2203" w:rsidP="007F436A">
      <w:pPr>
        <w:spacing w:line="360" w:lineRule="auto"/>
        <w:ind w:firstLine="720"/>
        <w:rPr>
          <w:rFonts w:ascii="Cambria" w:hAnsi="Cambria"/>
        </w:rPr>
      </w:pPr>
      <w:r w:rsidRPr="00C248F3">
        <w:rPr>
          <w:rFonts w:ascii="Cambria" w:hAnsi="Cambria"/>
        </w:rPr>
        <w:t>Both controllers move the robot very accurately. The first is simply rotating and straight movement, and since the robot’s parameters are well defined, and the acceleration is small, there are not many sources of error. The second actually waits for the odometer to read the correct value, and so, it is very accurate too.</w:t>
      </w:r>
    </w:p>
    <w:p w14:paraId="24F19B4B" w14:textId="77777777" w:rsidR="000E5EEB" w:rsidRPr="00C248F3" w:rsidRDefault="000E5EEB" w:rsidP="006B7E26">
      <w:pPr>
        <w:spacing w:line="360" w:lineRule="auto"/>
        <w:rPr>
          <w:rFonts w:ascii="Cambria" w:hAnsi="Cambria"/>
        </w:rPr>
      </w:pPr>
    </w:p>
    <w:p w14:paraId="1DCB718B" w14:textId="59BDCE8A" w:rsidR="004224C1" w:rsidRPr="00DD7401" w:rsidRDefault="002F1D36" w:rsidP="006B7E26">
      <w:pPr>
        <w:spacing w:line="360" w:lineRule="auto"/>
        <w:rPr>
          <w:rFonts w:ascii="Cambria" w:hAnsi="Cambria"/>
          <w:b/>
          <w:i/>
        </w:rPr>
      </w:pPr>
      <w:r w:rsidRPr="00DD7401">
        <w:rPr>
          <w:rFonts w:ascii="Cambria" w:hAnsi="Cambria"/>
          <w:b/>
          <w:i/>
        </w:rPr>
        <w:t>Q: How quickly does it settle (stop oscillating) on its destination?</w:t>
      </w:r>
    </w:p>
    <w:p w14:paraId="4B3C25B3" w14:textId="7BB4063E" w:rsidR="001A0DDB" w:rsidRPr="00C248F3" w:rsidRDefault="002F1D36" w:rsidP="006B7E26">
      <w:pPr>
        <w:spacing w:line="360" w:lineRule="auto"/>
        <w:ind w:firstLine="720"/>
        <w:rPr>
          <w:rFonts w:ascii="Cambria" w:hAnsi="Cambria"/>
        </w:rPr>
      </w:pPr>
      <w:r w:rsidRPr="00C248F3">
        <w:rPr>
          <w:rFonts w:ascii="Cambria" w:hAnsi="Cambria"/>
        </w:rPr>
        <w:t>It settles very quickly. With the first controller, it immediately settles upon reaching the position (very little rotation after reaching). With the second controller, it takes a bit for the oscillation to finish, as it may be coming to the point from a different position (not straight from the last point.</w:t>
      </w:r>
    </w:p>
    <w:p w14:paraId="06A61893" w14:textId="77777777" w:rsidR="001A0DDB" w:rsidRPr="00C248F3" w:rsidRDefault="001A0DDB" w:rsidP="006B7E26">
      <w:pPr>
        <w:spacing w:line="360" w:lineRule="auto"/>
        <w:rPr>
          <w:rFonts w:ascii="Cambria" w:hAnsi="Cambria"/>
        </w:rPr>
      </w:pPr>
    </w:p>
    <w:p w14:paraId="0DA692C0" w14:textId="61A96FE1" w:rsidR="00292329" w:rsidRPr="00DD7401" w:rsidRDefault="001A0DDB" w:rsidP="006B7E26">
      <w:pPr>
        <w:spacing w:line="360" w:lineRule="auto"/>
        <w:rPr>
          <w:rFonts w:ascii="Cambria" w:hAnsi="Cambria"/>
          <w:b/>
          <w:i/>
        </w:rPr>
      </w:pPr>
      <w:r w:rsidRPr="00DD7401">
        <w:rPr>
          <w:rFonts w:ascii="Cambria" w:hAnsi="Cambria"/>
          <w:b/>
          <w:i/>
        </w:rPr>
        <w:t xml:space="preserve">Q: How would increasing the speed of the robot affect the accuracy of your navigation? </w:t>
      </w:r>
    </w:p>
    <w:p w14:paraId="4776D122" w14:textId="6553C17E" w:rsidR="001A0DDB" w:rsidRPr="00C248F3" w:rsidRDefault="001A0DDB" w:rsidP="006B7E26">
      <w:pPr>
        <w:spacing w:line="360" w:lineRule="auto"/>
        <w:ind w:firstLine="720"/>
        <w:rPr>
          <w:rFonts w:ascii="Cambria" w:hAnsi="Cambria"/>
        </w:rPr>
      </w:pPr>
      <w:r w:rsidRPr="00C248F3">
        <w:rPr>
          <w:rFonts w:ascii="Cambria" w:hAnsi="Cambria"/>
        </w:rPr>
        <w:t xml:space="preserve">Increasing the speed of the robot would decrease the accuracy of the robot’s navigation. For one, it would result in more potential slipping, which results in worse odometry readings. Second, for the avoiding controller, it would result in less accurate movements. Since the robot is checking its odometer to see if it reaches the correct point, the faster the robot moves over this point, the more the robot could be off (since there is a set amount of ultrasonic polls per second). </w:t>
      </w:r>
    </w:p>
    <w:p w14:paraId="44F46F3B" w14:textId="77777777" w:rsidR="001A0DDB" w:rsidRDefault="001A0DDB" w:rsidP="006B7E26">
      <w:pPr>
        <w:spacing w:line="360" w:lineRule="auto"/>
        <w:rPr>
          <w:rFonts w:ascii="Cambria" w:hAnsi="Cambria"/>
          <w:i/>
        </w:rPr>
      </w:pPr>
    </w:p>
    <w:p w14:paraId="269063D9" w14:textId="77777777" w:rsidR="00792C60" w:rsidRDefault="00792C60" w:rsidP="006B7E26">
      <w:pPr>
        <w:spacing w:line="360" w:lineRule="auto"/>
        <w:rPr>
          <w:rFonts w:ascii="Cambria" w:hAnsi="Cambria"/>
          <w:i/>
        </w:rPr>
      </w:pPr>
    </w:p>
    <w:p w14:paraId="0C533DC6" w14:textId="77777777" w:rsidR="00792C60" w:rsidRPr="00C248F3" w:rsidRDefault="00792C60" w:rsidP="006B7E26">
      <w:pPr>
        <w:spacing w:line="360" w:lineRule="auto"/>
        <w:rPr>
          <w:rFonts w:ascii="Cambria" w:hAnsi="Cambria"/>
          <w:i/>
        </w:rPr>
      </w:pPr>
      <w:bookmarkStart w:id="0" w:name="_GoBack"/>
      <w:bookmarkEnd w:id="0"/>
    </w:p>
    <w:p w14:paraId="3441D5AD" w14:textId="3C35EC38" w:rsidR="001A0DDB" w:rsidRPr="00DD7401" w:rsidRDefault="001A0DDB" w:rsidP="006B7E26">
      <w:pPr>
        <w:spacing w:line="360" w:lineRule="auto"/>
        <w:rPr>
          <w:rFonts w:ascii="Cambria" w:hAnsi="Cambria"/>
          <w:b/>
          <w:i/>
        </w:rPr>
      </w:pPr>
      <w:r w:rsidRPr="00DD7401">
        <w:rPr>
          <w:rFonts w:ascii="Cambria" w:hAnsi="Cambria"/>
          <w:b/>
          <w:i/>
        </w:rPr>
        <w:t>Q: What is the main source of error in navigation (and odometry)?</w:t>
      </w:r>
    </w:p>
    <w:p w14:paraId="3E0B6CE5" w14:textId="446079ED" w:rsidR="00BC3D29" w:rsidRPr="00C248F3" w:rsidRDefault="0074459F" w:rsidP="006B7E26">
      <w:pPr>
        <w:spacing w:line="360" w:lineRule="auto"/>
        <w:ind w:firstLine="720"/>
        <w:rPr>
          <w:rFonts w:ascii="Cambria" w:hAnsi="Cambria"/>
        </w:rPr>
      </w:pPr>
      <w:r w:rsidRPr="00C248F3">
        <w:rPr>
          <w:rFonts w:ascii="Cambria" w:hAnsi="Cambria"/>
        </w:rPr>
        <w:t>The main source of error is incorrect robot parameters, i.e. the track width and wheel radii. Slipping, in our case, is non-existent, since the acceleration of the robot is so low.</w:t>
      </w:r>
      <w:r w:rsidR="00BC3D29" w:rsidRPr="00C248F3">
        <w:rPr>
          <w:rFonts w:ascii="Cambria" w:hAnsi="Cambria"/>
        </w:rPr>
        <w:t xml:space="preserve"> Instead, having an incorrect track and/or wheel radii results in turns that are not exactly the desired theta, and distances that are not desired as well.</w:t>
      </w:r>
    </w:p>
    <w:p w14:paraId="19F7EBF6" w14:textId="69A70C38" w:rsidR="00375D0E" w:rsidRPr="00C248F3" w:rsidRDefault="00375D0E" w:rsidP="006B7E26">
      <w:pPr>
        <w:spacing w:line="360" w:lineRule="auto"/>
        <w:ind w:firstLine="720"/>
        <w:rPr>
          <w:rFonts w:ascii="Cambria" w:hAnsi="Cambria"/>
        </w:rPr>
      </w:pPr>
      <w:r w:rsidRPr="00C248F3">
        <w:rPr>
          <w:rFonts w:ascii="Cambria" w:hAnsi="Cambria"/>
        </w:rPr>
        <w:t>Since our navigation is dependent on our odometry, these odometer problems affect the navigation as well.</w:t>
      </w:r>
    </w:p>
    <w:p w14:paraId="56EA601E" w14:textId="77777777" w:rsidR="00D460B3" w:rsidRPr="00C248F3" w:rsidRDefault="00D460B3" w:rsidP="006B7E26">
      <w:pPr>
        <w:spacing w:line="360" w:lineRule="auto"/>
        <w:rPr>
          <w:rFonts w:ascii="Cambria" w:hAnsi="Cambria"/>
          <w:vertAlign w:val="subscript"/>
        </w:rPr>
      </w:pPr>
    </w:p>
    <w:p w14:paraId="79A0317B" w14:textId="650EA09D" w:rsidR="00D460B3" w:rsidRPr="00C248F3" w:rsidRDefault="00D460B3" w:rsidP="004824AB">
      <w:pPr>
        <w:spacing w:after="120" w:line="360" w:lineRule="auto"/>
        <w:rPr>
          <w:rFonts w:ascii="Cambria" w:hAnsi="Cambria"/>
          <w:b/>
          <w:sz w:val="28"/>
        </w:rPr>
      </w:pPr>
      <w:r w:rsidRPr="00C248F3">
        <w:rPr>
          <w:rFonts w:ascii="Cambria" w:hAnsi="Cambria"/>
          <w:b/>
          <w:sz w:val="28"/>
        </w:rPr>
        <w:t>Further improvements</w:t>
      </w:r>
    </w:p>
    <w:p w14:paraId="24799022" w14:textId="582952F4" w:rsidR="0096756D" w:rsidRPr="00C248F3" w:rsidRDefault="00D460B3" w:rsidP="00C936D7">
      <w:pPr>
        <w:spacing w:line="360" w:lineRule="auto"/>
        <w:ind w:firstLine="720"/>
        <w:rPr>
          <w:rFonts w:ascii="Cambria" w:hAnsi="Cambria"/>
        </w:rPr>
      </w:pPr>
      <w:r w:rsidRPr="00C248F3">
        <w:rPr>
          <w:rFonts w:ascii="Cambria" w:hAnsi="Cambria"/>
        </w:rPr>
        <w:t xml:space="preserve">A hardware </w:t>
      </w:r>
      <w:r w:rsidR="00652F64" w:rsidRPr="00C248F3">
        <w:rPr>
          <w:rFonts w:ascii="Cambria" w:hAnsi="Cambria"/>
        </w:rPr>
        <w:t xml:space="preserve">improvement </w:t>
      </w:r>
      <w:r w:rsidRPr="00C248F3">
        <w:rPr>
          <w:rFonts w:ascii="Cambria" w:hAnsi="Cambria"/>
        </w:rPr>
        <w:t xml:space="preserve">that could be implemented to help correct errors with navigation and odometry would be </w:t>
      </w:r>
      <w:r w:rsidRPr="00A46769">
        <w:rPr>
          <w:rFonts w:ascii="Cambria" w:hAnsi="Cambria"/>
          <w:b/>
        </w:rPr>
        <w:t xml:space="preserve">to </w:t>
      </w:r>
      <w:r w:rsidR="00A705FE" w:rsidRPr="00A46769">
        <w:rPr>
          <w:rFonts w:ascii="Cambria" w:hAnsi="Cambria"/>
          <w:b/>
        </w:rPr>
        <w:t xml:space="preserve">add </w:t>
      </w:r>
      <w:r w:rsidRPr="00A46769">
        <w:rPr>
          <w:rFonts w:ascii="Cambria" w:hAnsi="Cambria"/>
          <w:b/>
        </w:rPr>
        <w:t>a second ultrasonic sensor.</w:t>
      </w:r>
      <w:r w:rsidR="00F47678" w:rsidRPr="00C248F3">
        <w:rPr>
          <w:rFonts w:ascii="Cambria" w:hAnsi="Cambria"/>
          <w:b/>
        </w:rPr>
        <w:t xml:space="preserve"> </w:t>
      </w:r>
      <w:r w:rsidR="00D74D3D" w:rsidRPr="00C248F3">
        <w:rPr>
          <w:rFonts w:ascii="Cambria" w:hAnsi="Cambria"/>
        </w:rPr>
        <w:t xml:space="preserve">With </w:t>
      </w:r>
      <w:r w:rsidRPr="00C248F3">
        <w:rPr>
          <w:rFonts w:ascii="Cambria" w:hAnsi="Cambria"/>
        </w:rPr>
        <w:t xml:space="preserve">one directly in front of the robot </w:t>
      </w:r>
      <w:r w:rsidR="00D74D3D" w:rsidRPr="00C248F3">
        <w:rPr>
          <w:rFonts w:ascii="Cambria" w:hAnsi="Cambria"/>
        </w:rPr>
        <w:t xml:space="preserve">that could </w:t>
      </w:r>
      <w:r w:rsidRPr="00C248F3">
        <w:rPr>
          <w:rFonts w:ascii="Cambria" w:hAnsi="Cambria"/>
        </w:rPr>
        <w:t xml:space="preserve">pick up </w:t>
      </w:r>
      <w:r w:rsidR="00D74D3D" w:rsidRPr="00C248F3">
        <w:rPr>
          <w:rFonts w:ascii="Cambria" w:hAnsi="Cambria"/>
        </w:rPr>
        <w:t xml:space="preserve">objects in front, and a second on </w:t>
      </w:r>
      <w:r w:rsidRPr="00C248F3">
        <w:rPr>
          <w:rFonts w:ascii="Cambria" w:hAnsi="Cambria"/>
        </w:rPr>
        <w:t xml:space="preserve">the side of the robot at </w:t>
      </w:r>
      <w:r w:rsidR="00D74D3D" w:rsidRPr="00C248F3">
        <w:rPr>
          <w:rFonts w:ascii="Cambria" w:hAnsi="Cambria"/>
        </w:rPr>
        <w:t xml:space="preserve">90 </w:t>
      </w:r>
      <w:r w:rsidRPr="00C248F3">
        <w:rPr>
          <w:rFonts w:ascii="Cambria" w:hAnsi="Cambria"/>
        </w:rPr>
        <w:t xml:space="preserve">degrees </w:t>
      </w:r>
      <w:r w:rsidR="00D74D3D" w:rsidRPr="00C248F3">
        <w:rPr>
          <w:rFonts w:ascii="Cambria" w:hAnsi="Cambria"/>
        </w:rPr>
        <w:t xml:space="preserve">that could track the wall after turning to “follow” it, the robot could better navigate around objects. </w:t>
      </w:r>
    </w:p>
    <w:p w14:paraId="7EBB2959" w14:textId="31530916" w:rsidR="0039591E" w:rsidRPr="00A46769" w:rsidRDefault="00D460B3" w:rsidP="004358C4">
      <w:pPr>
        <w:spacing w:line="360" w:lineRule="auto"/>
        <w:ind w:firstLine="720"/>
        <w:rPr>
          <w:rFonts w:ascii="Cambria" w:hAnsi="Cambria"/>
          <w:b/>
        </w:rPr>
      </w:pPr>
      <w:r w:rsidRPr="00C248F3">
        <w:rPr>
          <w:rFonts w:ascii="Cambria" w:hAnsi="Cambria"/>
        </w:rPr>
        <w:t xml:space="preserve">Our </w:t>
      </w:r>
      <w:r w:rsidR="00EA04DC" w:rsidRPr="00C248F3">
        <w:rPr>
          <w:rFonts w:ascii="Cambria" w:hAnsi="Cambria"/>
        </w:rPr>
        <w:t>robot</w:t>
      </w:r>
      <w:r w:rsidRPr="00C248F3">
        <w:rPr>
          <w:rFonts w:ascii="Cambria" w:hAnsi="Cambria"/>
        </w:rPr>
        <w:t xml:space="preserve"> </w:t>
      </w:r>
      <w:r w:rsidR="002F2DB4">
        <w:rPr>
          <w:rFonts w:ascii="Cambria" w:hAnsi="Cambria"/>
        </w:rPr>
        <w:t>could</w:t>
      </w:r>
      <w:r w:rsidR="003E4252" w:rsidRPr="00C248F3">
        <w:rPr>
          <w:rFonts w:ascii="Cambria" w:hAnsi="Cambria"/>
        </w:rPr>
        <w:t xml:space="preserve"> adapt </w:t>
      </w:r>
      <w:r w:rsidRPr="00C248F3">
        <w:rPr>
          <w:rFonts w:ascii="Cambria" w:hAnsi="Cambria"/>
        </w:rPr>
        <w:t xml:space="preserve">to </w:t>
      </w:r>
      <w:r w:rsidR="003E4252" w:rsidRPr="00C248F3">
        <w:rPr>
          <w:rFonts w:ascii="Cambria" w:hAnsi="Cambria"/>
        </w:rPr>
        <w:t xml:space="preserve">different </w:t>
      </w:r>
      <w:r w:rsidR="00C9430D" w:rsidRPr="00C248F3">
        <w:rPr>
          <w:rFonts w:ascii="Cambria" w:hAnsi="Cambria"/>
        </w:rPr>
        <w:t xml:space="preserve">obstacles </w:t>
      </w:r>
      <w:r w:rsidRPr="00C248F3">
        <w:rPr>
          <w:rFonts w:ascii="Cambria" w:hAnsi="Cambria"/>
        </w:rPr>
        <w:t xml:space="preserve">(unlike with </w:t>
      </w:r>
      <w:r w:rsidR="00DC5BBB" w:rsidRPr="00C248F3">
        <w:rPr>
          <w:rFonts w:ascii="Cambria" w:hAnsi="Cambria"/>
        </w:rPr>
        <w:t xml:space="preserve">some </w:t>
      </w:r>
      <w:r w:rsidRPr="00C248F3">
        <w:rPr>
          <w:rFonts w:ascii="Cambria" w:hAnsi="Cambria"/>
        </w:rPr>
        <w:t>hardcoded software)</w:t>
      </w:r>
      <w:r w:rsidR="00DC5BBB" w:rsidRPr="00C248F3">
        <w:rPr>
          <w:rFonts w:ascii="Cambria" w:hAnsi="Cambria"/>
        </w:rPr>
        <w:t>, but this is curren</w:t>
      </w:r>
      <w:r w:rsidR="006358A8" w:rsidRPr="00C248F3">
        <w:rPr>
          <w:rFonts w:ascii="Cambria" w:hAnsi="Cambria"/>
        </w:rPr>
        <w:t xml:space="preserve">tly at the cost of performance. </w:t>
      </w:r>
      <w:r w:rsidR="006F3FA8" w:rsidRPr="00C248F3">
        <w:rPr>
          <w:rFonts w:ascii="Cambria" w:hAnsi="Cambria"/>
        </w:rPr>
        <w:t xml:space="preserve">The robot </w:t>
      </w:r>
      <w:r w:rsidR="00885A36">
        <w:rPr>
          <w:rFonts w:ascii="Cambria" w:hAnsi="Cambria"/>
        </w:rPr>
        <w:t xml:space="preserve">took </w:t>
      </w:r>
      <w:r w:rsidRPr="00C248F3">
        <w:rPr>
          <w:rFonts w:ascii="Cambria" w:hAnsi="Cambria"/>
        </w:rPr>
        <w:t>turns too close to the wall</w:t>
      </w:r>
      <w:r w:rsidR="006358A8" w:rsidRPr="00C248F3">
        <w:rPr>
          <w:rFonts w:ascii="Cambria" w:hAnsi="Cambria"/>
        </w:rPr>
        <w:t xml:space="preserve">, </w:t>
      </w:r>
      <w:r w:rsidR="00885A36">
        <w:rPr>
          <w:rFonts w:ascii="Cambria" w:hAnsi="Cambria"/>
        </w:rPr>
        <w:t>since it would constantly analyze whether it should be a wall-follower or point-driver.</w:t>
      </w:r>
      <w:r w:rsidR="006358A8" w:rsidRPr="00C248F3">
        <w:rPr>
          <w:rFonts w:ascii="Cambria" w:hAnsi="Cambria"/>
        </w:rPr>
        <w:t xml:space="preserve"> </w:t>
      </w:r>
      <w:r w:rsidR="00EA04DC" w:rsidRPr="00C248F3">
        <w:rPr>
          <w:rFonts w:ascii="Cambria" w:hAnsi="Cambria"/>
        </w:rPr>
        <w:t>A software</w:t>
      </w:r>
      <w:r w:rsidR="006358A8" w:rsidRPr="00C248F3">
        <w:rPr>
          <w:rFonts w:ascii="Cambria" w:hAnsi="Cambria"/>
        </w:rPr>
        <w:t xml:space="preserve"> improvement would be to, upon seeing a block, </w:t>
      </w:r>
      <w:r w:rsidR="006358A8" w:rsidRPr="00A46769">
        <w:rPr>
          <w:rFonts w:ascii="Cambria" w:hAnsi="Cambria"/>
          <w:b/>
        </w:rPr>
        <w:t>switch completely over to wall-follower (a separate thread), and, upon passing the wall, switch back to the point-driver</w:t>
      </w:r>
      <w:r w:rsidR="00475348" w:rsidRPr="00A46769">
        <w:rPr>
          <w:rFonts w:ascii="Cambria" w:hAnsi="Cambria"/>
        </w:rPr>
        <w:t xml:space="preserve"> (rather than constantly check)</w:t>
      </w:r>
      <w:r w:rsidR="006358A8" w:rsidRPr="00A46769">
        <w:rPr>
          <w:rFonts w:ascii="Cambria" w:hAnsi="Cambria"/>
        </w:rPr>
        <w:t>.</w:t>
      </w:r>
      <w:r w:rsidR="000D223F" w:rsidRPr="00A46769">
        <w:rPr>
          <w:rFonts w:ascii="Cambria" w:hAnsi="Cambria"/>
        </w:rPr>
        <w:t xml:space="preserve"> </w:t>
      </w:r>
    </w:p>
    <w:p w14:paraId="57E0574F" w14:textId="54177AED" w:rsidR="00CD7C1C" w:rsidRPr="00C248F3" w:rsidRDefault="00A31983" w:rsidP="00D9002C">
      <w:pPr>
        <w:spacing w:line="360" w:lineRule="auto"/>
        <w:ind w:firstLine="720"/>
        <w:rPr>
          <w:rFonts w:ascii="Cambria" w:hAnsi="Cambria"/>
        </w:rPr>
      </w:pPr>
      <w:r w:rsidRPr="00C248F3">
        <w:rPr>
          <w:rFonts w:ascii="Cambria" w:hAnsi="Cambria"/>
        </w:rPr>
        <w:t>A final</w:t>
      </w:r>
      <w:r w:rsidR="0039591E" w:rsidRPr="00C248F3">
        <w:rPr>
          <w:rFonts w:ascii="Cambria" w:hAnsi="Cambria"/>
        </w:rPr>
        <w:t xml:space="preserve"> hardware &amp; software improvement would be to </w:t>
      </w:r>
      <w:r w:rsidR="0039591E" w:rsidRPr="00EF3A06">
        <w:rPr>
          <w:rFonts w:ascii="Cambria" w:hAnsi="Cambria"/>
          <w:b/>
        </w:rPr>
        <w:t>add an initial option for calibrating the robot parameters</w:t>
      </w:r>
      <w:r w:rsidR="00E40D0A" w:rsidRPr="00EF3A06">
        <w:rPr>
          <w:rFonts w:ascii="Cambria" w:hAnsi="Cambria"/>
          <w:b/>
        </w:rPr>
        <w:t xml:space="preserve"> using a light sensor.</w:t>
      </w:r>
      <w:r w:rsidR="00E40D0A" w:rsidRPr="00C248F3">
        <w:rPr>
          <w:rFonts w:ascii="Cambria" w:hAnsi="Cambria"/>
        </w:rPr>
        <w:t xml:space="preserve"> The robot would be placed on a gridline intersection, and the robot would spin from one black line to the other, and adjust the track to ensure that it recognized it as a 90-degree turn.</w:t>
      </w:r>
      <w:r w:rsidR="0039591E" w:rsidRPr="00C248F3">
        <w:rPr>
          <w:rFonts w:ascii="Cambria" w:hAnsi="Cambria"/>
        </w:rPr>
        <w:t xml:space="preserve"> </w:t>
      </w:r>
    </w:p>
    <w:p w14:paraId="6E8B8BB2" w14:textId="548266E3" w:rsidR="00D460B3" w:rsidRPr="00C248F3" w:rsidRDefault="000C7F23" w:rsidP="00CD7C1C">
      <w:pPr>
        <w:spacing w:line="360" w:lineRule="auto"/>
        <w:rPr>
          <w:rFonts w:ascii="Cambria" w:hAnsi="Cambria"/>
        </w:rPr>
      </w:pPr>
      <w:r w:rsidRPr="00C248F3">
        <w:rPr>
          <w:rFonts w:ascii="Cambria" w:hAnsi="Cambria"/>
        </w:rPr>
        <w:t>(6 sentences)</w:t>
      </w:r>
    </w:p>
    <w:p w14:paraId="78763536" w14:textId="77777777" w:rsidR="00D460B3" w:rsidRPr="00C248F3" w:rsidRDefault="00D460B3">
      <w:pPr>
        <w:rPr>
          <w:rFonts w:ascii="Cambria" w:hAnsi="Cambria"/>
          <w:vertAlign w:val="subscript"/>
        </w:rPr>
      </w:pPr>
    </w:p>
    <w:sectPr w:rsidR="00D460B3" w:rsidRPr="00C248F3" w:rsidSect="00AB0B4A">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985"/>
    <w:rsid w:val="0001701F"/>
    <w:rsid w:val="00067457"/>
    <w:rsid w:val="000760B1"/>
    <w:rsid w:val="00085E9C"/>
    <w:rsid w:val="00087CD6"/>
    <w:rsid w:val="000900C8"/>
    <w:rsid w:val="000B00D6"/>
    <w:rsid w:val="000B0F47"/>
    <w:rsid w:val="000C7F23"/>
    <w:rsid w:val="000D223F"/>
    <w:rsid w:val="000D35CB"/>
    <w:rsid w:val="000E5EEB"/>
    <w:rsid w:val="000F5985"/>
    <w:rsid w:val="000F7376"/>
    <w:rsid w:val="00101832"/>
    <w:rsid w:val="00104E20"/>
    <w:rsid w:val="00134758"/>
    <w:rsid w:val="00184536"/>
    <w:rsid w:val="00195A6E"/>
    <w:rsid w:val="001A0DDB"/>
    <w:rsid w:val="001A6054"/>
    <w:rsid w:val="001A6AED"/>
    <w:rsid w:val="001E4C32"/>
    <w:rsid w:val="0020734A"/>
    <w:rsid w:val="00227D5D"/>
    <w:rsid w:val="0025456D"/>
    <w:rsid w:val="00271E98"/>
    <w:rsid w:val="00273339"/>
    <w:rsid w:val="00286FF2"/>
    <w:rsid w:val="00292329"/>
    <w:rsid w:val="002F1D36"/>
    <w:rsid w:val="002F2DB4"/>
    <w:rsid w:val="00303630"/>
    <w:rsid w:val="00317DD4"/>
    <w:rsid w:val="00321A84"/>
    <w:rsid w:val="003440E0"/>
    <w:rsid w:val="003639C4"/>
    <w:rsid w:val="00363C97"/>
    <w:rsid w:val="00374372"/>
    <w:rsid w:val="00375D0E"/>
    <w:rsid w:val="0039591E"/>
    <w:rsid w:val="003A23A5"/>
    <w:rsid w:val="003C167F"/>
    <w:rsid w:val="003E0A9A"/>
    <w:rsid w:val="003E4252"/>
    <w:rsid w:val="003F3355"/>
    <w:rsid w:val="00401FEA"/>
    <w:rsid w:val="00402461"/>
    <w:rsid w:val="004224C1"/>
    <w:rsid w:val="004358C4"/>
    <w:rsid w:val="0045592F"/>
    <w:rsid w:val="00466461"/>
    <w:rsid w:val="00471E5E"/>
    <w:rsid w:val="00475348"/>
    <w:rsid w:val="00480A15"/>
    <w:rsid w:val="004824AB"/>
    <w:rsid w:val="00494EB3"/>
    <w:rsid w:val="004A5967"/>
    <w:rsid w:val="004D21D5"/>
    <w:rsid w:val="0050238D"/>
    <w:rsid w:val="00532686"/>
    <w:rsid w:val="00552152"/>
    <w:rsid w:val="005B0BF3"/>
    <w:rsid w:val="005B145B"/>
    <w:rsid w:val="005B6508"/>
    <w:rsid w:val="005C537E"/>
    <w:rsid w:val="005D7438"/>
    <w:rsid w:val="00614EA9"/>
    <w:rsid w:val="006358A8"/>
    <w:rsid w:val="006411F9"/>
    <w:rsid w:val="00652F64"/>
    <w:rsid w:val="00667B94"/>
    <w:rsid w:val="0068618F"/>
    <w:rsid w:val="00692064"/>
    <w:rsid w:val="006B7DDE"/>
    <w:rsid w:val="006B7E26"/>
    <w:rsid w:val="006F3FA8"/>
    <w:rsid w:val="00743211"/>
    <w:rsid w:val="0074459F"/>
    <w:rsid w:val="007515AC"/>
    <w:rsid w:val="00792C60"/>
    <w:rsid w:val="007A3700"/>
    <w:rsid w:val="007A5BEE"/>
    <w:rsid w:val="007A6991"/>
    <w:rsid w:val="007B35B0"/>
    <w:rsid w:val="007D58FB"/>
    <w:rsid w:val="007F436A"/>
    <w:rsid w:val="007F7B2A"/>
    <w:rsid w:val="00835A39"/>
    <w:rsid w:val="00883495"/>
    <w:rsid w:val="00885A36"/>
    <w:rsid w:val="00897882"/>
    <w:rsid w:val="008B303D"/>
    <w:rsid w:val="008B65FA"/>
    <w:rsid w:val="008C4BFF"/>
    <w:rsid w:val="008C7B36"/>
    <w:rsid w:val="008F5916"/>
    <w:rsid w:val="00913AB8"/>
    <w:rsid w:val="00930D20"/>
    <w:rsid w:val="0093522E"/>
    <w:rsid w:val="00936A9C"/>
    <w:rsid w:val="009519BF"/>
    <w:rsid w:val="00961377"/>
    <w:rsid w:val="0096756D"/>
    <w:rsid w:val="009841A3"/>
    <w:rsid w:val="009871A9"/>
    <w:rsid w:val="009A3A50"/>
    <w:rsid w:val="009B5B1F"/>
    <w:rsid w:val="009C4BA1"/>
    <w:rsid w:val="009D6AEE"/>
    <w:rsid w:val="009E3A53"/>
    <w:rsid w:val="009F0C28"/>
    <w:rsid w:val="00A053CF"/>
    <w:rsid w:val="00A16AF2"/>
    <w:rsid w:val="00A31983"/>
    <w:rsid w:val="00A40BF9"/>
    <w:rsid w:val="00A4150F"/>
    <w:rsid w:val="00A42065"/>
    <w:rsid w:val="00A46769"/>
    <w:rsid w:val="00A55D6C"/>
    <w:rsid w:val="00A665C7"/>
    <w:rsid w:val="00A705FE"/>
    <w:rsid w:val="00A711E6"/>
    <w:rsid w:val="00A80AA1"/>
    <w:rsid w:val="00A85CC7"/>
    <w:rsid w:val="00A8684A"/>
    <w:rsid w:val="00A8721B"/>
    <w:rsid w:val="00AB0B4A"/>
    <w:rsid w:val="00AB73C7"/>
    <w:rsid w:val="00AF2EE7"/>
    <w:rsid w:val="00B31308"/>
    <w:rsid w:val="00B842B3"/>
    <w:rsid w:val="00BB271C"/>
    <w:rsid w:val="00BC3D29"/>
    <w:rsid w:val="00BF09C0"/>
    <w:rsid w:val="00BF5034"/>
    <w:rsid w:val="00C248F3"/>
    <w:rsid w:val="00C360EF"/>
    <w:rsid w:val="00C56C15"/>
    <w:rsid w:val="00C707D6"/>
    <w:rsid w:val="00C75E4F"/>
    <w:rsid w:val="00C771E0"/>
    <w:rsid w:val="00C81599"/>
    <w:rsid w:val="00C878CF"/>
    <w:rsid w:val="00C936D7"/>
    <w:rsid w:val="00C9430D"/>
    <w:rsid w:val="00CC4A75"/>
    <w:rsid w:val="00CD7C1C"/>
    <w:rsid w:val="00CF46EF"/>
    <w:rsid w:val="00D13C46"/>
    <w:rsid w:val="00D1549A"/>
    <w:rsid w:val="00D40DFF"/>
    <w:rsid w:val="00D460B3"/>
    <w:rsid w:val="00D6393F"/>
    <w:rsid w:val="00D66AB6"/>
    <w:rsid w:val="00D74A41"/>
    <w:rsid w:val="00D74D3D"/>
    <w:rsid w:val="00D84B83"/>
    <w:rsid w:val="00D9002C"/>
    <w:rsid w:val="00DB1D95"/>
    <w:rsid w:val="00DC5BBB"/>
    <w:rsid w:val="00DD7401"/>
    <w:rsid w:val="00DE3E3D"/>
    <w:rsid w:val="00DE45E6"/>
    <w:rsid w:val="00DF1A05"/>
    <w:rsid w:val="00E256F5"/>
    <w:rsid w:val="00E3599B"/>
    <w:rsid w:val="00E40D0A"/>
    <w:rsid w:val="00E507A7"/>
    <w:rsid w:val="00E72712"/>
    <w:rsid w:val="00E7610B"/>
    <w:rsid w:val="00E826F6"/>
    <w:rsid w:val="00E92B5F"/>
    <w:rsid w:val="00EA04DC"/>
    <w:rsid w:val="00EA2274"/>
    <w:rsid w:val="00EF3A06"/>
    <w:rsid w:val="00F47678"/>
    <w:rsid w:val="00F92072"/>
    <w:rsid w:val="00FA4B27"/>
    <w:rsid w:val="00FB6B59"/>
    <w:rsid w:val="00FF2203"/>
    <w:rsid w:val="00FF5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9129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9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E4C32"/>
    <w:pPr>
      <w:spacing w:line="276" w:lineRule="auto"/>
    </w:pPr>
    <w:rPr>
      <w:rFonts w:ascii="Arial" w:eastAsia="Arial" w:hAnsi="Arial" w:cs="Arial"/>
      <w:color w:val="000000"/>
      <w:sz w:val="22"/>
      <w:szCs w:val="22"/>
    </w:rPr>
  </w:style>
  <w:style w:type="paragraph" w:styleId="BalloonText">
    <w:name w:val="Balloon Text"/>
    <w:basedOn w:val="Normal"/>
    <w:link w:val="BalloonTextChar"/>
    <w:uiPriority w:val="99"/>
    <w:semiHidden/>
    <w:unhideWhenUsed/>
    <w:rsid w:val="003036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3630"/>
    <w:rPr>
      <w:rFonts w:ascii="Lucida Grande" w:hAnsi="Lucida Grande" w:cs="Lucida Grande"/>
      <w:sz w:val="18"/>
      <w:szCs w:val="18"/>
    </w:rPr>
  </w:style>
  <w:style w:type="character" w:styleId="PlaceholderText">
    <w:name w:val="Placeholder Text"/>
    <w:basedOn w:val="DefaultParagraphFont"/>
    <w:uiPriority w:val="99"/>
    <w:semiHidden/>
    <w:rsid w:val="00401FE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9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1E4C32"/>
    <w:pPr>
      <w:spacing w:line="276" w:lineRule="auto"/>
    </w:pPr>
    <w:rPr>
      <w:rFonts w:ascii="Arial" w:eastAsia="Arial" w:hAnsi="Arial" w:cs="Arial"/>
      <w:color w:val="000000"/>
      <w:sz w:val="22"/>
      <w:szCs w:val="22"/>
    </w:rPr>
  </w:style>
  <w:style w:type="paragraph" w:styleId="BalloonText">
    <w:name w:val="Balloon Text"/>
    <w:basedOn w:val="Normal"/>
    <w:link w:val="BalloonTextChar"/>
    <w:uiPriority w:val="99"/>
    <w:semiHidden/>
    <w:unhideWhenUsed/>
    <w:rsid w:val="0030363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3630"/>
    <w:rPr>
      <w:rFonts w:ascii="Lucida Grande" w:hAnsi="Lucida Grande" w:cs="Lucida Grande"/>
      <w:sz w:val="18"/>
      <w:szCs w:val="18"/>
    </w:rPr>
  </w:style>
  <w:style w:type="character" w:styleId="PlaceholderText">
    <w:name w:val="Placeholder Text"/>
    <w:basedOn w:val="DefaultParagraphFont"/>
    <w:uiPriority w:val="99"/>
    <w:semiHidden/>
    <w:rsid w:val="00401F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239080">
      <w:bodyDiv w:val="1"/>
      <w:marLeft w:val="0"/>
      <w:marRight w:val="0"/>
      <w:marTop w:val="0"/>
      <w:marBottom w:val="0"/>
      <w:divBdr>
        <w:top w:val="none" w:sz="0" w:space="0" w:color="auto"/>
        <w:left w:val="none" w:sz="0" w:space="0" w:color="auto"/>
        <w:bottom w:val="none" w:sz="0" w:space="0" w:color="auto"/>
        <w:right w:val="none" w:sz="0" w:space="0" w:color="auto"/>
      </w:divBdr>
    </w:div>
    <w:div w:id="1254902471">
      <w:bodyDiv w:val="1"/>
      <w:marLeft w:val="0"/>
      <w:marRight w:val="0"/>
      <w:marTop w:val="0"/>
      <w:marBottom w:val="0"/>
      <w:divBdr>
        <w:top w:val="none" w:sz="0" w:space="0" w:color="auto"/>
        <w:left w:val="none" w:sz="0" w:space="0" w:color="auto"/>
        <w:bottom w:val="none" w:sz="0" w:space="0" w:color="auto"/>
        <w:right w:val="none" w:sz="0" w:space="0" w:color="auto"/>
      </w:divBdr>
    </w:div>
    <w:div w:id="1759909655">
      <w:bodyDiv w:val="1"/>
      <w:marLeft w:val="0"/>
      <w:marRight w:val="0"/>
      <w:marTop w:val="0"/>
      <w:marBottom w:val="0"/>
      <w:divBdr>
        <w:top w:val="none" w:sz="0" w:space="0" w:color="auto"/>
        <w:left w:val="none" w:sz="0" w:space="0" w:color="auto"/>
        <w:bottom w:val="none" w:sz="0" w:space="0" w:color="auto"/>
        <w:right w:val="none" w:sz="0" w:space="0" w:color="auto"/>
      </w:divBdr>
    </w:div>
    <w:div w:id="1982613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1106</Words>
  <Characters>6309</Characters>
  <Application>Microsoft Macintosh Word</Application>
  <DocSecurity>0</DocSecurity>
  <Lines>52</Lines>
  <Paragraphs>14</Paragraphs>
  <ScaleCrop>false</ScaleCrop>
  <Company/>
  <LinksUpToDate>false</LinksUpToDate>
  <CharactersWithSpaces>7401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dc:creator>
  <cp:keywords/>
  <dc:description/>
  <cp:lastModifiedBy>Asher</cp:lastModifiedBy>
  <cp:revision>179</cp:revision>
  <dcterms:created xsi:type="dcterms:W3CDTF">2015-10-07T19:38:00Z</dcterms:created>
  <dcterms:modified xsi:type="dcterms:W3CDTF">2015-10-09T02:39:00Z</dcterms:modified>
</cp:coreProperties>
</file>