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In Map Visual Perception</w:t>
      </w:r>
      <w:r>
        <w:rPr>
          <w:rFonts w:hint="eastAsia"/>
          <w:lang w:val="en-US" w:eastAsia="zh-CN"/>
        </w:rPr>
        <w:t xml:space="preserve">, gradient colours are a better way to classify numerical data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numerical data, such as population, economy, rainfall and other indicators, gradient colours will not provide more clarity and visual hierarchy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numerical data, such as population, economy, rainfall and other indicators, gradient colours will provide more clarity and visual hierarchy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0485" cy="1542415"/>
            <wp:effectExtent l="0" t="0" r="5715" b="6985"/>
            <wp:docPr id="2" name="图片 2" descr="graduate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raduated colors"/>
                    <pic:cNvPicPr>
                      <a:picLocks noChangeAspect="1"/>
                    </pic:cNvPicPr>
                  </pic:nvPicPr>
                  <pic:blipFill>
                    <a:blip r:embed="rId4"/>
                    <a:srcRect l="1979" t="2329" r="2664" b="18130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74290" cy="1504950"/>
            <wp:effectExtent l="0" t="0" r="3810" b="6350"/>
            <wp:docPr id="3" name="图片 3" descr="category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tegory colors"/>
                    <pic:cNvPicPr>
                      <a:picLocks noChangeAspect="1"/>
                    </pic:cNvPicPr>
                  </pic:nvPicPr>
                  <pic:blipFill>
                    <a:blip r:embed="rId5"/>
                    <a:srcRect l="1779" t="4454" r="1627" b="15769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In Map Visual Perception</w:t>
      </w:r>
      <w:r>
        <w:rPr>
          <w:rFonts w:hint="eastAsia"/>
          <w:lang w:val="en-US" w:eastAsia="zh-CN"/>
        </w:rPr>
        <w:t>, categorical colours are a better way to classify categorical data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categorical data, such as crop cultivation, eating habits, dialect systems and other categorical data, categorical colours will not provide more clarity and visual hierarchy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categorical data, such as crop cultivation, eating habits, dialect systems and other categorical data, categorical colours will provide more clarity and visual hierarchy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0640" cy="1448435"/>
            <wp:effectExtent l="0" t="0" r="10160" b="12065"/>
            <wp:docPr id="4" name="图片 4" descr="graduated color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raduated colors2"/>
                    <pic:cNvPicPr>
                      <a:picLocks noChangeAspect="1"/>
                    </pic:cNvPicPr>
                  </pic:nvPicPr>
                  <pic:blipFill>
                    <a:blip r:embed="rId6"/>
                    <a:srcRect l="1929" t="5451" r="1929" b="18309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04135" cy="1492250"/>
            <wp:effectExtent l="0" t="0" r="12065" b="6350"/>
            <wp:docPr id="5" name="图片 5" descr="category color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tegory colors2"/>
                    <pic:cNvPicPr>
                      <a:picLocks noChangeAspect="1"/>
                    </pic:cNvPicPr>
                  </pic:nvPicPr>
                  <pic:blipFill>
                    <a:blip r:embed="rId7"/>
                    <a:srcRect l="1982" t="5810" r="1660" b="16206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FF709"/>
    <w:multiLevelType w:val="singleLevel"/>
    <w:tmpl w:val="887FF7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57CD920"/>
    <w:multiLevelType w:val="singleLevel"/>
    <w:tmpl w:val="D57CD9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0E32CE"/>
    <w:multiLevelType w:val="singleLevel"/>
    <w:tmpl w:val="2A0E32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OTFjMjllMDBhZmE4ZGQwYWUxMjExYzRmYzYxMGEifQ=="/>
  </w:docVars>
  <w:rsids>
    <w:rsidRoot w:val="00000000"/>
    <w:rsid w:val="13222B15"/>
    <w:rsid w:val="191503DA"/>
    <w:rsid w:val="30AA19D1"/>
    <w:rsid w:val="35555905"/>
    <w:rsid w:val="38AA0919"/>
    <w:rsid w:val="3C0D163C"/>
    <w:rsid w:val="41A05B22"/>
    <w:rsid w:val="51D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2023-11-06T02:31:00Z</dcterms:created>
  <dc:creator>10750</dc:creator>
  <cp:lastModifiedBy>粥 </cp:lastModifiedBy>
  <dcterms:modified xsi:type="dcterms:W3CDTF">2023-11-06T09:55:30Z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9FCAE4E3C60248A08194ED5E1BBE9BB7_12</vt:lpwstr>
  </property>
</Properties>
</file>