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DF6" w:rsidRDefault="007C1695">
      <w:r>
        <w:rPr>
          <w:rFonts w:hint="eastAsia"/>
        </w:rPr>
        <w:t>研究区域</w:t>
      </w:r>
      <w:bookmarkStart w:id="0" w:name="_GoBack"/>
      <w:bookmarkEnd w:id="0"/>
    </w:p>
    <w:p w:rsidR="007C1695" w:rsidRDefault="007C1695">
      <w:pPr>
        <w:rPr>
          <w:rFonts w:hint="eastAsia"/>
        </w:rPr>
      </w:pPr>
      <w:r>
        <w:rPr>
          <w:rFonts w:hint="eastAsia"/>
        </w:rPr>
        <w:t>我们的研究地区是在</w:t>
      </w:r>
      <w:r>
        <w:rPr>
          <w:rFonts w:ascii="Arial" w:hAnsi="Arial" w:cs="Arial"/>
          <w:color w:val="333333"/>
          <w:shd w:val="clear" w:color="auto" w:fill="FFFFFF"/>
        </w:rPr>
        <w:t>地处东经</w:t>
      </w:r>
      <w:r>
        <w:rPr>
          <w:rFonts w:ascii="Arial" w:hAnsi="Arial" w:cs="Arial"/>
          <w:color w:val="333333"/>
          <w:shd w:val="clear" w:color="auto" w:fill="FFFFFF"/>
        </w:rPr>
        <w:t>120°52′</w:t>
      </w:r>
      <w:r>
        <w:rPr>
          <w:rFonts w:ascii="Arial" w:hAnsi="Arial" w:cs="Arial"/>
          <w:color w:val="333333"/>
          <w:shd w:val="clear" w:color="auto" w:fill="FFFFFF"/>
        </w:rPr>
        <w:t>至</w:t>
      </w:r>
      <w:r>
        <w:rPr>
          <w:rFonts w:ascii="Arial" w:hAnsi="Arial" w:cs="Arial"/>
          <w:color w:val="333333"/>
          <w:shd w:val="clear" w:color="auto" w:fill="FFFFFF"/>
        </w:rPr>
        <w:t>122°12′</w:t>
      </w:r>
      <w:r>
        <w:rPr>
          <w:rFonts w:ascii="Arial" w:hAnsi="Arial" w:cs="Arial"/>
          <w:color w:val="333333"/>
          <w:shd w:val="clear" w:color="auto" w:fill="FFFFFF"/>
        </w:rPr>
        <w:t>，北纬</w:t>
      </w:r>
      <w:r>
        <w:rPr>
          <w:rFonts w:ascii="Arial" w:hAnsi="Arial" w:cs="Arial"/>
          <w:color w:val="333333"/>
          <w:shd w:val="clear" w:color="auto" w:fill="FFFFFF"/>
        </w:rPr>
        <w:t>30°40′</w:t>
      </w:r>
      <w:r>
        <w:rPr>
          <w:rFonts w:ascii="Arial" w:hAnsi="Arial" w:cs="Arial"/>
          <w:color w:val="333333"/>
          <w:shd w:val="clear" w:color="auto" w:fill="FFFFFF"/>
        </w:rPr>
        <w:t>至</w:t>
      </w:r>
      <w:r>
        <w:rPr>
          <w:rFonts w:ascii="Arial" w:hAnsi="Arial" w:cs="Arial"/>
          <w:color w:val="333333"/>
          <w:shd w:val="clear" w:color="auto" w:fill="FFFFFF"/>
        </w:rPr>
        <w:t>31°53′</w:t>
      </w:r>
      <w:r>
        <w:rPr>
          <w:rFonts w:ascii="Arial" w:hAnsi="Arial" w:cs="Arial"/>
          <w:color w:val="333333"/>
          <w:shd w:val="clear" w:color="auto" w:fill="FFFFFF"/>
        </w:rPr>
        <w:t>之间</w:t>
      </w:r>
      <w:r>
        <w:rPr>
          <w:rFonts w:ascii="Arial" w:hAnsi="Arial" w:cs="Arial" w:hint="eastAsia"/>
          <w:color w:val="333333"/>
          <w:shd w:val="clear" w:color="auto" w:fill="FFFFFF"/>
        </w:rPr>
        <w:t>的上海地区进行的。该地区土地总面积约为</w:t>
      </w:r>
      <w:r>
        <w:rPr>
          <w:rFonts w:ascii="Arial" w:hAnsi="Arial" w:cs="Arial" w:hint="eastAsia"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  <w:shd w:val="clear" w:color="auto" w:fill="FFFFFF"/>
        </w:rPr>
        <w:t>35</w:t>
      </w:r>
      <w:r>
        <w:rPr>
          <w:rFonts w:ascii="Arial" w:hAnsi="Arial" w:cs="Arial" w:hint="eastAsia"/>
          <w:color w:val="333333"/>
          <w:shd w:val="clear" w:color="auto" w:fill="FFFFFF"/>
        </w:rPr>
        <w:t>平方公里，</w:t>
      </w:r>
      <w:r>
        <w:t>是长江三角洲冲积平原的一部分，平均高度为海拔4米左右</w:t>
      </w:r>
      <w:r w:rsidR="00F309D3">
        <w:rPr>
          <w:rFonts w:hint="eastAsia"/>
        </w:rPr>
        <w:t>，</w:t>
      </w:r>
      <w:r w:rsidR="00932F47">
        <w:rPr>
          <w:rFonts w:hint="eastAsia"/>
        </w:rPr>
        <w:t>地形为长江中下游平原。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截止到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2009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12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31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日，全市耕地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1897.59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284.64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万亩）；园地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179.89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26.98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万亩）；林地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506.05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75.91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万亩）；草地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16.41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2.46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万亩）；城镇村及工矿用地：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2557.94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383.69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万亩）；交通运输用地：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402.17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60.33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万亩）；水域及水利设施用地：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2749.17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412.38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万亩）；其他土地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49.90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平方公里（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7.49</w:t>
      </w:r>
      <w:r w:rsidR="00932F47">
        <w:rPr>
          <w:rFonts w:ascii="Arial" w:hAnsi="Arial" w:cs="Arial"/>
          <w:color w:val="333333"/>
          <w:szCs w:val="21"/>
          <w:shd w:val="clear" w:color="auto" w:fill="FFFFFF"/>
        </w:rPr>
        <w:t>万亩）。</w:t>
      </w:r>
    </w:p>
    <w:sectPr w:rsidR="007C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95"/>
    <w:rsid w:val="002F775F"/>
    <w:rsid w:val="003C25E0"/>
    <w:rsid w:val="004E08F3"/>
    <w:rsid w:val="007C1695"/>
    <w:rsid w:val="00932F47"/>
    <w:rsid w:val="00A5116A"/>
    <w:rsid w:val="00B11DF6"/>
    <w:rsid w:val="00DC6D5C"/>
    <w:rsid w:val="00F3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225B"/>
  <w15:chartTrackingRefBased/>
  <w15:docId w15:val="{DAFE4F32-B4CA-4877-8494-2BBACCC5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DC6D5C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DC6D5C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C6D5C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D5C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DC6D5C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DC6D5C"/>
    <w:rPr>
      <w:rFonts w:ascii="微软雅黑" w:eastAsia="微软雅黑" w:hAnsi="微软雅黑" w:cs="宋体"/>
      <w:bCs/>
      <w:color w:val="00B05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2021-10-08T02:40:00Z</dcterms:created>
  <dcterms:modified xsi:type="dcterms:W3CDTF">2021-10-08T02:57:00Z</dcterms:modified>
</cp:coreProperties>
</file>