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088"/>
        <w:gridCol w:w="8137"/>
      </w:tblGrid>
      <w:tr w:rsidR="0057734C" w:rsidTr="0057734C">
        <w:tc>
          <w:tcPr>
            <w:tcW w:w="0" w:type="auto"/>
            <w:tcMar>
              <w:top w:w="30" w:type="dxa"/>
              <w:left w:w="0" w:type="dxa"/>
              <w:bottom w:w="30" w:type="dxa"/>
              <w:right w:w="90" w:type="dxa"/>
            </w:tcMar>
            <w:hideMark/>
          </w:tcPr>
          <w:p w:rsidR="0057734C" w:rsidRDefault="0057734C">
            <w:pPr>
              <w:rPr>
                <w:rFonts w:ascii="inherit" w:hAnsi="inherit"/>
                <w:color w:val="555555"/>
                <w:sz w:val="19"/>
                <w:szCs w:val="19"/>
              </w:rPr>
            </w:pPr>
            <w:r>
              <w:rPr>
                <w:rStyle w:val="label"/>
                <w:rFonts w:ascii="inherit" w:hAnsi="inherit"/>
                <w:color w:val="555555"/>
                <w:sz w:val="19"/>
                <w:szCs w:val="19"/>
                <w:bdr w:val="none" w:sz="0" w:space="0" w:color="auto" w:frame="1"/>
              </w:rPr>
              <w:t>Description</w:t>
            </w:r>
          </w:p>
        </w:tc>
        <w:tc>
          <w:tcPr>
            <w:tcW w:w="0" w:type="auto"/>
            <w:tcMar>
              <w:top w:w="30" w:type="dxa"/>
              <w:left w:w="0" w:type="dxa"/>
              <w:bottom w:w="30" w:type="dxa"/>
              <w:right w:w="90" w:type="dxa"/>
            </w:tcMar>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Use lifestyle.csv and lifestyle_variables.xlsx (this contains variable descriptions) to answer questions 1-17. This is a dataset from a questionnaire collected in 1998 by Prof. Putnam at Harvard. It contains responses on internet usage, political sensitive topics, and demographics (http://bowlingalone.com/). Assume that you are a marketing manager of your favorite political party and campaign management asks you to investigate the relationship between their opinion patterns and life style variables.</w:t>
            </w:r>
          </w:p>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Use experiment_price_ad.csv to answer questions 18 – 20. It contains the results of a test market study for a new instant breakfast product. The goal of this test was to determine an optimal introductory marketing plan for use when the product is introduced on a national scale and to obtain improved sales prediction. This dataset is an experimental outcome in which the values of the independent variables were chosen by the analyst. The first column gives the recorded sales from the experiment. There were 3 levels of prices: 24, 29, 34 cents per oz. and 2 levels of advertising: High and Low (coded as 1/0). In addition, the data includes the size of the stores where these experiments were conducted.</w:t>
            </w:r>
          </w:p>
        </w:tc>
      </w:tr>
      <w:tr w:rsidR="0057734C" w:rsidTr="0057734C">
        <w:tc>
          <w:tcPr>
            <w:tcW w:w="0" w:type="auto"/>
            <w:tcMar>
              <w:top w:w="30" w:type="dxa"/>
              <w:left w:w="0" w:type="dxa"/>
              <w:bottom w:w="30" w:type="dxa"/>
              <w:right w:w="90" w:type="dxa"/>
            </w:tcMar>
            <w:hideMark/>
          </w:tcPr>
          <w:p w:rsidR="0057734C" w:rsidRDefault="0057734C">
            <w:pPr>
              <w:rPr>
                <w:rFonts w:ascii="inherit" w:hAnsi="inherit"/>
                <w:color w:val="555555"/>
                <w:sz w:val="19"/>
                <w:szCs w:val="19"/>
              </w:rPr>
            </w:pPr>
            <w:r>
              <w:rPr>
                <w:rStyle w:val="label"/>
                <w:rFonts w:ascii="inherit" w:hAnsi="inherit"/>
                <w:color w:val="555555"/>
                <w:sz w:val="19"/>
                <w:szCs w:val="19"/>
                <w:bdr w:val="none" w:sz="0" w:space="0" w:color="auto" w:frame="1"/>
              </w:rPr>
              <w:t>Instructions</w:t>
            </w:r>
          </w:p>
        </w:tc>
        <w:tc>
          <w:tcPr>
            <w:tcW w:w="0" w:type="auto"/>
            <w:tcMar>
              <w:top w:w="30" w:type="dxa"/>
              <w:left w:w="0" w:type="dxa"/>
              <w:bottom w:w="30" w:type="dxa"/>
              <w:right w:w="90" w:type="dxa"/>
            </w:tcMar>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 xml:space="preserve">1. While you can study and work together with your teammates, you are expected to submit your own R code/output (or worksheet if the assignment involves excel analysis). Please treat this like an exam as your assignments are graded even though you’ll have week to complete </w:t>
            </w:r>
            <w:r w:rsidR="00AF78C5">
              <w:rPr>
                <w:rFonts w:ascii="inherit" w:hAnsi="inherit"/>
                <w:sz w:val="20"/>
                <w:szCs w:val="20"/>
              </w:rPr>
              <w:t xml:space="preserve">summary </w:t>
            </w:r>
            <w:r>
              <w:rPr>
                <w:rFonts w:ascii="inherit" w:hAnsi="inherit"/>
                <w:sz w:val="20"/>
                <w:szCs w:val="20"/>
              </w:rPr>
              <w:t>each.</w:t>
            </w:r>
          </w:p>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2. The R code/output or Excel worksheet will not be graded. However, they will be examined for uniqueness (i.e. not copied from your teammates), and availability of content indicating you worked on the problems. So, please do not copy the R code or Excel worksheet used for classwork/practice problems or from your teammates. You will get 10 points for submitting your individual R code and Excel worksheet.</w:t>
            </w:r>
          </w:p>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3. Team-level interaction is encouraged so that you can verify your answers or your approach to solving the problem. But please do your assignments individually so you are adequately prepared for the exam. It is OK to disagree with your teammates and submit different answers.</w:t>
            </w:r>
          </w:p>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4. Numerical answers are available as closed intervals such as [2,3] indicating the answer say x lies within the bounds i.e. 2 &lt;= x &lt;=3.</w:t>
            </w:r>
          </w:p>
        </w:tc>
      </w:tr>
      <w:tr w:rsidR="0057734C" w:rsidTr="0057734C">
        <w:tc>
          <w:tcPr>
            <w:tcW w:w="0" w:type="auto"/>
            <w:tcMar>
              <w:top w:w="30" w:type="dxa"/>
              <w:left w:w="0" w:type="dxa"/>
              <w:bottom w:w="30" w:type="dxa"/>
              <w:right w:w="90" w:type="dxa"/>
            </w:tcMar>
            <w:hideMark/>
          </w:tcPr>
          <w:p w:rsidR="0057734C" w:rsidRDefault="0057734C">
            <w:pPr>
              <w:rPr>
                <w:rFonts w:ascii="inherit" w:hAnsi="inherit"/>
                <w:color w:val="555555"/>
                <w:sz w:val="19"/>
                <w:szCs w:val="19"/>
              </w:rPr>
            </w:pPr>
            <w:r>
              <w:rPr>
                <w:rStyle w:val="label"/>
                <w:rFonts w:ascii="inherit" w:hAnsi="inherit"/>
                <w:color w:val="555555"/>
                <w:sz w:val="19"/>
                <w:szCs w:val="19"/>
                <w:bdr w:val="none" w:sz="0" w:space="0" w:color="auto" w:frame="1"/>
              </w:rPr>
              <w:t>Multiple Attempts</w:t>
            </w:r>
          </w:p>
        </w:tc>
        <w:tc>
          <w:tcPr>
            <w:tcW w:w="0" w:type="auto"/>
            <w:tcMar>
              <w:top w:w="30" w:type="dxa"/>
              <w:left w:w="0" w:type="dxa"/>
              <w:bottom w:w="30" w:type="dxa"/>
              <w:right w:w="90" w:type="dxa"/>
            </w:tcMar>
            <w:hideMark/>
          </w:tcPr>
          <w:p w:rsidR="0057734C" w:rsidRDefault="0057734C">
            <w:pPr>
              <w:rPr>
                <w:rFonts w:ascii="inherit" w:hAnsi="inherit"/>
                <w:sz w:val="19"/>
                <w:szCs w:val="19"/>
              </w:rPr>
            </w:pPr>
            <w:r>
              <w:rPr>
                <w:rFonts w:ascii="inherit" w:hAnsi="inherit"/>
                <w:sz w:val="19"/>
                <w:szCs w:val="19"/>
              </w:rPr>
              <w:t>Not allowed. This test can only be taken once.</w:t>
            </w:r>
          </w:p>
        </w:tc>
      </w:tr>
      <w:tr w:rsidR="0057734C" w:rsidTr="0057734C">
        <w:tc>
          <w:tcPr>
            <w:tcW w:w="0" w:type="auto"/>
            <w:tcMar>
              <w:top w:w="30" w:type="dxa"/>
              <w:left w:w="0" w:type="dxa"/>
              <w:bottom w:w="30" w:type="dxa"/>
              <w:right w:w="90" w:type="dxa"/>
            </w:tcMar>
            <w:hideMark/>
          </w:tcPr>
          <w:p w:rsidR="0057734C" w:rsidRDefault="0057734C">
            <w:pPr>
              <w:rPr>
                <w:rFonts w:ascii="inherit" w:hAnsi="inherit"/>
                <w:color w:val="555555"/>
                <w:sz w:val="19"/>
                <w:szCs w:val="19"/>
              </w:rPr>
            </w:pPr>
            <w:r>
              <w:rPr>
                <w:rStyle w:val="label"/>
                <w:rFonts w:ascii="inherit" w:hAnsi="inherit"/>
                <w:color w:val="555555"/>
                <w:sz w:val="19"/>
                <w:szCs w:val="19"/>
                <w:bdr w:val="none" w:sz="0" w:space="0" w:color="auto" w:frame="1"/>
              </w:rPr>
              <w:t>Force Completion</w:t>
            </w:r>
          </w:p>
        </w:tc>
        <w:tc>
          <w:tcPr>
            <w:tcW w:w="0" w:type="auto"/>
            <w:tcMar>
              <w:top w:w="30" w:type="dxa"/>
              <w:left w:w="0" w:type="dxa"/>
              <w:bottom w:w="30" w:type="dxa"/>
              <w:right w:w="90" w:type="dxa"/>
            </w:tcMar>
            <w:hideMark/>
          </w:tcPr>
          <w:p w:rsidR="0057734C" w:rsidRDefault="0057734C">
            <w:pPr>
              <w:rPr>
                <w:rFonts w:ascii="inherit" w:hAnsi="inherit"/>
                <w:sz w:val="19"/>
                <w:szCs w:val="19"/>
              </w:rPr>
            </w:pPr>
            <w:r>
              <w:rPr>
                <w:rFonts w:ascii="inherit" w:hAnsi="inherit"/>
                <w:sz w:val="19"/>
                <w:szCs w:val="19"/>
              </w:rPr>
              <w:t>This test can be saved and resumed later.</w:t>
            </w:r>
          </w:p>
        </w:tc>
      </w:tr>
    </w:tbl>
    <w:p w:rsidR="0057734C" w:rsidRDefault="0057734C" w:rsidP="0057734C">
      <w:pPr>
        <w:pStyle w:val="Heading3"/>
        <w:shd w:val="clear" w:color="auto" w:fill="D1EAEF"/>
        <w:spacing w:before="240" w:beforeAutospacing="0" w:after="240" w:afterAutospacing="0"/>
        <w:rPr>
          <w:rFonts w:ascii="inherit" w:hAnsi="inherit" w:cs="Arial"/>
          <w:color w:val="111111"/>
          <w:sz w:val="21"/>
          <w:szCs w:val="21"/>
        </w:rPr>
      </w:pPr>
      <w:r>
        <w:rPr>
          <w:rFonts w:ascii="inherit" w:hAnsi="inherit" w:cs="Arial"/>
          <w:noProof/>
          <w:color w:val="111111"/>
          <w:sz w:val="21"/>
          <w:szCs w:val="21"/>
        </w:rPr>
        <w:drawing>
          <wp:inline distT="0" distB="0" distL="0" distR="0">
            <wp:extent cx="85725" cy="85725"/>
            <wp:effectExtent l="0" t="0" r="9525" b="9525"/>
            <wp:docPr id="1" name="Picture 1"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lockimg" descr="Exp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inherit" w:hAnsi="inherit" w:cs="Arial"/>
          <w:color w:val="111111"/>
          <w:sz w:val="21"/>
          <w:szCs w:val="21"/>
        </w:rPr>
        <w:t> </w:t>
      </w:r>
      <w:r>
        <w:rPr>
          <w:rFonts w:ascii="inherit" w:hAnsi="inherit" w:cs="Arial"/>
          <w:color w:val="111111"/>
          <w:sz w:val="21"/>
          <w:szCs w:val="21"/>
        </w:rPr>
        <w:t>Question Completion Status:</w:t>
      </w:r>
    </w:p>
    <w:p w:rsidR="0057734C" w:rsidRDefault="0057734C" w:rsidP="0057734C">
      <w:pPr>
        <w:pStyle w:val="taskbuttondiv"/>
        <w:shd w:val="clear" w:color="auto" w:fill="FFFFFF"/>
        <w:spacing w:before="135" w:beforeAutospacing="0" w:after="0" w:afterAutospacing="0"/>
        <w:jc w:val="right"/>
        <w:rPr>
          <w:rFonts w:ascii="inherit" w:hAnsi="inherit" w:cs="Arial"/>
          <w:color w:val="111111"/>
          <w:sz w:val="19"/>
          <w:szCs w:val="19"/>
        </w:rPr>
      </w:pPr>
      <w:r>
        <w:rPr>
          <w:rStyle w:val="apple-converted-space"/>
          <w:rFonts w:ascii="inherit" w:hAnsi="inherit" w:cs="Arial"/>
          <w:color w:val="111111"/>
          <w:sz w:val="19"/>
          <w:szCs w:val="19"/>
        </w:rPr>
        <w:t> </w:t>
      </w:r>
      <w:r>
        <w:rPr>
          <w:rFonts w:ascii="inherit" w:hAnsi="inherit" w:cs="Arial"/>
          <w:color w:val="111111"/>
          <w:sz w:val="19"/>
          <w:szCs w:val="1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76.5pt;height:21.75pt" o:ole="">
            <v:imagedata r:id="rId7" o:title=""/>
          </v:shape>
          <w:control r:id="rId8" w:name="DefaultOcxName" w:shapeid="_x0000_i1138"/>
        </w:objec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1</w:t>
      </w:r>
    </w:p>
    <w:p w:rsidR="0057734C" w:rsidRDefault="0057734C" w:rsidP="0057734C">
      <w:pPr>
        <w:pStyle w:val="NormalWeb"/>
        <w:numPr>
          <w:ilvl w:val="0"/>
          <w:numId w:val="1"/>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For the test of independence between ‘buyamer’ (“Americans should always try to buy American products”) and ‘emplmerg’ (“Employment Status of Respondent”), what is the observed count of “Moderately Agree” and “Retired”, and the expected count of “Moderately Disagree” and “Not Employed”?</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1502"/>
        <w:gridCol w:w="36"/>
      </w:tblGrid>
      <w:tr w:rsidR="00DA1C6D" w:rsidTr="00DA1C6D">
        <w:tc>
          <w:tcPr>
            <w:tcW w:w="0" w:type="auto"/>
            <w:hideMark/>
          </w:tcPr>
          <w:p w:rsidR="00DA1C6D" w:rsidRDefault="00DA1C6D">
            <w:pPr>
              <w:rPr>
                <w:rFonts w:ascii="inherit" w:hAnsi="inherit"/>
                <w:sz w:val="19"/>
                <w:szCs w:val="19"/>
              </w:rPr>
            </w:pPr>
            <w:r>
              <w:rPr>
                <w:rFonts w:ascii="inherit" w:hAnsi="inherit"/>
                <w:sz w:val="19"/>
                <w:szCs w:val="19"/>
              </w:rPr>
              <w:object w:dxaOrig="225" w:dyaOrig="225">
                <v:shape id="_x0000_i1141" type="#_x0000_t75" style="width:20.25pt;height:17.25pt" o:ole="">
                  <v:imagedata r:id="rId9" o:title=""/>
                </v:shape>
                <w:control r:id="rId10" w:name="DefaultOcxName1" w:shapeid="_x0000_i1141"/>
              </w:object>
            </w:r>
          </w:p>
        </w:tc>
        <w:tc>
          <w:tcPr>
            <w:tcW w:w="0" w:type="auto"/>
            <w:hideMark/>
          </w:tcPr>
          <w:p w:rsidR="00DA1C6D" w:rsidRDefault="00DA1C6D">
            <w:pPr>
              <w:rPr>
                <w:rFonts w:ascii="inherit" w:hAnsi="inherit"/>
                <w:sz w:val="19"/>
                <w:szCs w:val="19"/>
              </w:rPr>
            </w:pPr>
            <w:r>
              <w:rPr>
                <w:rFonts w:ascii="inherit" w:hAnsi="inherit"/>
                <w:sz w:val="19"/>
                <w:szCs w:val="19"/>
              </w:rPr>
              <w:t>A.</w:t>
            </w:r>
          </w:p>
        </w:tc>
        <w:tc>
          <w:tcPr>
            <w:tcW w:w="0" w:type="auto"/>
            <w:hideMark/>
          </w:tcPr>
          <w:p w:rsidR="00DA1C6D" w:rsidRDefault="00DA1C6D" w:rsidP="0057734C">
            <w:pPr>
              <w:pStyle w:val="NormalWeb"/>
              <w:spacing w:before="0" w:beforeAutospacing="0" w:after="240" w:afterAutospacing="0"/>
              <w:rPr>
                <w:rFonts w:ascii="inherit" w:hAnsi="inherit"/>
                <w:sz w:val="20"/>
                <w:szCs w:val="20"/>
              </w:rPr>
            </w:pPr>
            <w:r>
              <w:rPr>
                <w:rFonts w:ascii="inherit" w:hAnsi="inherit"/>
                <w:sz w:val="20"/>
                <w:szCs w:val="20"/>
              </w:rPr>
              <w:t>113 and 58</w:t>
            </w:r>
          </w:p>
        </w:tc>
        <w:tc>
          <w:tcPr>
            <w:tcW w:w="0" w:type="auto"/>
          </w:tcPr>
          <w:p w:rsidR="00DA1C6D" w:rsidRDefault="00DA1C6D" w:rsidP="0057734C">
            <w:pPr>
              <w:pStyle w:val="NormalWeb"/>
              <w:spacing w:before="0" w:beforeAutospacing="0" w:after="240" w:afterAutospacing="0"/>
              <w:rPr>
                <w:rFonts w:ascii="inherit" w:hAnsi="inherit"/>
                <w:sz w:val="20"/>
                <w:szCs w:val="20"/>
              </w:rPr>
            </w:pPr>
          </w:p>
        </w:tc>
      </w:tr>
      <w:tr w:rsidR="00DA1C6D" w:rsidTr="00DA1C6D">
        <w:tc>
          <w:tcPr>
            <w:tcW w:w="0" w:type="auto"/>
            <w:hideMark/>
          </w:tcPr>
          <w:p w:rsidR="00DA1C6D" w:rsidRDefault="00DA1C6D">
            <w:pPr>
              <w:rPr>
                <w:rFonts w:ascii="inherit" w:hAnsi="inherit"/>
                <w:sz w:val="19"/>
                <w:szCs w:val="19"/>
              </w:rPr>
            </w:pPr>
            <w:r>
              <w:rPr>
                <w:rFonts w:ascii="inherit" w:hAnsi="inherit"/>
                <w:sz w:val="19"/>
                <w:szCs w:val="19"/>
              </w:rPr>
              <w:object w:dxaOrig="225" w:dyaOrig="225">
                <v:shape id="_x0000_i1144" type="#_x0000_t75" style="width:20.25pt;height:17.25pt" o:ole="">
                  <v:imagedata r:id="rId11" o:title=""/>
                </v:shape>
                <w:control r:id="rId12" w:name="DefaultOcxName2" w:shapeid="_x0000_i1144"/>
              </w:object>
            </w:r>
          </w:p>
        </w:tc>
        <w:tc>
          <w:tcPr>
            <w:tcW w:w="0" w:type="auto"/>
            <w:hideMark/>
          </w:tcPr>
          <w:p w:rsidR="00DA1C6D" w:rsidRDefault="00DA1C6D">
            <w:pPr>
              <w:rPr>
                <w:rFonts w:ascii="inherit" w:hAnsi="inherit"/>
                <w:sz w:val="19"/>
                <w:szCs w:val="19"/>
              </w:rPr>
            </w:pPr>
            <w:r>
              <w:rPr>
                <w:rFonts w:ascii="inherit" w:hAnsi="inherit"/>
                <w:sz w:val="19"/>
                <w:szCs w:val="19"/>
              </w:rPr>
              <w:t>B.</w:t>
            </w:r>
          </w:p>
        </w:tc>
        <w:tc>
          <w:tcPr>
            <w:tcW w:w="0" w:type="auto"/>
            <w:hideMark/>
          </w:tcPr>
          <w:p w:rsidR="00DA1C6D" w:rsidRDefault="00DA1C6D" w:rsidP="0057734C">
            <w:pPr>
              <w:pStyle w:val="NormalWeb"/>
              <w:spacing w:before="0" w:beforeAutospacing="0" w:after="240" w:afterAutospacing="0"/>
              <w:rPr>
                <w:rFonts w:ascii="inherit" w:hAnsi="inherit"/>
                <w:sz w:val="20"/>
                <w:szCs w:val="20"/>
              </w:rPr>
            </w:pPr>
            <w:r>
              <w:rPr>
                <w:rFonts w:ascii="inherit" w:hAnsi="inherit"/>
                <w:sz w:val="20"/>
                <w:szCs w:val="20"/>
              </w:rPr>
              <w:t>58 and 113</w:t>
            </w:r>
          </w:p>
        </w:tc>
        <w:tc>
          <w:tcPr>
            <w:tcW w:w="0" w:type="auto"/>
          </w:tcPr>
          <w:p w:rsidR="00DA1C6D" w:rsidRDefault="00DA1C6D" w:rsidP="0057734C">
            <w:pPr>
              <w:pStyle w:val="NormalWeb"/>
              <w:spacing w:before="0" w:beforeAutospacing="0" w:after="240" w:afterAutospacing="0"/>
              <w:rPr>
                <w:rFonts w:ascii="inherit" w:hAnsi="inherit"/>
                <w:sz w:val="20"/>
                <w:szCs w:val="20"/>
              </w:rPr>
            </w:pPr>
          </w:p>
        </w:tc>
      </w:tr>
      <w:tr w:rsidR="00DA1C6D" w:rsidTr="00DA1C6D">
        <w:tc>
          <w:tcPr>
            <w:tcW w:w="0" w:type="auto"/>
            <w:hideMark/>
          </w:tcPr>
          <w:p w:rsidR="00DA1C6D" w:rsidRDefault="00DA1C6D">
            <w:pPr>
              <w:rPr>
                <w:rFonts w:ascii="inherit" w:hAnsi="inherit"/>
                <w:sz w:val="19"/>
                <w:szCs w:val="19"/>
              </w:rPr>
            </w:pPr>
            <w:r>
              <w:rPr>
                <w:rFonts w:ascii="inherit" w:hAnsi="inherit"/>
                <w:sz w:val="19"/>
                <w:szCs w:val="19"/>
              </w:rPr>
              <w:lastRenderedPageBreak/>
              <w:object w:dxaOrig="225" w:dyaOrig="225">
                <v:shape id="_x0000_i1147" type="#_x0000_t75" style="width:20.25pt;height:17.25pt" o:ole="">
                  <v:imagedata r:id="rId11" o:title=""/>
                </v:shape>
                <w:control r:id="rId13" w:name="DefaultOcxName3" w:shapeid="_x0000_i1147"/>
              </w:object>
            </w:r>
          </w:p>
        </w:tc>
        <w:tc>
          <w:tcPr>
            <w:tcW w:w="0" w:type="auto"/>
            <w:hideMark/>
          </w:tcPr>
          <w:p w:rsidR="00DA1C6D" w:rsidRDefault="00DA1C6D">
            <w:pPr>
              <w:rPr>
                <w:rFonts w:ascii="inherit" w:hAnsi="inherit"/>
                <w:sz w:val="19"/>
                <w:szCs w:val="19"/>
              </w:rPr>
            </w:pPr>
            <w:r>
              <w:rPr>
                <w:rFonts w:ascii="inherit" w:hAnsi="inherit"/>
                <w:sz w:val="19"/>
                <w:szCs w:val="19"/>
              </w:rPr>
              <w:t>C.</w:t>
            </w:r>
          </w:p>
        </w:tc>
        <w:tc>
          <w:tcPr>
            <w:tcW w:w="0" w:type="auto"/>
            <w:hideMark/>
          </w:tcPr>
          <w:p w:rsidR="00DA1C6D" w:rsidRDefault="00DA1C6D" w:rsidP="0057734C">
            <w:pPr>
              <w:pStyle w:val="NormalWeb"/>
              <w:spacing w:before="0" w:beforeAutospacing="0" w:after="240" w:afterAutospacing="0"/>
              <w:rPr>
                <w:rFonts w:ascii="inherit" w:hAnsi="inherit"/>
                <w:sz w:val="20"/>
                <w:szCs w:val="20"/>
              </w:rPr>
            </w:pPr>
            <w:r>
              <w:rPr>
                <w:rFonts w:ascii="inherit" w:hAnsi="inherit"/>
                <w:sz w:val="20"/>
                <w:szCs w:val="20"/>
              </w:rPr>
              <w:t>171 and 58</w:t>
            </w:r>
          </w:p>
        </w:tc>
        <w:tc>
          <w:tcPr>
            <w:tcW w:w="0" w:type="auto"/>
          </w:tcPr>
          <w:p w:rsidR="00DA1C6D" w:rsidRDefault="00DA1C6D" w:rsidP="0057734C">
            <w:pPr>
              <w:pStyle w:val="NormalWeb"/>
              <w:spacing w:before="0" w:beforeAutospacing="0" w:after="240" w:afterAutospacing="0"/>
              <w:rPr>
                <w:rFonts w:ascii="inherit" w:hAnsi="inherit"/>
                <w:sz w:val="20"/>
                <w:szCs w:val="20"/>
              </w:rPr>
            </w:pPr>
          </w:p>
        </w:tc>
      </w:tr>
      <w:tr w:rsidR="00DA1C6D" w:rsidTr="00DA1C6D">
        <w:tc>
          <w:tcPr>
            <w:tcW w:w="0" w:type="auto"/>
            <w:hideMark/>
          </w:tcPr>
          <w:p w:rsidR="00DA1C6D" w:rsidRDefault="00DA1C6D">
            <w:pPr>
              <w:rPr>
                <w:rFonts w:ascii="inherit" w:hAnsi="inherit"/>
                <w:sz w:val="19"/>
                <w:szCs w:val="19"/>
              </w:rPr>
            </w:pPr>
            <w:r>
              <w:rPr>
                <w:rFonts w:ascii="inherit" w:hAnsi="inherit"/>
                <w:sz w:val="19"/>
                <w:szCs w:val="19"/>
              </w:rPr>
              <w:object w:dxaOrig="225" w:dyaOrig="225">
                <v:shape id="_x0000_i1150" type="#_x0000_t75" style="width:20.25pt;height:17.25pt" o:ole="">
                  <v:imagedata r:id="rId11" o:title=""/>
                </v:shape>
                <w:control r:id="rId14" w:name="DefaultOcxName4" w:shapeid="_x0000_i1150"/>
              </w:object>
            </w:r>
          </w:p>
        </w:tc>
        <w:tc>
          <w:tcPr>
            <w:tcW w:w="0" w:type="auto"/>
            <w:hideMark/>
          </w:tcPr>
          <w:p w:rsidR="00DA1C6D" w:rsidRDefault="00DA1C6D">
            <w:pPr>
              <w:rPr>
                <w:rFonts w:ascii="inherit" w:hAnsi="inherit"/>
                <w:sz w:val="19"/>
                <w:szCs w:val="19"/>
              </w:rPr>
            </w:pPr>
            <w:r>
              <w:rPr>
                <w:rFonts w:ascii="inherit" w:hAnsi="inherit"/>
                <w:sz w:val="19"/>
                <w:szCs w:val="19"/>
              </w:rPr>
              <w:t>D.</w:t>
            </w:r>
          </w:p>
        </w:tc>
        <w:tc>
          <w:tcPr>
            <w:tcW w:w="0" w:type="auto"/>
            <w:hideMark/>
          </w:tcPr>
          <w:p w:rsidR="00DA1C6D" w:rsidRDefault="00DA1C6D"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c>
          <w:tcPr>
            <w:tcW w:w="0" w:type="auto"/>
          </w:tcPr>
          <w:p w:rsidR="00DA1C6D" w:rsidRDefault="00DA1C6D" w:rsidP="0057734C">
            <w:pPr>
              <w:pStyle w:val="NormalWeb"/>
              <w:spacing w:before="0" w:beforeAutospacing="0" w:after="240" w:afterAutospacing="0"/>
              <w:rPr>
                <w:rFonts w:ascii="inherit" w:hAnsi="inherit"/>
                <w:sz w:val="20"/>
                <w:szCs w:val="20"/>
              </w:rPr>
            </w:pP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2</w:t>
      </w:r>
    </w:p>
    <w:p w:rsidR="0057734C" w:rsidRDefault="0057734C" w:rsidP="0057734C">
      <w:pPr>
        <w:pStyle w:val="NormalWeb"/>
        <w:numPr>
          <w:ilvl w:val="0"/>
          <w:numId w:val="2"/>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is the null hypothesis for the test of independence between ‘buyamer’ and ‘emplmerg’?</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8710"/>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80" type="#_x0000_t75" style="width:20.25pt;height:17.25pt" o:ole="">
                  <v:imagedata r:id="rId11" o:title=""/>
                </v:shape>
                <w:control r:id="rId15" w:name="DefaultOcxName5" w:shapeid="_x0000_i1380"/>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 level of agreement with the statement “Americans should always try to buy American products” is dependent on the “Employment status of the respondent”.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81" type="#_x0000_t75" style="width:20.25pt;height:17.25pt" o:ole="">
                  <v:imagedata r:id="rId9" o:title=""/>
                </v:shape>
                <w:control r:id="rId16" w:name="DefaultOcxName6" w:shapeid="_x0000_i1381"/>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 level of agreement with the statement “Americans should always try to buy American products” is independent of the “Employment status of the respondent”.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59" type="#_x0000_t75" style="width:20.25pt;height:17.25pt" o:ole="">
                  <v:imagedata r:id="rId11" o:title=""/>
                </v:shape>
                <w:control r:id="rId17" w:name="DefaultOcxName7" w:shapeid="_x0000_i1159"/>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 level of agreement with the statement “Americans should always try to buy American products” is related to the “Employment status of the respondent”.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62" type="#_x0000_t75" style="width:20.25pt;height:17.25pt" o:ole="">
                  <v:imagedata r:id="rId11" o:title=""/>
                </v:shape>
                <w:control r:id="rId18" w:name="DefaultOcxName8" w:shapeid="_x0000_i1162"/>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3</w:t>
      </w:r>
    </w:p>
    <w:p w:rsidR="0057734C" w:rsidRDefault="0057734C" w:rsidP="0057734C">
      <w:pPr>
        <w:pStyle w:val="NormalWeb"/>
        <w:numPr>
          <w:ilvl w:val="0"/>
          <w:numId w:val="3"/>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is the chi-squared test statistic for the test of independence between ‘buyamer’ and ‘emplmerg’?</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1502"/>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65" type="#_x0000_t75" style="width:20.25pt;height:17.25pt" o:ole="">
                  <v:imagedata r:id="rId9" o:title=""/>
                </v:shape>
                <w:control r:id="rId19" w:name="DefaultOcxName9" w:shapeid="_x0000_i1165"/>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[33, 34]</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68" type="#_x0000_t75" style="width:20.25pt;height:17.25pt" o:ole="">
                  <v:imagedata r:id="rId11" o:title=""/>
                </v:shape>
                <w:control r:id="rId20" w:name="DefaultOcxName10" w:shapeid="_x0000_i1168"/>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[32, 33]</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71" type="#_x0000_t75" style="width:20.25pt;height:17.25pt" o:ole="">
                  <v:imagedata r:id="rId11" o:title=""/>
                </v:shape>
                <w:control r:id="rId21" w:name="DefaultOcxName11" w:shapeid="_x0000_i1171"/>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[35, 36]</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74" type="#_x0000_t75" style="width:20.25pt;height:17.25pt" o:ole="">
                  <v:imagedata r:id="rId11" o:title=""/>
                </v:shape>
                <w:control r:id="rId22" w:name="DefaultOcxName12" w:shapeid="_x0000_i1174"/>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4</w:t>
      </w:r>
    </w:p>
    <w:p w:rsidR="0057734C" w:rsidRDefault="0057734C" w:rsidP="0057734C">
      <w:pPr>
        <w:pStyle w:val="NormalWeb"/>
        <w:numPr>
          <w:ilvl w:val="0"/>
          <w:numId w:val="4"/>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can you say about the p-value of the test of independence between ‘buyamer’ and ‘emplmerg’?</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4290"/>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77" type="#_x0000_t75" style="width:20.25pt;height:17.25pt" o:ole="">
                  <v:imagedata r:id="rId11" o:title=""/>
                </v:shape>
                <w:control r:id="rId23" w:name="DefaultOcxName13" w:shapeid="_x0000_i1177"/>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Indicates no significance at the 90% confidence level</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80" type="#_x0000_t75" style="width:20.25pt;height:17.25pt" o:ole="">
                  <v:imagedata r:id="rId9" o:title=""/>
                </v:shape>
                <w:control r:id="rId24" w:name="DefaultOcxName14" w:shapeid="_x0000_i1180"/>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Indicates significance at the 95% confidence level</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83" type="#_x0000_t75" style="width:20.25pt;height:17.25pt" o:ole="">
                  <v:imagedata r:id="rId11" o:title=""/>
                </v:shape>
                <w:control r:id="rId25" w:name="DefaultOcxName15" w:shapeid="_x0000_i1183"/>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 p-value indicates non-significance</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86" type="#_x0000_t75" style="width:20.25pt;height:17.25pt" o:ole="">
                  <v:imagedata r:id="rId11" o:title=""/>
                </v:shape>
                <w:control r:id="rId26" w:name="DefaultOcxName16" w:shapeid="_x0000_i1186"/>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lastRenderedPageBreak/>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5</w:t>
      </w:r>
    </w:p>
    <w:p w:rsidR="0057734C" w:rsidRDefault="0057734C" w:rsidP="0057734C">
      <w:pPr>
        <w:pStyle w:val="NormalWeb"/>
        <w:numPr>
          <w:ilvl w:val="0"/>
          <w:numId w:val="5"/>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is your conclusion regarding the test of independence between ‘buyamer’ and ‘emplmerg’?</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8710"/>
      </w:tblGrid>
      <w:tr w:rsidR="0057734C" w:rsidTr="0057734C">
        <w:tc>
          <w:tcPr>
            <w:tcW w:w="0" w:type="auto"/>
            <w:hideMark/>
          </w:tcPr>
          <w:bookmarkStart w:id="0" w:name="_GoBack"/>
          <w:p w:rsidR="0057734C" w:rsidRDefault="0057734C">
            <w:pPr>
              <w:rPr>
                <w:rFonts w:ascii="inherit" w:hAnsi="inherit"/>
                <w:sz w:val="19"/>
                <w:szCs w:val="19"/>
              </w:rPr>
            </w:pPr>
            <w:r>
              <w:rPr>
                <w:rFonts w:ascii="inherit" w:hAnsi="inherit"/>
                <w:sz w:val="19"/>
                <w:szCs w:val="19"/>
              </w:rPr>
              <w:object w:dxaOrig="225" w:dyaOrig="225">
                <v:shape id="_x0000_i1383" type="#_x0000_t75" style="width:20.25pt;height:17.25pt" o:ole="">
                  <v:imagedata r:id="rId9" o:title=""/>
                </v:shape>
                <w:control r:id="rId27" w:name="DefaultOcxName17" w:shapeid="_x0000_i1383"/>
              </w:object>
            </w:r>
            <w:bookmarkEnd w:id="0"/>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 level of agreement with the statement “Americans should always try to buy American products” is not independent of the “Employment status of the respondent”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82" type="#_x0000_t75" style="width:20.25pt;height:17.25pt" o:ole="">
                  <v:imagedata r:id="rId11" o:title=""/>
                </v:shape>
                <w:control r:id="rId28" w:name="DefaultOcxName18" w:shapeid="_x0000_i1382"/>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 level of agreement with the statement “Americans should always try to buy American products” is independent of the “Employment status of the respondent”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95" type="#_x0000_t75" style="width:20.25pt;height:17.25pt" o:ole="">
                  <v:imagedata r:id="rId11" o:title=""/>
                </v:shape>
                <w:control r:id="rId29" w:name="DefaultOcxName19" w:shapeid="_x0000_i1195"/>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 level of agreement with the statement “Americans should always try to buy American products” is not dependent of the “Employment status of the respondent”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198" type="#_x0000_t75" style="width:20.25pt;height:17.25pt" o:ole="">
                  <v:imagedata r:id="rId11" o:title=""/>
                </v:shape>
                <w:control r:id="rId30" w:name="DefaultOcxName20" w:shapeid="_x0000_i1198"/>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6</w:t>
      </w:r>
    </w:p>
    <w:p w:rsidR="0057734C" w:rsidRDefault="0057734C" w:rsidP="0057734C">
      <w:pPr>
        <w:pStyle w:val="NormalWeb"/>
        <w:numPr>
          <w:ilvl w:val="0"/>
          <w:numId w:val="6"/>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is the correlation between “I’m in favor of the death penalty” and “respondent’s age”?</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1502"/>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01" type="#_x0000_t75" style="width:20.25pt;height:17.25pt" o:ole="">
                  <v:imagedata r:id="rId11" o:title=""/>
                </v:shape>
                <w:control r:id="rId31" w:name="DefaultOcxName21" w:shapeid="_x0000_i1201"/>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[-0.9, -0.8]</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04" type="#_x0000_t75" style="width:20.25pt;height:17.25pt" o:ole="">
                  <v:imagedata r:id="rId11" o:title=""/>
                </v:shape>
                <w:control r:id="rId32" w:name="DefaultOcxName22" w:shapeid="_x0000_i1204"/>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 +0.1]</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07" type="#_x0000_t75" style="width:20.25pt;height:17.25pt" o:ole="">
                  <v:imagedata r:id="rId9" o:title=""/>
                </v:shape>
                <w:control r:id="rId33" w:name="DefaultOcxName23" w:shapeid="_x0000_i1207"/>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[-0.1, 0]</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10" type="#_x0000_t75" style="width:20.25pt;height:17.25pt" o:ole="">
                  <v:imagedata r:id="rId11" o:title=""/>
                </v:shape>
                <w:control r:id="rId34" w:name="DefaultOcxName24" w:shapeid="_x0000_i1210"/>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7</w:t>
      </w:r>
    </w:p>
    <w:p w:rsidR="0057734C" w:rsidRDefault="0057734C" w:rsidP="0057734C">
      <w:pPr>
        <w:pStyle w:val="NormalWeb"/>
        <w:numPr>
          <w:ilvl w:val="0"/>
          <w:numId w:val="7"/>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is the null hypothesis for the test of correlation between and “I’m in favor of the death penalty” and “respondent’s age” and what is your conclusion?</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8278"/>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13" type="#_x0000_t75" style="width:20.25pt;height:17.25pt" o:ole="">
                  <v:imagedata r:id="rId11" o:title=""/>
                </v:shape>
                <w:control r:id="rId35" w:name="DefaultOcxName25" w:shapeid="_x0000_i1213"/>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Hypothesis: Correlation is zero;Conclusion: There is a significant positive albeit small correlation.</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16" type="#_x0000_t75" style="width:20.25pt;height:17.25pt" o:ole="">
                  <v:imagedata r:id="rId9" o:title=""/>
                </v:shape>
                <w:control r:id="rId36" w:name="DefaultOcxName26" w:shapeid="_x0000_i1216"/>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Hypothesis: There is no correlation;Conclusion: There is a significant negative albeit small correlation.</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19" type="#_x0000_t75" style="width:20.25pt;height:17.25pt" o:ole="">
                  <v:imagedata r:id="rId11" o:title=""/>
                </v:shape>
                <w:control r:id="rId37" w:name="DefaultOcxName27" w:shapeid="_x0000_i1219"/>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Hypothesis: There is no correlation;Conclusion: There is a high degree of negative correlation.</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22" type="#_x0000_t75" style="width:20.25pt;height:17.25pt" o:ole="">
                  <v:imagedata r:id="rId11" o:title=""/>
                </v:shape>
                <w:control r:id="rId38" w:name="DefaultOcxName28" w:shapeid="_x0000_i1222"/>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8</w:t>
      </w:r>
    </w:p>
    <w:p w:rsidR="0057734C" w:rsidRDefault="0057734C" w:rsidP="0057734C">
      <w:pPr>
        <w:pStyle w:val="NormalWeb"/>
        <w:numPr>
          <w:ilvl w:val="0"/>
          <w:numId w:val="8"/>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lastRenderedPageBreak/>
        <w:t>In a simple bivariate regression of netdome (“I don't have a clue what the internet is and what it can do for me”) on age (i.e. respondent age as independent variable), what is R-squared and what is its purpose?</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6067"/>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25" type="#_x0000_t75" style="width:20.25pt;height:17.25pt" o:ole="">
                  <v:imagedata r:id="rId9" o:title=""/>
                </v:shape>
                <w:control r:id="rId39" w:name="DefaultOcxName29" w:shapeid="_x0000_i1225"/>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[0.115, 0.125]; It explains the percentage variation in X accounted for by Y</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28" type="#_x0000_t75" style="width:20.25pt;height:17.25pt" o:ole="">
                  <v:imagedata r:id="rId11" o:title=""/>
                </v:shape>
                <w:control r:id="rId40" w:name="DefaultOcxName30" w:shapeid="_x0000_i1228"/>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[0.126, 0.136]; It explains percentage variation in Y accounted for by X</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31" type="#_x0000_t75" style="width:20.25pt;height:17.25pt" o:ole="">
                  <v:imagedata r:id="rId11" o:title=""/>
                </v:shape>
                <w:control r:id="rId41" w:name="DefaultOcxName31" w:shapeid="_x0000_i1231"/>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[0.115, 0.136]; It explains percentage variation in Y accounted for by X</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34" type="#_x0000_t75" style="width:20.25pt;height:17.25pt" o:ole="">
                  <v:imagedata r:id="rId11" o:title=""/>
                </v:shape>
                <w:control r:id="rId42" w:name="DefaultOcxName32" w:shapeid="_x0000_i1234"/>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9</w:t>
      </w:r>
    </w:p>
    <w:p w:rsidR="0057734C" w:rsidRDefault="0057734C" w:rsidP="0057734C">
      <w:pPr>
        <w:pStyle w:val="NormalWeb"/>
        <w:numPr>
          <w:ilvl w:val="0"/>
          <w:numId w:val="9"/>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can you say about the overall significance of bivariate regression model between ‘netdome’ and ‘age’?</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6439"/>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37" type="#_x0000_t75" style="width:20.25pt;height:17.25pt" o:ole="">
                  <v:imagedata r:id="rId11" o:title=""/>
                </v:shape>
                <w:control r:id="rId43" w:name="DefaultOcxName33" w:shapeid="_x0000_i1237"/>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 model is significant overall based on the significance of the beta coefficient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40" type="#_x0000_t75" style="width:20.25pt;height:17.25pt" o:ole="">
                  <v:imagedata r:id="rId9" o:title=""/>
                </v:shape>
                <w:control r:id="rId44" w:name="DefaultOcxName34" w:shapeid="_x0000_i1240"/>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 model is significant based on the p-value of the F-statistic</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43" type="#_x0000_t75" style="width:20.25pt;height:17.25pt" o:ole="">
                  <v:imagedata r:id="rId11" o:title=""/>
                </v:shape>
                <w:control r:id="rId45" w:name="DefaultOcxName35" w:shapeid="_x0000_i1243"/>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 model is not significant based on the p-value of the F-statistic</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46" type="#_x0000_t75" style="width:20.25pt;height:17.25pt" o:ole="">
                  <v:imagedata r:id="rId11" o:title=""/>
                </v:shape>
                <w:control r:id="rId46" w:name="DefaultOcxName36" w:shapeid="_x0000_i1246"/>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Pr="00476CC0" w:rsidRDefault="0057734C" w:rsidP="0057734C">
      <w:pPr>
        <w:pStyle w:val="Heading3"/>
        <w:shd w:val="clear" w:color="auto" w:fill="FFFFFF"/>
        <w:spacing w:before="0" w:beforeAutospacing="0" w:after="360" w:afterAutospacing="0"/>
        <w:ind w:left="-210"/>
        <w:rPr>
          <w:rFonts w:ascii="inherit" w:hAnsi="inherit" w:cs="Arial"/>
          <w:caps/>
          <w:spacing w:val="30"/>
          <w:sz w:val="22"/>
          <w:szCs w:val="22"/>
        </w:rPr>
      </w:pPr>
      <w:r w:rsidRPr="00476CC0">
        <w:rPr>
          <w:rFonts w:ascii="inherit" w:hAnsi="inherit" w:cs="Arial"/>
          <w:caps/>
          <w:spacing w:val="30"/>
          <w:sz w:val="22"/>
          <w:szCs w:val="22"/>
        </w:rPr>
        <w:t>QUESTION 10</w:t>
      </w:r>
    </w:p>
    <w:p w:rsidR="0057734C" w:rsidRDefault="0057734C" w:rsidP="0057734C">
      <w:pPr>
        <w:pStyle w:val="NormalWeb"/>
        <w:numPr>
          <w:ilvl w:val="0"/>
          <w:numId w:val="10"/>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In the bivariate regression of ‘netdome’ on ‘age’, what is the unstandardized coefficient of the independent variable and is it significant?</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2758"/>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49" type="#_x0000_t75" style="width:20.25pt;height:17.25pt" o:ole="">
                  <v:imagedata r:id="rId9" o:title=""/>
                </v:shape>
                <w:control r:id="rId47" w:name="DefaultOcxName37" w:shapeid="_x0000_i1249"/>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[0.038, 0.045] and significant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52" type="#_x0000_t75" style="width:20.25pt;height:17.25pt" o:ole="">
                  <v:imagedata r:id="rId11" o:title=""/>
                </v:shape>
                <w:control r:id="rId48" w:name="DefaultOcxName38" w:shapeid="_x0000_i1252"/>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[0.038, 0.045] and not significant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55" type="#_x0000_t75" style="width:20.25pt;height:17.25pt" o:ole="">
                  <v:imagedata r:id="rId11" o:title=""/>
                </v:shape>
                <w:control r:id="rId49" w:name="DefaultOcxName39" w:shapeid="_x0000_i1255"/>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[0.38, 0.45] and highly significant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58" type="#_x0000_t75" style="width:20.25pt;height:17.25pt" o:ole="">
                  <v:imagedata r:id="rId11" o:title=""/>
                </v:shape>
                <w:control r:id="rId50" w:name="DefaultOcxName40" w:shapeid="_x0000_i1258"/>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sidRPr="00476CC0">
        <w:rPr>
          <w:rFonts w:ascii="inherit" w:hAnsi="inherit" w:cs="Arial"/>
          <w:caps/>
          <w:color w:val="444444"/>
          <w:spacing w:val="30"/>
          <w:sz w:val="22"/>
          <w:szCs w:val="22"/>
          <w:highlight w:val="yellow"/>
        </w:rPr>
        <w:t>QUESTION 11</w:t>
      </w:r>
    </w:p>
    <w:p w:rsidR="0057734C" w:rsidRDefault="0057734C" w:rsidP="0057734C">
      <w:pPr>
        <w:pStyle w:val="NormalWeb"/>
        <w:numPr>
          <w:ilvl w:val="0"/>
          <w:numId w:val="11"/>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is estimated prediction equation for the bivariate regression of ‘netdome’(use Y) on ‘age’ (use X)?</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1695"/>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61" type="#_x0000_t75" style="width:20.25pt;height:17.25pt" o:ole="">
                  <v:imagedata r:id="rId11" o:title=""/>
                </v:shape>
                <w:control r:id="rId51" w:name="DefaultOcxName41" w:shapeid="_x0000_i1261"/>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Y = 1.184 + 0.42 X</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64" type="#_x0000_t75" style="width:20.25pt;height:17.25pt" o:ole="">
                  <v:imagedata r:id="rId9" o:title=""/>
                </v:shape>
                <w:control r:id="rId52" w:name="DefaultOcxName42" w:shapeid="_x0000_i1264"/>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Y = 1.184 + 0.042 X</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lastRenderedPageBreak/>
              <w:object w:dxaOrig="225" w:dyaOrig="225">
                <v:shape id="_x0000_i1267" type="#_x0000_t75" style="width:20.25pt;height:17.25pt" o:ole="">
                  <v:imagedata r:id="rId11" o:title=""/>
                </v:shape>
                <w:control r:id="rId53" w:name="DefaultOcxName43" w:shapeid="_x0000_i1267"/>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Y = 0.042 + 1.184 X</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70" type="#_x0000_t75" style="width:20.25pt;height:17.25pt" o:ole="">
                  <v:imagedata r:id="rId11" o:title=""/>
                </v:shape>
                <w:control r:id="rId54" w:name="DefaultOcxName44" w:shapeid="_x0000_i1270"/>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12</w:t>
      </w:r>
    </w:p>
    <w:p w:rsidR="0057734C" w:rsidRDefault="0057734C" w:rsidP="0057734C">
      <w:pPr>
        <w:pStyle w:val="NormalWeb"/>
        <w:numPr>
          <w:ilvl w:val="0"/>
          <w:numId w:val="12"/>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will be predicted value of ‘netdome’ if the age is known as 70 years using the bivariate regression model?</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1502"/>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73" type="#_x0000_t75" style="width:20.25pt;height:17.25pt" o:ole="">
                  <v:imagedata r:id="rId11" o:title=""/>
                </v:shape>
                <w:control r:id="rId55" w:name="DefaultOcxName45" w:shapeid="_x0000_i1273"/>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[2, 3]</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76" type="#_x0000_t75" style="width:20.25pt;height:17.25pt" o:ole="">
                  <v:imagedata r:id="rId11" o:title=""/>
                </v:shape>
                <w:control r:id="rId56" w:name="DefaultOcxName46" w:shapeid="_x0000_i1276"/>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[3, 4]</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79" type="#_x0000_t75" style="width:20.25pt;height:17.25pt" o:ole="">
                  <v:imagedata r:id="rId9" o:title=""/>
                </v:shape>
                <w:control r:id="rId57" w:name="DefaultOcxName47" w:shapeid="_x0000_i1279"/>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[4, 5]</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82" type="#_x0000_t75" style="width:20.25pt;height:17.25pt" o:ole="">
                  <v:imagedata r:id="rId11" o:title=""/>
                </v:shape>
                <w:control r:id="rId58" w:name="DefaultOcxName48" w:shapeid="_x0000_i1282"/>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sidRPr="00A422BF">
        <w:rPr>
          <w:rFonts w:ascii="inherit" w:hAnsi="inherit" w:cs="Arial"/>
          <w:caps/>
          <w:color w:val="444444"/>
          <w:spacing w:val="30"/>
          <w:sz w:val="22"/>
          <w:szCs w:val="22"/>
          <w:highlight w:val="yellow"/>
        </w:rPr>
        <w:t>QUESTION 13</w:t>
      </w:r>
    </w:p>
    <w:p w:rsidR="0057734C" w:rsidRDefault="0057734C" w:rsidP="0057734C">
      <w:pPr>
        <w:pStyle w:val="NormalWeb"/>
        <w:numPr>
          <w:ilvl w:val="0"/>
          <w:numId w:val="13"/>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If you were to build bivariate regression models to predict ‘netdome’ using first the independent variable ‘age’ and then the independent variable ‘sex’, which of the two models would explain the variation of dependent variable (netdome) better? (hint: see the R-square value)</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3857"/>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85" type="#_x0000_t75" style="width:20.25pt;height:17.25pt" o:ole="">
                  <v:imagedata r:id="rId11" o:title=""/>
                </v:shape>
                <w:control r:id="rId59" w:name="DefaultOcxName49" w:shapeid="_x0000_i1285"/>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Sex</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88" type="#_x0000_t75" style="width:20.25pt;height:17.25pt" o:ole="">
                  <v:imagedata r:id="rId9" o:title=""/>
                </v:shape>
                <w:control r:id="rId60" w:name="DefaultOcxName50" w:shapeid="_x0000_i1288"/>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Age</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91" type="#_x0000_t75" style="width:20.25pt;height:17.25pt" o:ole="">
                  <v:imagedata r:id="rId11" o:title=""/>
                </v:shape>
                <w:control r:id="rId61" w:name="DefaultOcxName51" w:shapeid="_x0000_i1291"/>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Their predictive performance will be equivalent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94" type="#_x0000_t75" style="width:20.25pt;height:17.25pt" o:ole="">
                  <v:imagedata r:id="rId11" o:title=""/>
                </v:shape>
                <w:control r:id="rId62" w:name="DefaultOcxName52" w:shapeid="_x0000_i1294"/>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14</w:t>
      </w:r>
    </w:p>
    <w:p w:rsidR="0057734C" w:rsidRDefault="0057734C" w:rsidP="0057734C">
      <w:pPr>
        <w:pStyle w:val="NormalWeb"/>
        <w:numPr>
          <w:ilvl w:val="0"/>
          <w:numId w:val="14"/>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If you run a multiple regression of ‘liberal’ (“Generally speaking, would you consider yourself to be …”) on ‘age’ and ‘politics’ (“I’m interested in politics”, how would you interpret the coefficient of age based on your estimates?</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5051"/>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297" type="#_x0000_t75" style="width:20.25pt;height:17.25pt" o:ole="">
                  <v:imagedata r:id="rId9" o:title=""/>
                </v:shape>
                <w:control r:id="rId63" w:name="DefaultOcxName53" w:shapeid="_x0000_i1297"/>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As people get older, they tend to be less liberal</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00" type="#_x0000_t75" style="width:20.25pt;height:17.25pt" o:ole="">
                  <v:imagedata r:id="rId11" o:title=""/>
                </v:shape>
                <w:control r:id="rId64" w:name="DefaultOcxName54" w:shapeid="_x0000_i1300"/>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As people get older, they tend to be more liberal</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03" type="#_x0000_t75" style="width:20.25pt;height:17.25pt" o:ole="">
                  <v:imagedata r:id="rId11" o:title=""/>
                </v:shape>
                <w:control r:id="rId65" w:name="DefaultOcxName55" w:shapeid="_x0000_i1303"/>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There is no relationship between age on how liberal people are</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06" type="#_x0000_t75" style="width:20.25pt;height:17.25pt" o:ole="">
                  <v:imagedata r:id="rId11" o:title=""/>
                </v:shape>
                <w:control r:id="rId66" w:name="DefaultOcxName56" w:shapeid="_x0000_i1306"/>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lastRenderedPageBreak/>
        <w:t>2 points  </w:t>
      </w:r>
      <w:r>
        <w:rPr>
          <w:rStyle w:val="apple-converted-space"/>
          <w:rFonts w:ascii="inherit" w:hAnsi="inherit" w:cs="Arial"/>
          <w:b/>
          <w:bCs/>
          <w:color w:val="111111"/>
          <w:sz w:val="19"/>
          <w:szCs w:val="19"/>
          <w:bdr w:val="single" w:sz="6" w:space="5" w:color="AAAAAA" w:frame="1"/>
          <w:shd w:val="clear" w:color="auto" w:fill="D1EAEF"/>
        </w:rPr>
        <w:t> </w:t>
      </w:r>
      <w:r w:rsidR="00A422BF">
        <w:rPr>
          <w:rStyle w:val="apple-converted-space"/>
          <w:rFonts w:ascii="inherit" w:hAnsi="inherit" w:cs="Arial"/>
          <w:b/>
          <w:bCs/>
          <w:color w:val="111111"/>
          <w:sz w:val="19"/>
          <w:szCs w:val="19"/>
          <w:bdr w:val="single" w:sz="6" w:space="5" w:color="AAAAAA" w:frame="1"/>
          <w:shd w:val="clear" w:color="auto" w:fill="D1EAEF"/>
        </w:rPr>
        <w:t>reg</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15</w:t>
      </w:r>
    </w:p>
    <w:p w:rsidR="0057734C" w:rsidRDefault="0057734C" w:rsidP="0057734C">
      <w:pPr>
        <w:pStyle w:val="NormalWeb"/>
        <w:numPr>
          <w:ilvl w:val="0"/>
          <w:numId w:val="15"/>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is the coefficient of politics in a multiple regression of ‘liberal’ on ‘age’ and ‘politics’?</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1502"/>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09" type="#_x0000_t75" style="width:20.25pt;height:17.25pt" o:ole="">
                  <v:imagedata r:id="rId11" o:title=""/>
                </v:shape>
                <w:control r:id="rId67" w:name="DefaultOcxName57" w:shapeid="_x0000_i1309"/>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[-0.18, -0.16]</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12" type="#_x0000_t75" style="width:20.25pt;height:17.25pt" o:ole="">
                  <v:imagedata r:id="rId11" o:title=""/>
                </v:shape>
                <w:control r:id="rId68" w:name="DefaultOcxName58" w:shapeid="_x0000_i1312"/>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[-0.19, -0.18.5]</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15" type="#_x0000_t75" style="width:20.25pt;height:17.25pt" o:ole="">
                  <v:imagedata r:id="rId11" o:title=""/>
                </v:shape>
                <w:control r:id="rId69" w:name="DefaultOcxName59" w:shapeid="_x0000_i1315"/>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[0.16, 0.18]</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18" type="#_x0000_t75" style="width:20.25pt;height:17.25pt" o:ole="">
                  <v:imagedata r:id="rId9" o:title=""/>
                </v:shape>
                <w:control r:id="rId70" w:name="DefaultOcxName60" w:shapeid="_x0000_i1318"/>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16</w:t>
      </w:r>
    </w:p>
    <w:p w:rsidR="0057734C" w:rsidRDefault="0057734C" w:rsidP="0057734C">
      <w:pPr>
        <w:pStyle w:val="NormalWeb"/>
        <w:numPr>
          <w:ilvl w:val="0"/>
          <w:numId w:val="16"/>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is the estimated multiple regression equation (best approximate) for predicting ‘liberal’(Y) using ‘age’(X1) and ‘politics’(X2)?</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2539"/>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21" type="#_x0000_t75" style="width:20.25pt;height:17.25pt" o:ole="">
                  <v:imagedata r:id="rId11" o:title=""/>
                </v:shape>
                <w:control r:id="rId71" w:name="DefaultOcxName61" w:shapeid="_x0000_i1321"/>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Y = 1.581 + 0.044X2 – 0.17X1</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24" type="#_x0000_t75" style="width:20.25pt;height:17.25pt" o:ole="">
                  <v:imagedata r:id="rId11" o:title=""/>
                </v:shape>
                <w:control r:id="rId72" w:name="DefaultOcxName62" w:shapeid="_x0000_i1324"/>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Y = 1.581 + 0.044X1 – 0.17X2</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27" type="#_x0000_t75" style="width:20.25pt;height:17.25pt" o:ole="">
                  <v:imagedata r:id="rId11" o:title=""/>
                </v:shape>
                <w:control r:id="rId73" w:name="DefaultOcxName63" w:shapeid="_x0000_i1327"/>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Y = 0.44X1 – 0.17X2</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30" type="#_x0000_t75" style="width:20.25pt;height:17.25pt" o:ole="">
                  <v:imagedata r:id="rId9" o:title=""/>
                </v:shape>
                <w:control r:id="rId74" w:name="DefaultOcxName64" w:shapeid="_x0000_i1330"/>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17</w:t>
      </w:r>
    </w:p>
    <w:p w:rsidR="0057734C" w:rsidRDefault="0057734C" w:rsidP="0057734C">
      <w:pPr>
        <w:pStyle w:val="NormalWeb"/>
        <w:numPr>
          <w:ilvl w:val="0"/>
          <w:numId w:val="17"/>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is the predicted value of ‘netdome’ using a multiple regression model when the value age is set as 50 and the value for politics is set as 1?</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1502"/>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33" type="#_x0000_t75" style="width:20.25pt;height:17.25pt" o:ole="">
                  <v:imagedata r:id="rId9" o:title=""/>
                </v:shape>
                <w:control r:id="rId75" w:name="DefaultOcxName65" w:shapeid="_x0000_i1333"/>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[3.5, 4.5]</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36" type="#_x0000_t75" style="width:20.25pt;height:17.25pt" o:ole="">
                  <v:imagedata r:id="rId11" o:title=""/>
                </v:shape>
                <w:control r:id="rId76" w:name="DefaultOcxName66" w:shapeid="_x0000_i1336"/>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[3.1, 3.4]</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39" type="#_x0000_t75" style="width:20.25pt;height:17.25pt" o:ole="">
                  <v:imagedata r:id="rId11" o:title=""/>
                </v:shape>
                <w:control r:id="rId77" w:name="DefaultOcxName67" w:shapeid="_x0000_i1339"/>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[4.1, 4.4]</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42" type="#_x0000_t75" style="width:20.25pt;height:17.25pt" o:ole="">
                  <v:imagedata r:id="rId11" o:title=""/>
                </v:shape>
                <w:control r:id="rId78" w:name="DefaultOcxName68" w:shapeid="_x0000_i1342"/>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18</w:t>
      </w:r>
    </w:p>
    <w:p w:rsidR="0057734C" w:rsidRDefault="0057734C" w:rsidP="0057734C">
      <w:pPr>
        <w:pStyle w:val="NormalWeb"/>
        <w:numPr>
          <w:ilvl w:val="0"/>
          <w:numId w:val="18"/>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What can you say about the impact of ad levels on sales?</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5145"/>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lastRenderedPageBreak/>
              <w:object w:dxaOrig="225" w:dyaOrig="225">
                <v:shape id="_x0000_i1345" type="#_x0000_t75" style="width:20.25pt;height:17.25pt" o:ole="">
                  <v:imagedata r:id="rId11" o:title=""/>
                </v:shape>
                <w:control r:id="rId79" w:name="DefaultOcxName69" w:shapeid="_x0000_i1345"/>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Ad levels significantly impact sales at the 95% confidence level</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48" type="#_x0000_t75" style="width:20.25pt;height:17.25pt" o:ole="">
                  <v:imagedata r:id="rId11" o:title=""/>
                </v:shape>
                <w:control r:id="rId80" w:name="DefaultOcxName70" w:shapeid="_x0000_i1348"/>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Ad levels significantly impact sales at the 90% confidence level</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51" type="#_x0000_t75" style="width:20.25pt;height:17.25pt" o:ole="">
                  <v:imagedata r:id="rId9" o:title=""/>
                </v:shape>
                <w:control r:id="rId81" w:name="DefaultOcxName71" w:shapeid="_x0000_i1351"/>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There is no evidence to indicate that Ad levels impact sales</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54" type="#_x0000_t75" style="width:20.25pt;height:17.25pt" o:ole="">
                  <v:imagedata r:id="rId11" o:title=""/>
                </v:shape>
                <w:control r:id="rId82" w:name="DefaultOcxName72" w:shapeid="_x0000_i1354"/>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19</w:t>
      </w:r>
    </w:p>
    <w:p w:rsidR="0057734C" w:rsidRDefault="0057734C" w:rsidP="0057734C">
      <w:pPr>
        <w:pStyle w:val="NormalWeb"/>
        <w:numPr>
          <w:ilvl w:val="0"/>
          <w:numId w:val="19"/>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Using a multiple linear regression model to predict sales with both ad level and price, what can you say about the impact of independent variables?</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5867"/>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57" type="#_x0000_t75" style="width:20.25pt;height:17.25pt" o:ole="">
                  <v:imagedata r:id="rId11" o:title=""/>
                </v:shape>
                <w:control r:id="rId83" w:name="DefaultOcxName73" w:shapeid="_x0000_i1357"/>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Both ad levels and price have significant impact on sales</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60" type="#_x0000_t75" style="width:20.25pt;height:17.25pt" o:ole="">
                  <v:imagedata r:id="rId11" o:title=""/>
                </v:shape>
                <w:control r:id="rId84" w:name="DefaultOcxName74" w:shapeid="_x0000_i1360"/>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Both ad levels and price do not impact sales</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63" type="#_x0000_t75" style="width:20.25pt;height:17.25pt" o:ole="">
                  <v:imagedata r:id="rId11" o:title=""/>
                </v:shape>
                <w:control r:id="rId85" w:name="DefaultOcxName75" w:shapeid="_x0000_i1363"/>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Ad level has a significant impact whereas price has no significant impact</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66" type="#_x0000_t75" style="width:20.25pt;height:17.25pt" o:ole="">
                  <v:imagedata r:id="rId9" o:title=""/>
                </v:shape>
                <w:control r:id="rId86" w:name="DefaultOcxName76" w:shapeid="_x0000_i1366"/>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20</w:t>
      </w:r>
    </w:p>
    <w:p w:rsidR="0057734C" w:rsidRDefault="0057734C" w:rsidP="0057734C">
      <w:pPr>
        <w:pStyle w:val="NormalWeb"/>
        <w:numPr>
          <w:ilvl w:val="0"/>
          <w:numId w:val="20"/>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Using a multiple linear regression model to predict sales with ad level, price, and store size, what can you say about the impact of ad level on sales?</w:t>
      </w:r>
    </w:p>
    <w:tbl>
      <w:tblPr>
        <w:tblW w:w="0" w:type="auto"/>
        <w:tblCellMar>
          <w:top w:w="15" w:type="dxa"/>
          <w:left w:w="15" w:type="dxa"/>
          <w:bottom w:w="15" w:type="dxa"/>
          <w:right w:w="15" w:type="dxa"/>
        </w:tblCellMar>
        <w:tblLook w:val="04A0" w:firstRow="1" w:lastRow="0" w:firstColumn="1" w:lastColumn="0" w:noHBand="0" w:noVBand="1"/>
      </w:tblPr>
      <w:tblGrid>
        <w:gridCol w:w="435"/>
        <w:gridCol w:w="215"/>
        <w:gridCol w:w="5773"/>
      </w:tblGrid>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69" type="#_x0000_t75" style="width:20.25pt;height:17.25pt" o:ole="">
                  <v:imagedata r:id="rId9" o:title=""/>
                </v:shape>
                <w:control r:id="rId87" w:name="DefaultOcxName77" w:shapeid="_x0000_i1369"/>
              </w:object>
            </w:r>
          </w:p>
        </w:tc>
        <w:tc>
          <w:tcPr>
            <w:tcW w:w="0" w:type="auto"/>
            <w:hideMark/>
          </w:tcPr>
          <w:p w:rsidR="0057734C" w:rsidRDefault="0057734C">
            <w:pPr>
              <w:rPr>
                <w:rFonts w:ascii="inherit" w:hAnsi="inherit"/>
                <w:sz w:val="19"/>
                <w:szCs w:val="19"/>
              </w:rPr>
            </w:pPr>
            <w:r>
              <w:rPr>
                <w:rFonts w:ascii="inherit" w:hAnsi="inherit"/>
                <w:sz w:val="19"/>
                <w:szCs w:val="19"/>
              </w:rPr>
              <w:t>A.</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Ad level has a significant impact on sales after controlling for store size</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72" type="#_x0000_t75" style="width:20.25pt;height:17.25pt" o:ole="">
                  <v:imagedata r:id="rId11" o:title=""/>
                </v:shape>
                <w:control r:id="rId88" w:name="DefaultOcxName78" w:shapeid="_x0000_i1372"/>
              </w:object>
            </w:r>
          </w:p>
        </w:tc>
        <w:tc>
          <w:tcPr>
            <w:tcW w:w="0" w:type="auto"/>
            <w:hideMark/>
          </w:tcPr>
          <w:p w:rsidR="0057734C" w:rsidRDefault="0057734C">
            <w:pPr>
              <w:rPr>
                <w:rFonts w:ascii="inherit" w:hAnsi="inherit"/>
                <w:sz w:val="19"/>
                <w:szCs w:val="19"/>
              </w:rPr>
            </w:pPr>
            <w:r>
              <w:rPr>
                <w:rFonts w:ascii="inherit" w:hAnsi="inherit"/>
                <w:sz w:val="19"/>
                <w:szCs w:val="19"/>
              </w:rPr>
              <w:t>B.</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Ad level has no significant impact on sales</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75" type="#_x0000_t75" style="width:20.25pt;height:17.25pt" o:ole="">
                  <v:imagedata r:id="rId11" o:title=""/>
                </v:shape>
                <w:control r:id="rId89" w:name="DefaultOcxName79" w:shapeid="_x0000_i1375"/>
              </w:object>
            </w:r>
          </w:p>
        </w:tc>
        <w:tc>
          <w:tcPr>
            <w:tcW w:w="0" w:type="auto"/>
            <w:hideMark/>
          </w:tcPr>
          <w:p w:rsidR="0057734C" w:rsidRDefault="0057734C">
            <w:pPr>
              <w:rPr>
                <w:rFonts w:ascii="inherit" w:hAnsi="inherit"/>
                <w:sz w:val="19"/>
                <w:szCs w:val="19"/>
              </w:rPr>
            </w:pPr>
            <w:r>
              <w:rPr>
                <w:rFonts w:ascii="inherit" w:hAnsi="inherit"/>
                <w:sz w:val="19"/>
                <w:szCs w:val="19"/>
              </w:rPr>
              <w:t>C.</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Impact of ad level on sales depends on price</w:t>
            </w:r>
          </w:p>
        </w:tc>
      </w:tr>
      <w:tr w:rsidR="0057734C" w:rsidTr="0057734C">
        <w:tc>
          <w:tcPr>
            <w:tcW w:w="0" w:type="auto"/>
            <w:hideMark/>
          </w:tcPr>
          <w:p w:rsidR="0057734C" w:rsidRDefault="0057734C">
            <w:pPr>
              <w:rPr>
                <w:rFonts w:ascii="inherit" w:hAnsi="inherit"/>
                <w:sz w:val="19"/>
                <w:szCs w:val="19"/>
              </w:rPr>
            </w:pPr>
            <w:r>
              <w:rPr>
                <w:rFonts w:ascii="inherit" w:hAnsi="inherit"/>
                <w:sz w:val="19"/>
                <w:szCs w:val="19"/>
              </w:rPr>
              <w:object w:dxaOrig="225" w:dyaOrig="225">
                <v:shape id="_x0000_i1378" type="#_x0000_t75" style="width:20.25pt;height:17.25pt" o:ole="">
                  <v:imagedata r:id="rId11" o:title=""/>
                </v:shape>
                <w:control r:id="rId90" w:name="DefaultOcxName80" w:shapeid="_x0000_i1378"/>
              </w:object>
            </w:r>
          </w:p>
        </w:tc>
        <w:tc>
          <w:tcPr>
            <w:tcW w:w="0" w:type="auto"/>
            <w:hideMark/>
          </w:tcPr>
          <w:p w:rsidR="0057734C" w:rsidRDefault="0057734C">
            <w:pPr>
              <w:rPr>
                <w:rFonts w:ascii="inherit" w:hAnsi="inherit"/>
                <w:sz w:val="19"/>
                <w:szCs w:val="19"/>
              </w:rPr>
            </w:pPr>
            <w:r>
              <w:rPr>
                <w:rFonts w:ascii="inherit" w:hAnsi="inherit"/>
                <w:sz w:val="19"/>
                <w:szCs w:val="19"/>
              </w:rPr>
              <w:t>D.</w:t>
            </w:r>
          </w:p>
        </w:tc>
        <w:tc>
          <w:tcPr>
            <w:tcW w:w="0" w:type="auto"/>
            <w:hideMark/>
          </w:tcPr>
          <w:p w:rsidR="0057734C" w:rsidRDefault="0057734C" w:rsidP="0057734C">
            <w:pPr>
              <w:pStyle w:val="NormalWeb"/>
              <w:spacing w:before="0" w:beforeAutospacing="0" w:after="240" w:afterAutospacing="0"/>
              <w:rPr>
                <w:rFonts w:ascii="inherit" w:hAnsi="inherit"/>
                <w:sz w:val="20"/>
                <w:szCs w:val="20"/>
              </w:rPr>
            </w:pPr>
            <w:r>
              <w:rPr>
                <w:rFonts w:ascii="inherit" w:hAnsi="inherit"/>
                <w:sz w:val="20"/>
                <w:szCs w:val="20"/>
              </w:rPr>
              <w:t>None of the above</w:t>
            </w:r>
          </w:p>
        </w:tc>
      </w:tr>
    </w:tbl>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2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Heading3"/>
        <w:shd w:val="clear" w:color="auto" w:fill="FFFFFF"/>
        <w:spacing w:before="0" w:beforeAutospacing="0" w:after="360" w:afterAutospacing="0"/>
        <w:ind w:left="-210"/>
        <w:rPr>
          <w:rFonts w:ascii="inherit" w:hAnsi="inherit" w:cs="Arial"/>
          <w:caps/>
          <w:color w:val="444444"/>
          <w:spacing w:val="30"/>
          <w:sz w:val="22"/>
          <w:szCs w:val="22"/>
        </w:rPr>
      </w:pPr>
      <w:r>
        <w:rPr>
          <w:rFonts w:ascii="inherit" w:hAnsi="inherit" w:cs="Arial"/>
          <w:caps/>
          <w:color w:val="444444"/>
          <w:spacing w:val="30"/>
          <w:sz w:val="22"/>
          <w:szCs w:val="22"/>
        </w:rPr>
        <w:t>QUESTION 21</w:t>
      </w:r>
    </w:p>
    <w:p w:rsidR="0057734C" w:rsidRDefault="0057734C" w:rsidP="0057734C">
      <w:pPr>
        <w:pStyle w:val="NormalWeb"/>
        <w:numPr>
          <w:ilvl w:val="0"/>
          <w:numId w:val="21"/>
        </w:numPr>
        <w:shd w:val="clear" w:color="auto" w:fill="FFFFFF"/>
        <w:spacing w:before="0" w:beforeAutospacing="0" w:after="240" w:afterAutospacing="0"/>
        <w:ind w:left="0"/>
        <w:rPr>
          <w:rFonts w:ascii="inherit" w:hAnsi="inherit" w:cs="Arial"/>
          <w:color w:val="111111"/>
          <w:sz w:val="20"/>
          <w:szCs w:val="20"/>
        </w:rPr>
      </w:pPr>
      <w:r>
        <w:rPr>
          <w:rFonts w:ascii="inherit" w:hAnsi="inherit" w:cs="Arial"/>
          <w:color w:val="111111"/>
          <w:sz w:val="20"/>
          <w:szCs w:val="20"/>
        </w:rPr>
        <w:t>Please upload your R code and output here (in pdf format)</w:t>
      </w:r>
    </w:p>
    <w:p w:rsidR="0057734C" w:rsidRDefault="0057734C" w:rsidP="0057734C">
      <w:pPr>
        <w:numPr>
          <w:ilvl w:val="1"/>
          <w:numId w:val="21"/>
        </w:numPr>
        <w:shd w:val="clear" w:color="auto" w:fill="FFFFFF"/>
        <w:spacing w:after="90"/>
        <w:ind w:left="0"/>
        <w:rPr>
          <w:rFonts w:ascii="inherit" w:hAnsi="inherit" w:cs="Arial"/>
          <w:color w:val="111111"/>
          <w:sz w:val="19"/>
          <w:szCs w:val="19"/>
        </w:rPr>
      </w:pPr>
      <w:r>
        <w:rPr>
          <w:rFonts w:ascii="inherit" w:hAnsi="inherit" w:cs="Arial"/>
          <w:color w:val="111111"/>
          <w:sz w:val="19"/>
          <w:szCs w:val="19"/>
        </w:rPr>
        <w:t>Attach File</w:t>
      </w:r>
    </w:p>
    <w:p w:rsidR="0057734C" w:rsidRDefault="0057734C" w:rsidP="0057734C">
      <w:pPr>
        <w:shd w:val="clear" w:color="auto" w:fill="FFFFFF"/>
        <w:spacing w:after="90"/>
        <w:rPr>
          <w:rFonts w:ascii="inherit" w:hAnsi="inherit" w:cs="Arial"/>
          <w:color w:val="111111"/>
          <w:sz w:val="19"/>
          <w:szCs w:val="19"/>
        </w:rPr>
      </w:pPr>
      <w:r>
        <w:rPr>
          <w:rFonts w:ascii="inherit" w:hAnsi="inherit" w:cs="Arial"/>
          <w:color w:val="111111"/>
          <w:sz w:val="19"/>
          <w:szCs w:val="19"/>
        </w:rPr>
        <w:t>Attach Local File</w:t>
      </w:r>
    </w:p>
    <w:p w:rsidR="0057734C" w:rsidRDefault="0057734C" w:rsidP="0057734C">
      <w:pPr>
        <w:pStyle w:val="taskbuttondiv"/>
        <w:shd w:val="clear" w:color="auto" w:fill="FFFFFF"/>
        <w:spacing w:before="135" w:beforeAutospacing="0" w:after="0" w:afterAutospacing="0"/>
        <w:jc w:val="right"/>
        <w:rPr>
          <w:rFonts w:ascii="inherit" w:hAnsi="inherit" w:cs="Arial"/>
          <w:b/>
          <w:bCs/>
          <w:color w:val="111111"/>
          <w:sz w:val="19"/>
          <w:szCs w:val="19"/>
          <w:bdr w:val="single" w:sz="6" w:space="5" w:color="AAAAAA" w:frame="1"/>
          <w:shd w:val="clear" w:color="auto" w:fill="D1EAEF"/>
        </w:rPr>
      </w:pPr>
      <w:r>
        <w:rPr>
          <w:rFonts w:ascii="inherit" w:hAnsi="inherit" w:cs="Arial"/>
          <w:b/>
          <w:bCs/>
          <w:color w:val="111111"/>
          <w:sz w:val="19"/>
          <w:szCs w:val="19"/>
          <w:bdr w:val="single" w:sz="6" w:space="5" w:color="AAAAAA" w:frame="1"/>
          <w:shd w:val="clear" w:color="auto" w:fill="D1EAEF"/>
        </w:rPr>
        <w:t>10 points  </w:t>
      </w:r>
      <w:r>
        <w:rPr>
          <w:rStyle w:val="apple-converted-space"/>
          <w:rFonts w:ascii="inherit" w:hAnsi="inherit" w:cs="Arial"/>
          <w:b/>
          <w:bCs/>
          <w:color w:val="111111"/>
          <w:sz w:val="19"/>
          <w:szCs w:val="19"/>
          <w:bdr w:val="single" w:sz="6" w:space="5" w:color="AAAAAA" w:frame="1"/>
          <w:shd w:val="clear" w:color="auto" w:fill="D1EAEF"/>
        </w:rPr>
        <w:t> </w:t>
      </w:r>
    </w:p>
    <w:p w:rsidR="0057734C" w:rsidRDefault="0057734C" w:rsidP="0057734C">
      <w:pPr>
        <w:pStyle w:val="taskbuttonhelp"/>
        <w:shd w:val="clear" w:color="auto" w:fill="FFFFFF"/>
        <w:spacing w:before="180" w:beforeAutospacing="0" w:after="0" w:afterAutospacing="0"/>
        <w:rPr>
          <w:rFonts w:ascii="Georgia" w:hAnsi="Georgia" w:cs="Arial"/>
          <w:i/>
          <w:iCs/>
          <w:color w:val="666666"/>
          <w:sz w:val="20"/>
          <w:szCs w:val="20"/>
        </w:rPr>
      </w:pPr>
      <w:r>
        <w:rPr>
          <w:rFonts w:ascii="Georgia" w:hAnsi="Georgia" w:cs="Arial"/>
          <w:i/>
          <w:iCs/>
          <w:color w:val="666666"/>
          <w:sz w:val="20"/>
          <w:szCs w:val="20"/>
        </w:rPr>
        <w:lastRenderedPageBreak/>
        <w:t>Click Save and Submit to save and submit. Click Save All Answers to save all answers.</w:t>
      </w:r>
    </w:p>
    <w:p w:rsidR="00203300" w:rsidRPr="0057734C" w:rsidRDefault="00203300" w:rsidP="0057734C"/>
    <w:sectPr w:rsidR="00203300" w:rsidRPr="00577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C63A2"/>
    <w:multiLevelType w:val="multilevel"/>
    <w:tmpl w:val="1BDE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F66D7"/>
    <w:multiLevelType w:val="multilevel"/>
    <w:tmpl w:val="4192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F3087"/>
    <w:multiLevelType w:val="multilevel"/>
    <w:tmpl w:val="C2DC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A6BE2"/>
    <w:multiLevelType w:val="multilevel"/>
    <w:tmpl w:val="2E0A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451AA"/>
    <w:multiLevelType w:val="multilevel"/>
    <w:tmpl w:val="3826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D6F8A"/>
    <w:multiLevelType w:val="multilevel"/>
    <w:tmpl w:val="BC16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62826"/>
    <w:multiLevelType w:val="multilevel"/>
    <w:tmpl w:val="CBD0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F06A4"/>
    <w:multiLevelType w:val="multilevel"/>
    <w:tmpl w:val="032E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37766"/>
    <w:multiLevelType w:val="multilevel"/>
    <w:tmpl w:val="BDCC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A1EAC"/>
    <w:multiLevelType w:val="multilevel"/>
    <w:tmpl w:val="DA52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F168A"/>
    <w:multiLevelType w:val="multilevel"/>
    <w:tmpl w:val="A34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1392D"/>
    <w:multiLevelType w:val="multilevel"/>
    <w:tmpl w:val="5290B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D2960"/>
    <w:multiLevelType w:val="multilevel"/>
    <w:tmpl w:val="F2FA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54F24"/>
    <w:multiLevelType w:val="multilevel"/>
    <w:tmpl w:val="D5A2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267CD"/>
    <w:multiLevelType w:val="multilevel"/>
    <w:tmpl w:val="D742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DC3500"/>
    <w:multiLevelType w:val="multilevel"/>
    <w:tmpl w:val="2276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07BFD"/>
    <w:multiLevelType w:val="multilevel"/>
    <w:tmpl w:val="D1E2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B5413"/>
    <w:multiLevelType w:val="multilevel"/>
    <w:tmpl w:val="43EA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4A5EFB"/>
    <w:multiLevelType w:val="multilevel"/>
    <w:tmpl w:val="1F92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E68A1"/>
    <w:multiLevelType w:val="multilevel"/>
    <w:tmpl w:val="79BE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17F0C"/>
    <w:multiLevelType w:val="multilevel"/>
    <w:tmpl w:val="98F8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6"/>
  </w:num>
  <w:num w:numId="4">
    <w:abstractNumId w:val="1"/>
  </w:num>
  <w:num w:numId="5">
    <w:abstractNumId w:val="13"/>
  </w:num>
  <w:num w:numId="6">
    <w:abstractNumId w:val="8"/>
  </w:num>
  <w:num w:numId="7">
    <w:abstractNumId w:val="4"/>
  </w:num>
  <w:num w:numId="8">
    <w:abstractNumId w:val="19"/>
  </w:num>
  <w:num w:numId="9">
    <w:abstractNumId w:val="7"/>
  </w:num>
  <w:num w:numId="10">
    <w:abstractNumId w:val="16"/>
  </w:num>
  <w:num w:numId="11">
    <w:abstractNumId w:val="15"/>
  </w:num>
  <w:num w:numId="12">
    <w:abstractNumId w:val="12"/>
  </w:num>
  <w:num w:numId="13">
    <w:abstractNumId w:val="9"/>
  </w:num>
  <w:num w:numId="14">
    <w:abstractNumId w:val="20"/>
  </w:num>
  <w:num w:numId="15">
    <w:abstractNumId w:val="2"/>
  </w:num>
  <w:num w:numId="16">
    <w:abstractNumId w:val="18"/>
  </w:num>
  <w:num w:numId="17">
    <w:abstractNumId w:val="17"/>
  </w:num>
  <w:num w:numId="18">
    <w:abstractNumId w:val="0"/>
  </w:num>
  <w:num w:numId="19">
    <w:abstractNumId w:val="10"/>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4C"/>
    <w:rsid w:val="00001193"/>
    <w:rsid w:val="00203300"/>
    <w:rsid w:val="002F0143"/>
    <w:rsid w:val="003B7A0D"/>
    <w:rsid w:val="00476CC0"/>
    <w:rsid w:val="00483713"/>
    <w:rsid w:val="0057734C"/>
    <w:rsid w:val="00611B85"/>
    <w:rsid w:val="0081725B"/>
    <w:rsid w:val="00A422BF"/>
    <w:rsid w:val="00A4770B"/>
    <w:rsid w:val="00A70AD7"/>
    <w:rsid w:val="00AE2926"/>
    <w:rsid w:val="00AF78C5"/>
    <w:rsid w:val="00B3538E"/>
    <w:rsid w:val="00C22FBB"/>
    <w:rsid w:val="00C6236C"/>
    <w:rsid w:val="00DA1C6D"/>
    <w:rsid w:val="00E10AD9"/>
    <w:rsid w:val="00E4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shapelayout>
  </w:shapeDefaults>
  <w:decimalSymbol w:val="."/>
  <w:listSeparator w:val=","/>
  <w15:chartTrackingRefBased/>
  <w15:docId w15:val="{C1D01B4F-C8ED-4A85-93FC-DF9835D8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4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57734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34C"/>
    <w:rPr>
      <w:rFonts w:ascii="Times New Roman" w:eastAsia="Times New Roman" w:hAnsi="Times New Roman" w:cs="Times New Roman"/>
      <w:b/>
      <w:bCs/>
      <w:sz w:val="27"/>
      <w:szCs w:val="27"/>
    </w:rPr>
  </w:style>
  <w:style w:type="character" w:customStyle="1" w:styleId="label">
    <w:name w:val="label"/>
    <w:basedOn w:val="DefaultParagraphFont"/>
    <w:rsid w:val="0057734C"/>
  </w:style>
  <w:style w:type="paragraph" w:styleId="NormalWeb">
    <w:name w:val="Normal (Web)"/>
    <w:basedOn w:val="Normal"/>
    <w:uiPriority w:val="99"/>
    <w:semiHidden/>
    <w:unhideWhenUsed/>
    <w:rsid w:val="0057734C"/>
    <w:pPr>
      <w:spacing w:before="100" w:beforeAutospacing="1" w:after="100" w:afterAutospacing="1"/>
    </w:pPr>
  </w:style>
  <w:style w:type="character" w:customStyle="1" w:styleId="apple-converted-space">
    <w:name w:val="apple-converted-space"/>
    <w:basedOn w:val="DefaultParagraphFont"/>
    <w:rsid w:val="0057734C"/>
  </w:style>
  <w:style w:type="paragraph" w:customStyle="1" w:styleId="taskbuttondiv">
    <w:name w:val="taskbuttondiv"/>
    <w:basedOn w:val="Normal"/>
    <w:rsid w:val="0057734C"/>
    <w:pPr>
      <w:spacing w:before="100" w:beforeAutospacing="1" w:after="100" w:afterAutospacing="1"/>
    </w:pPr>
  </w:style>
  <w:style w:type="paragraph" w:customStyle="1" w:styleId="taskbuttonhelp">
    <w:name w:val="taskbuttonhelp"/>
    <w:basedOn w:val="Normal"/>
    <w:rsid w:val="0057734C"/>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57734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73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7734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734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62710">
      <w:bodyDiv w:val="1"/>
      <w:marLeft w:val="0"/>
      <w:marRight w:val="0"/>
      <w:marTop w:val="0"/>
      <w:marBottom w:val="0"/>
      <w:divBdr>
        <w:top w:val="none" w:sz="0" w:space="0" w:color="auto"/>
        <w:left w:val="none" w:sz="0" w:space="0" w:color="auto"/>
        <w:bottom w:val="none" w:sz="0" w:space="0" w:color="auto"/>
        <w:right w:val="none" w:sz="0" w:space="0" w:color="auto"/>
      </w:divBdr>
      <w:divsChild>
        <w:div w:id="2060590988">
          <w:marLeft w:val="0"/>
          <w:marRight w:val="0"/>
          <w:marTop w:val="0"/>
          <w:marBottom w:val="90"/>
          <w:divBdr>
            <w:top w:val="single" w:sz="6" w:space="5" w:color="EEEEEE"/>
            <w:left w:val="single" w:sz="6" w:space="5" w:color="EEEEEE"/>
            <w:bottom w:val="single" w:sz="6" w:space="5" w:color="EEEEEE"/>
            <w:right w:val="single" w:sz="6" w:space="5" w:color="EEEEEE"/>
          </w:divBdr>
          <w:divsChild>
            <w:div w:id="1644653716">
              <w:marLeft w:val="0"/>
              <w:marRight w:val="0"/>
              <w:marTop w:val="0"/>
              <w:marBottom w:val="0"/>
              <w:divBdr>
                <w:top w:val="none" w:sz="0" w:space="0" w:color="auto"/>
                <w:left w:val="none" w:sz="0" w:space="0" w:color="auto"/>
                <w:bottom w:val="none" w:sz="0" w:space="0" w:color="auto"/>
                <w:right w:val="none" w:sz="0" w:space="0" w:color="auto"/>
              </w:divBdr>
            </w:div>
            <w:div w:id="255676562">
              <w:marLeft w:val="0"/>
              <w:marRight w:val="0"/>
              <w:marTop w:val="0"/>
              <w:marBottom w:val="0"/>
              <w:divBdr>
                <w:top w:val="none" w:sz="0" w:space="0" w:color="auto"/>
                <w:left w:val="none" w:sz="0" w:space="0" w:color="auto"/>
                <w:bottom w:val="none" w:sz="0" w:space="0" w:color="auto"/>
                <w:right w:val="none" w:sz="0" w:space="0" w:color="auto"/>
              </w:divBdr>
            </w:div>
          </w:divsChild>
        </w:div>
        <w:div w:id="159782783">
          <w:marLeft w:val="0"/>
          <w:marRight w:val="0"/>
          <w:marTop w:val="0"/>
          <w:marBottom w:val="0"/>
          <w:divBdr>
            <w:top w:val="none" w:sz="0" w:space="0" w:color="auto"/>
            <w:left w:val="none" w:sz="0" w:space="0" w:color="auto"/>
            <w:bottom w:val="none" w:sz="0" w:space="0" w:color="auto"/>
            <w:right w:val="none" w:sz="0" w:space="0" w:color="auto"/>
          </w:divBdr>
          <w:divsChild>
            <w:div w:id="1169128507">
              <w:marLeft w:val="0"/>
              <w:marRight w:val="0"/>
              <w:marTop w:val="0"/>
              <w:marBottom w:val="75"/>
              <w:divBdr>
                <w:top w:val="single" w:sz="6" w:space="5" w:color="AAAAAA"/>
                <w:left w:val="single" w:sz="6" w:space="5" w:color="AAAAAA"/>
                <w:bottom w:val="single" w:sz="6" w:space="7" w:color="AAAAAA"/>
                <w:right w:val="single" w:sz="6" w:space="5" w:color="AAAAAA"/>
              </w:divBdr>
              <w:divsChild>
                <w:div w:id="10754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3070">
          <w:marLeft w:val="-180"/>
          <w:marRight w:val="-180"/>
          <w:marTop w:val="0"/>
          <w:marBottom w:val="0"/>
          <w:divBdr>
            <w:top w:val="none" w:sz="0" w:space="0" w:color="auto"/>
            <w:left w:val="none" w:sz="0" w:space="0" w:color="auto"/>
            <w:bottom w:val="none" w:sz="0" w:space="0" w:color="auto"/>
            <w:right w:val="none" w:sz="0" w:space="0" w:color="auto"/>
          </w:divBdr>
          <w:divsChild>
            <w:div w:id="1882939674">
              <w:marLeft w:val="0"/>
              <w:marRight w:val="0"/>
              <w:marTop w:val="0"/>
              <w:marBottom w:val="0"/>
              <w:divBdr>
                <w:top w:val="none" w:sz="0" w:space="0" w:color="auto"/>
                <w:left w:val="none" w:sz="0" w:space="0" w:color="auto"/>
                <w:bottom w:val="none" w:sz="0" w:space="0" w:color="auto"/>
                <w:right w:val="none" w:sz="0" w:space="0" w:color="auto"/>
              </w:divBdr>
            </w:div>
            <w:div w:id="1454637447">
              <w:marLeft w:val="0"/>
              <w:marRight w:val="0"/>
              <w:marTop w:val="0"/>
              <w:marBottom w:val="0"/>
              <w:divBdr>
                <w:top w:val="none" w:sz="0" w:space="0" w:color="auto"/>
                <w:left w:val="none" w:sz="0" w:space="0" w:color="auto"/>
                <w:bottom w:val="none" w:sz="0" w:space="0" w:color="auto"/>
                <w:right w:val="none" w:sz="0" w:space="0" w:color="auto"/>
              </w:divBdr>
              <w:divsChild>
                <w:div w:id="419526817">
                  <w:marLeft w:val="0"/>
                  <w:marRight w:val="0"/>
                  <w:marTop w:val="0"/>
                  <w:marBottom w:val="0"/>
                  <w:divBdr>
                    <w:top w:val="none" w:sz="0" w:space="0" w:color="auto"/>
                    <w:left w:val="none" w:sz="0" w:space="0" w:color="auto"/>
                    <w:bottom w:val="none" w:sz="0" w:space="0" w:color="auto"/>
                    <w:right w:val="none" w:sz="0" w:space="0" w:color="auto"/>
                  </w:divBdr>
                  <w:divsChild>
                    <w:div w:id="39286172">
                      <w:marLeft w:val="0"/>
                      <w:marRight w:val="0"/>
                      <w:marTop w:val="0"/>
                      <w:marBottom w:val="45"/>
                      <w:divBdr>
                        <w:top w:val="none" w:sz="0" w:space="0" w:color="auto"/>
                        <w:left w:val="none" w:sz="0" w:space="0" w:color="auto"/>
                        <w:bottom w:val="none" w:sz="0" w:space="0" w:color="auto"/>
                        <w:right w:val="none" w:sz="0" w:space="0" w:color="auto"/>
                      </w:divBdr>
                      <w:divsChild>
                        <w:div w:id="842356729">
                          <w:marLeft w:val="0"/>
                          <w:marRight w:val="0"/>
                          <w:marTop w:val="0"/>
                          <w:marBottom w:val="0"/>
                          <w:divBdr>
                            <w:top w:val="none" w:sz="0" w:space="0" w:color="auto"/>
                            <w:left w:val="none" w:sz="0" w:space="0" w:color="auto"/>
                            <w:bottom w:val="none" w:sz="0" w:space="0" w:color="auto"/>
                            <w:right w:val="none" w:sz="0" w:space="0" w:color="auto"/>
                          </w:divBdr>
                        </w:div>
                        <w:div w:id="174611160">
                          <w:marLeft w:val="0"/>
                          <w:marRight w:val="0"/>
                          <w:marTop w:val="0"/>
                          <w:marBottom w:val="0"/>
                          <w:divBdr>
                            <w:top w:val="none" w:sz="0" w:space="0" w:color="auto"/>
                            <w:left w:val="none" w:sz="0" w:space="0" w:color="auto"/>
                            <w:bottom w:val="none" w:sz="0" w:space="0" w:color="auto"/>
                            <w:right w:val="none" w:sz="0" w:space="0" w:color="auto"/>
                          </w:divBdr>
                        </w:div>
                        <w:div w:id="703823647">
                          <w:marLeft w:val="0"/>
                          <w:marRight w:val="0"/>
                          <w:marTop w:val="0"/>
                          <w:marBottom w:val="0"/>
                          <w:divBdr>
                            <w:top w:val="none" w:sz="0" w:space="0" w:color="auto"/>
                            <w:left w:val="none" w:sz="0" w:space="0" w:color="auto"/>
                            <w:bottom w:val="none" w:sz="0" w:space="0" w:color="auto"/>
                            <w:right w:val="none" w:sz="0" w:space="0" w:color="auto"/>
                          </w:divBdr>
                        </w:div>
                        <w:div w:id="2005551956">
                          <w:marLeft w:val="0"/>
                          <w:marRight w:val="0"/>
                          <w:marTop w:val="0"/>
                          <w:marBottom w:val="0"/>
                          <w:divBdr>
                            <w:top w:val="none" w:sz="0" w:space="0" w:color="auto"/>
                            <w:left w:val="none" w:sz="0" w:space="0" w:color="auto"/>
                            <w:bottom w:val="none" w:sz="0" w:space="0" w:color="auto"/>
                            <w:right w:val="none" w:sz="0" w:space="0" w:color="auto"/>
                          </w:divBdr>
                        </w:div>
                        <w:div w:id="18618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3234">
              <w:marLeft w:val="0"/>
              <w:marRight w:val="0"/>
              <w:marTop w:val="0"/>
              <w:marBottom w:val="0"/>
              <w:divBdr>
                <w:top w:val="none" w:sz="0" w:space="0" w:color="auto"/>
                <w:left w:val="none" w:sz="0" w:space="0" w:color="auto"/>
                <w:bottom w:val="none" w:sz="0" w:space="0" w:color="auto"/>
                <w:right w:val="none" w:sz="0" w:space="0" w:color="auto"/>
              </w:divBdr>
              <w:divsChild>
                <w:div w:id="2104376272">
                  <w:marLeft w:val="0"/>
                  <w:marRight w:val="0"/>
                  <w:marTop w:val="0"/>
                  <w:marBottom w:val="0"/>
                  <w:divBdr>
                    <w:top w:val="none" w:sz="0" w:space="0" w:color="auto"/>
                    <w:left w:val="none" w:sz="0" w:space="0" w:color="auto"/>
                    <w:bottom w:val="none" w:sz="0" w:space="0" w:color="auto"/>
                    <w:right w:val="none" w:sz="0" w:space="0" w:color="auto"/>
                  </w:divBdr>
                  <w:divsChild>
                    <w:div w:id="760220102">
                      <w:marLeft w:val="0"/>
                      <w:marRight w:val="0"/>
                      <w:marTop w:val="0"/>
                      <w:marBottom w:val="45"/>
                      <w:divBdr>
                        <w:top w:val="none" w:sz="0" w:space="0" w:color="auto"/>
                        <w:left w:val="none" w:sz="0" w:space="0" w:color="auto"/>
                        <w:bottom w:val="none" w:sz="0" w:space="0" w:color="auto"/>
                        <w:right w:val="none" w:sz="0" w:space="0" w:color="auto"/>
                      </w:divBdr>
                      <w:divsChild>
                        <w:div w:id="711467663">
                          <w:marLeft w:val="0"/>
                          <w:marRight w:val="0"/>
                          <w:marTop w:val="0"/>
                          <w:marBottom w:val="0"/>
                          <w:divBdr>
                            <w:top w:val="none" w:sz="0" w:space="0" w:color="auto"/>
                            <w:left w:val="none" w:sz="0" w:space="0" w:color="auto"/>
                            <w:bottom w:val="none" w:sz="0" w:space="0" w:color="auto"/>
                            <w:right w:val="none" w:sz="0" w:space="0" w:color="auto"/>
                          </w:divBdr>
                        </w:div>
                        <w:div w:id="1221132792">
                          <w:marLeft w:val="0"/>
                          <w:marRight w:val="0"/>
                          <w:marTop w:val="0"/>
                          <w:marBottom w:val="0"/>
                          <w:divBdr>
                            <w:top w:val="none" w:sz="0" w:space="0" w:color="auto"/>
                            <w:left w:val="none" w:sz="0" w:space="0" w:color="auto"/>
                            <w:bottom w:val="none" w:sz="0" w:space="0" w:color="auto"/>
                            <w:right w:val="none" w:sz="0" w:space="0" w:color="auto"/>
                          </w:divBdr>
                        </w:div>
                        <w:div w:id="62724099">
                          <w:marLeft w:val="0"/>
                          <w:marRight w:val="0"/>
                          <w:marTop w:val="0"/>
                          <w:marBottom w:val="0"/>
                          <w:divBdr>
                            <w:top w:val="none" w:sz="0" w:space="0" w:color="auto"/>
                            <w:left w:val="none" w:sz="0" w:space="0" w:color="auto"/>
                            <w:bottom w:val="none" w:sz="0" w:space="0" w:color="auto"/>
                            <w:right w:val="none" w:sz="0" w:space="0" w:color="auto"/>
                          </w:divBdr>
                        </w:div>
                        <w:div w:id="865948914">
                          <w:marLeft w:val="0"/>
                          <w:marRight w:val="0"/>
                          <w:marTop w:val="0"/>
                          <w:marBottom w:val="0"/>
                          <w:divBdr>
                            <w:top w:val="none" w:sz="0" w:space="0" w:color="auto"/>
                            <w:left w:val="none" w:sz="0" w:space="0" w:color="auto"/>
                            <w:bottom w:val="none" w:sz="0" w:space="0" w:color="auto"/>
                            <w:right w:val="none" w:sz="0" w:space="0" w:color="auto"/>
                          </w:divBdr>
                        </w:div>
                        <w:div w:id="14518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3580">
              <w:marLeft w:val="0"/>
              <w:marRight w:val="0"/>
              <w:marTop w:val="0"/>
              <w:marBottom w:val="0"/>
              <w:divBdr>
                <w:top w:val="none" w:sz="0" w:space="0" w:color="auto"/>
                <w:left w:val="none" w:sz="0" w:space="0" w:color="auto"/>
                <w:bottom w:val="none" w:sz="0" w:space="0" w:color="auto"/>
                <w:right w:val="none" w:sz="0" w:space="0" w:color="auto"/>
              </w:divBdr>
              <w:divsChild>
                <w:div w:id="1199123400">
                  <w:marLeft w:val="0"/>
                  <w:marRight w:val="0"/>
                  <w:marTop w:val="0"/>
                  <w:marBottom w:val="0"/>
                  <w:divBdr>
                    <w:top w:val="none" w:sz="0" w:space="0" w:color="auto"/>
                    <w:left w:val="none" w:sz="0" w:space="0" w:color="auto"/>
                    <w:bottom w:val="none" w:sz="0" w:space="0" w:color="auto"/>
                    <w:right w:val="none" w:sz="0" w:space="0" w:color="auto"/>
                  </w:divBdr>
                  <w:divsChild>
                    <w:div w:id="470902576">
                      <w:marLeft w:val="0"/>
                      <w:marRight w:val="0"/>
                      <w:marTop w:val="0"/>
                      <w:marBottom w:val="45"/>
                      <w:divBdr>
                        <w:top w:val="none" w:sz="0" w:space="0" w:color="auto"/>
                        <w:left w:val="none" w:sz="0" w:space="0" w:color="auto"/>
                        <w:bottom w:val="none" w:sz="0" w:space="0" w:color="auto"/>
                        <w:right w:val="none" w:sz="0" w:space="0" w:color="auto"/>
                      </w:divBdr>
                      <w:divsChild>
                        <w:div w:id="1922830126">
                          <w:marLeft w:val="0"/>
                          <w:marRight w:val="0"/>
                          <w:marTop w:val="0"/>
                          <w:marBottom w:val="0"/>
                          <w:divBdr>
                            <w:top w:val="none" w:sz="0" w:space="0" w:color="auto"/>
                            <w:left w:val="none" w:sz="0" w:space="0" w:color="auto"/>
                            <w:bottom w:val="none" w:sz="0" w:space="0" w:color="auto"/>
                            <w:right w:val="none" w:sz="0" w:space="0" w:color="auto"/>
                          </w:divBdr>
                        </w:div>
                        <w:div w:id="1528059642">
                          <w:marLeft w:val="0"/>
                          <w:marRight w:val="0"/>
                          <w:marTop w:val="0"/>
                          <w:marBottom w:val="0"/>
                          <w:divBdr>
                            <w:top w:val="none" w:sz="0" w:space="0" w:color="auto"/>
                            <w:left w:val="none" w:sz="0" w:space="0" w:color="auto"/>
                            <w:bottom w:val="none" w:sz="0" w:space="0" w:color="auto"/>
                            <w:right w:val="none" w:sz="0" w:space="0" w:color="auto"/>
                          </w:divBdr>
                        </w:div>
                        <w:div w:id="1512530740">
                          <w:marLeft w:val="0"/>
                          <w:marRight w:val="0"/>
                          <w:marTop w:val="0"/>
                          <w:marBottom w:val="0"/>
                          <w:divBdr>
                            <w:top w:val="none" w:sz="0" w:space="0" w:color="auto"/>
                            <w:left w:val="none" w:sz="0" w:space="0" w:color="auto"/>
                            <w:bottom w:val="none" w:sz="0" w:space="0" w:color="auto"/>
                            <w:right w:val="none" w:sz="0" w:space="0" w:color="auto"/>
                          </w:divBdr>
                        </w:div>
                        <w:div w:id="2044747394">
                          <w:marLeft w:val="0"/>
                          <w:marRight w:val="0"/>
                          <w:marTop w:val="0"/>
                          <w:marBottom w:val="0"/>
                          <w:divBdr>
                            <w:top w:val="none" w:sz="0" w:space="0" w:color="auto"/>
                            <w:left w:val="none" w:sz="0" w:space="0" w:color="auto"/>
                            <w:bottom w:val="none" w:sz="0" w:space="0" w:color="auto"/>
                            <w:right w:val="none" w:sz="0" w:space="0" w:color="auto"/>
                          </w:divBdr>
                        </w:div>
                        <w:div w:id="9581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6150">
              <w:marLeft w:val="0"/>
              <w:marRight w:val="0"/>
              <w:marTop w:val="0"/>
              <w:marBottom w:val="0"/>
              <w:divBdr>
                <w:top w:val="none" w:sz="0" w:space="0" w:color="auto"/>
                <w:left w:val="none" w:sz="0" w:space="0" w:color="auto"/>
                <w:bottom w:val="none" w:sz="0" w:space="0" w:color="auto"/>
                <w:right w:val="none" w:sz="0" w:space="0" w:color="auto"/>
              </w:divBdr>
              <w:divsChild>
                <w:div w:id="2071734837">
                  <w:marLeft w:val="0"/>
                  <w:marRight w:val="0"/>
                  <w:marTop w:val="0"/>
                  <w:marBottom w:val="0"/>
                  <w:divBdr>
                    <w:top w:val="none" w:sz="0" w:space="0" w:color="auto"/>
                    <w:left w:val="none" w:sz="0" w:space="0" w:color="auto"/>
                    <w:bottom w:val="none" w:sz="0" w:space="0" w:color="auto"/>
                    <w:right w:val="none" w:sz="0" w:space="0" w:color="auto"/>
                  </w:divBdr>
                  <w:divsChild>
                    <w:div w:id="227034170">
                      <w:marLeft w:val="0"/>
                      <w:marRight w:val="0"/>
                      <w:marTop w:val="0"/>
                      <w:marBottom w:val="45"/>
                      <w:divBdr>
                        <w:top w:val="none" w:sz="0" w:space="0" w:color="auto"/>
                        <w:left w:val="none" w:sz="0" w:space="0" w:color="auto"/>
                        <w:bottom w:val="none" w:sz="0" w:space="0" w:color="auto"/>
                        <w:right w:val="none" w:sz="0" w:space="0" w:color="auto"/>
                      </w:divBdr>
                      <w:divsChild>
                        <w:div w:id="804934065">
                          <w:marLeft w:val="0"/>
                          <w:marRight w:val="0"/>
                          <w:marTop w:val="0"/>
                          <w:marBottom w:val="0"/>
                          <w:divBdr>
                            <w:top w:val="none" w:sz="0" w:space="0" w:color="auto"/>
                            <w:left w:val="none" w:sz="0" w:space="0" w:color="auto"/>
                            <w:bottom w:val="none" w:sz="0" w:space="0" w:color="auto"/>
                            <w:right w:val="none" w:sz="0" w:space="0" w:color="auto"/>
                          </w:divBdr>
                        </w:div>
                        <w:div w:id="442381941">
                          <w:marLeft w:val="0"/>
                          <w:marRight w:val="0"/>
                          <w:marTop w:val="0"/>
                          <w:marBottom w:val="0"/>
                          <w:divBdr>
                            <w:top w:val="none" w:sz="0" w:space="0" w:color="auto"/>
                            <w:left w:val="none" w:sz="0" w:space="0" w:color="auto"/>
                            <w:bottom w:val="none" w:sz="0" w:space="0" w:color="auto"/>
                            <w:right w:val="none" w:sz="0" w:space="0" w:color="auto"/>
                          </w:divBdr>
                        </w:div>
                        <w:div w:id="913053332">
                          <w:marLeft w:val="0"/>
                          <w:marRight w:val="0"/>
                          <w:marTop w:val="0"/>
                          <w:marBottom w:val="0"/>
                          <w:divBdr>
                            <w:top w:val="none" w:sz="0" w:space="0" w:color="auto"/>
                            <w:left w:val="none" w:sz="0" w:space="0" w:color="auto"/>
                            <w:bottom w:val="none" w:sz="0" w:space="0" w:color="auto"/>
                            <w:right w:val="none" w:sz="0" w:space="0" w:color="auto"/>
                          </w:divBdr>
                        </w:div>
                        <w:div w:id="861013873">
                          <w:marLeft w:val="0"/>
                          <w:marRight w:val="0"/>
                          <w:marTop w:val="0"/>
                          <w:marBottom w:val="0"/>
                          <w:divBdr>
                            <w:top w:val="none" w:sz="0" w:space="0" w:color="auto"/>
                            <w:left w:val="none" w:sz="0" w:space="0" w:color="auto"/>
                            <w:bottom w:val="none" w:sz="0" w:space="0" w:color="auto"/>
                            <w:right w:val="none" w:sz="0" w:space="0" w:color="auto"/>
                          </w:divBdr>
                        </w:div>
                        <w:div w:id="2140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58241">
              <w:marLeft w:val="0"/>
              <w:marRight w:val="0"/>
              <w:marTop w:val="0"/>
              <w:marBottom w:val="0"/>
              <w:divBdr>
                <w:top w:val="none" w:sz="0" w:space="0" w:color="auto"/>
                <w:left w:val="none" w:sz="0" w:space="0" w:color="auto"/>
                <w:bottom w:val="none" w:sz="0" w:space="0" w:color="auto"/>
                <w:right w:val="none" w:sz="0" w:space="0" w:color="auto"/>
              </w:divBdr>
              <w:divsChild>
                <w:div w:id="1967394908">
                  <w:marLeft w:val="0"/>
                  <w:marRight w:val="0"/>
                  <w:marTop w:val="0"/>
                  <w:marBottom w:val="0"/>
                  <w:divBdr>
                    <w:top w:val="none" w:sz="0" w:space="0" w:color="auto"/>
                    <w:left w:val="none" w:sz="0" w:space="0" w:color="auto"/>
                    <w:bottom w:val="none" w:sz="0" w:space="0" w:color="auto"/>
                    <w:right w:val="none" w:sz="0" w:space="0" w:color="auto"/>
                  </w:divBdr>
                  <w:divsChild>
                    <w:div w:id="904530074">
                      <w:marLeft w:val="0"/>
                      <w:marRight w:val="0"/>
                      <w:marTop w:val="0"/>
                      <w:marBottom w:val="45"/>
                      <w:divBdr>
                        <w:top w:val="none" w:sz="0" w:space="0" w:color="auto"/>
                        <w:left w:val="none" w:sz="0" w:space="0" w:color="auto"/>
                        <w:bottom w:val="none" w:sz="0" w:space="0" w:color="auto"/>
                        <w:right w:val="none" w:sz="0" w:space="0" w:color="auto"/>
                      </w:divBdr>
                      <w:divsChild>
                        <w:div w:id="573662585">
                          <w:marLeft w:val="0"/>
                          <w:marRight w:val="0"/>
                          <w:marTop w:val="0"/>
                          <w:marBottom w:val="0"/>
                          <w:divBdr>
                            <w:top w:val="none" w:sz="0" w:space="0" w:color="auto"/>
                            <w:left w:val="none" w:sz="0" w:space="0" w:color="auto"/>
                            <w:bottom w:val="none" w:sz="0" w:space="0" w:color="auto"/>
                            <w:right w:val="none" w:sz="0" w:space="0" w:color="auto"/>
                          </w:divBdr>
                        </w:div>
                        <w:div w:id="1993559328">
                          <w:marLeft w:val="0"/>
                          <w:marRight w:val="0"/>
                          <w:marTop w:val="0"/>
                          <w:marBottom w:val="0"/>
                          <w:divBdr>
                            <w:top w:val="none" w:sz="0" w:space="0" w:color="auto"/>
                            <w:left w:val="none" w:sz="0" w:space="0" w:color="auto"/>
                            <w:bottom w:val="none" w:sz="0" w:space="0" w:color="auto"/>
                            <w:right w:val="none" w:sz="0" w:space="0" w:color="auto"/>
                          </w:divBdr>
                        </w:div>
                        <w:div w:id="1533030940">
                          <w:marLeft w:val="0"/>
                          <w:marRight w:val="0"/>
                          <w:marTop w:val="0"/>
                          <w:marBottom w:val="0"/>
                          <w:divBdr>
                            <w:top w:val="none" w:sz="0" w:space="0" w:color="auto"/>
                            <w:left w:val="none" w:sz="0" w:space="0" w:color="auto"/>
                            <w:bottom w:val="none" w:sz="0" w:space="0" w:color="auto"/>
                            <w:right w:val="none" w:sz="0" w:space="0" w:color="auto"/>
                          </w:divBdr>
                        </w:div>
                        <w:div w:id="20589208">
                          <w:marLeft w:val="0"/>
                          <w:marRight w:val="0"/>
                          <w:marTop w:val="0"/>
                          <w:marBottom w:val="0"/>
                          <w:divBdr>
                            <w:top w:val="none" w:sz="0" w:space="0" w:color="auto"/>
                            <w:left w:val="none" w:sz="0" w:space="0" w:color="auto"/>
                            <w:bottom w:val="none" w:sz="0" w:space="0" w:color="auto"/>
                            <w:right w:val="none" w:sz="0" w:space="0" w:color="auto"/>
                          </w:divBdr>
                        </w:div>
                        <w:div w:id="6230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4631">
              <w:marLeft w:val="0"/>
              <w:marRight w:val="0"/>
              <w:marTop w:val="0"/>
              <w:marBottom w:val="0"/>
              <w:divBdr>
                <w:top w:val="none" w:sz="0" w:space="0" w:color="auto"/>
                <w:left w:val="none" w:sz="0" w:space="0" w:color="auto"/>
                <w:bottom w:val="none" w:sz="0" w:space="0" w:color="auto"/>
                <w:right w:val="none" w:sz="0" w:space="0" w:color="auto"/>
              </w:divBdr>
              <w:divsChild>
                <w:div w:id="1892420715">
                  <w:marLeft w:val="0"/>
                  <w:marRight w:val="0"/>
                  <w:marTop w:val="0"/>
                  <w:marBottom w:val="0"/>
                  <w:divBdr>
                    <w:top w:val="none" w:sz="0" w:space="0" w:color="auto"/>
                    <w:left w:val="none" w:sz="0" w:space="0" w:color="auto"/>
                    <w:bottom w:val="none" w:sz="0" w:space="0" w:color="auto"/>
                    <w:right w:val="none" w:sz="0" w:space="0" w:color="auto"/>
                  </w:divBdr>
                  <w:divsChild>
                    <w:div w:id="670375544">
                      <w:marLeft w:val="0"/>
                      <w:marRight w:val="0"/>
                      <w:marTop w:val="0"/>
                      <w:marBottom w:val="45"/>
                      <w:divBdr>
                        <w:top w:val="none" w:sz="0" w:space="0" w:color="auto"/>
                        <w:left w:val="none" w:sz="0" w:space="0" w:color="auto"/>
                        <w:bottom w:val="none" w:sz="0" w:space="0" w:color="auto"/>
                        <w:right w:val="none" w:sz="0" w:space="0" w:color="auto"/>
                      </w:divBdr>
                      <w:divsChild>
                        <w:div w:id="629476148">
                          <w:marLeft w:val="0"/>
                          <w:marRight w:val="0"/>
                          <w:marTop w:val="0"/>
                          <w:marBottom w:val="0"/>
                          <w:divBdr>
                            <w:top w:val="none" w:sz="0" w:space="0" w:color="auto"/>
                            <w:left w:val="none" w:sz="0" w:space="0" w:color="auto"/>
                            <w:bottom w:val="none" w:sz="0" w:space="0" w:color="auto"/>
                            <w:right w:val="none" w:sz="0" w:space="0" w:color="auto"/>
                          </w:divBdr>
                        </w:div>
                        <w:div w:id="1135297742">
                          <w:marLeft w:val="0"/>
                          <w:marRight w:val="0"/>
                          <w:marTop w:val="0"/>
                          <w:marBottom w:val="0"/>
                          <w:divBdr>
                            <w:top w:val="none" w:sz="0" w:space="0" w:color="auto"/>
                            <w:left w:val="none" w:sz="0" w:space="0" w:color="auto"/>
                            <w:bottom w:val="none" w:sz="0" w:space="0" w:color="auto"/>
                            <w:right w:val="none" w:sz="0" w:space="0" w:color="auto"/>
                          </w:divBdr>
                        </w:div>
                        <w:div w:id="922954185">
                          <w:marLeft w:val="0"/>
                          <w:marRight w:val="0"/>
                          <w:marTop w:val="0"/>
                          <w:marBottom w:val="0"/>
                          <w:divBdr>
                            <w:top w:val="none" w:sz="0" w:space="0" w:color="auto"/>
                            <w:left w:val="none" w:sz="0" w:space="0" w:color="auto"/>
                            <w:bottom w:val="none" w:sz="0" w:space="0" w:color="auto"/>
                            <w:right w:val="none" w:sz="0" w:space="0" w:color="auto"/>
                          </w:divBdr>
                        </w:div>
                        <w:div w:id="420951339">
                          <w:marLeft w:val="0"/>
                          <w:marRight w:val="0"/>
                          <w:marTop w:val="0"/>
                          <w:marBottom w:val="0"/>
                          <w:divBdr>
                            <w:top w:val="none" w:sz="0" w:space="0" w:color="auto"/>
                            <w:left w:val="none" w:sz="0" w:space="0" w:color="auto"/>
                            <w:bottom w:val="none" w:sz="0" w:space="0" w:color="auto"/>
                            <w:right w:val="none" w:sz="0" w:space="0" w:color="auto"/>
                          </w:divBdr>
                        </w:div>
                        <w:div w:id="10731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6239">
              <w:marLeft w:val="0"/>
              <w:marRight w:val="0"/>
              <w:marTop w:val="0"/>
              <w:marBottom w:val="0"/>
              <w:divBdr>
                <w:top w:val="none" w:sz="0" w:space="0" w:color="auto"/>
                <w:left w:val="none" w:sz="0" w:space="0" w:color="auto"/>
                <w:bottom w:val="none" w:sz="0" w:space="0" w:color="auto"/>
                <w:right w:val="none" w:sz="0" w:space="0" w:color="auto"/>
              </w:divBdr>
              <w:divsChild>
                <w:div w:id="1248271959">
                  <w:marLeft w:val="0"/>
                  <w:marRight w:val="0"/>
                  <w:marTop w:val="0"/>
                  <w:marBottom w:val="0"/>
                  <w:divBdr>
                    <w:top w:val="none" w:sz="0" w:space="0" w:color="auto"/>
                    <w:left w:val="none" w:sz="0" w:space="0" w:color="auto"/>
                    <w:bottom w:val="none" w:sz="0" w:space="0" w:color="auto"/>
                    <w:right w:val="none" w:sz="0" w:space="0" w:color="auto"/>
                  </w:divBdr>
                  <w:divsChild>
                    <w:div w:id="351415921">
                      <w:marLeft w:val="0"/>
                      <w:marRight w:val="0"/>
                      <w:marTop w:val="0"/>
                      <w:marBottom w:val="45"/>
                      <w:divBdr>
                        <w:top w:val="none" w:sz="0" w:space="0" w:color="auto"/>
                        <w:left w:val="none" w:sz="0" w:space="0" w:color="auto"/>
                        <w:bottom w:val="none" w:sz="0" w:space="0" w:color="auto"/>
                        <w:right w:val="none" w:sz="0" w:space="0" w:color="auto"/>
                      </w:divBdr>
                      <w:divsChild>
                        <w:div w:id="952131800">
                          <w:marLeft w:val="0"/>
                          <w:marRight w:val="0"/>
                          <w:marTop w:val="0"/>
                          <w:marBottom w:val="0"/>
                          <w:divBdr>
                            <w:top w:val="none" w:sz="0" w:space="0" w:color="auto"/>
                            <w:left w:val="none" w:sz="0" w:space="0" w:color="auto"/>
                            <w:bottom w:val="none" w:sz="0" w:space="0" w:color="auto"/>
                            <w:right w:val="none" w:sz="0" w:space="0" w:color="auto"/>
                          </w:divBdr>
                        </w:div>
                        <w:div w:id="1638490833">
                          <w:marLeft w:val="0"/>
                          <w:marRight w:val="0"/>
                          <w:marTop w:val="0"/>
                          <w:marBottom w:val="0"/>
                          <w:divBdr>
                            <w:top w:val="none" w:sz="0" w:space="0" w:color="auto"/>
                            <w:left w:val="none" w:sz="0" w:space="0" w:color="auto"/>
                            <w:bottom w:val="none" w:sz="0" w:space="0" w:color="auto"/>
                            <w:right w:val="none" w:sz="0" w:space="0" w:color="auto"/>
                          </w:divBdr>
                        </w:div>
                        <w:div w:id="533691311">
                          <w:marLeft w:val="0"/>
                          <w:marRight w:val="0"/>
                          <w:marTop w:val="0"/>
                          <w:marBottom w:val="0"/>
                          <w:divBdr>
                            <w:top w:val="none" w:sz="0" w:space="0" w:color="auto"/>
                            <w:left w:val="none" w:sz="0" w:space="0" w:color="auto"/>
                            <w:bottom w:val="none" w:sz="0" w:space="0" w:color="auto"/>
                            <w:right w:val="none" w:sz="0" w:space="0" w:color="auto"/>
                          </w:divBdr>
                        </w:div>
                        <w:div w:id="454250418">
                          <w:marLeft w:val="0"/>
                          <w:marRight w:val="0"/>
                          <w:marTop w:val="0"/>
                          <w:marBottom w:val="0"/>
                          <w:divBdr>
                            <w:top w:val="none" w:sz="0" w:space="0" w:color="auto"/>
                            <w:left w:val="none" w:sz="0" w:space="0" w:color="auto"/>
                            <w:bottom w:val="none" w:sz="0" w:space="0" w:color="auto"/>
                            <w:right w:val="none" w:sz="0" w:space="0" w:color="auto"/>
                          </w:divBdr>
                        </w:div>
                        <w:div w:id="1987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27840">
              <w:marLeft w:val="0"/>
              <w:marRight w:val="0"/>
              <w:marTop w:val="0"/>
              <w:marBottom w:val="0"/>
              <w:divBdr>
                <w:top w:val="none" w:sz="0" w:space="0" w:color="auto"/>
                <w:left w:val="none" w:sz="0" w:space="0" w:color="auto"/>
                <w:bottom w:val="none" w:sz="0" w:space="0" w:color="auto"/>
                <w:right w:val="none" w:sz="0" w:space="0" w:color="auto"/>
              </w:divBdr>
              <w:divsChild>
                <w:div w:id="642390747">
                  <w:marLeft w:val="0"/>
                  <w:marRight w:val="0"/>
                  <w:marTop w:val="0"/>
                  <w:marBottom w:val="0"/>
                  <w:divBdr>
                    <w:top w:val="none" w:sz="0" w:space="0" w:color="auto"/>
                    <w:left w:val="none" w:sz="0" w:space="0" w:color="auto"/>
                    <w:bottom w:val="none" w:sz="0" w:space="0" w:color="auto"/>
                    <w:right w:val="none" w:sz="0" w:space="0" w:color="auto"/>
                  </w:divBdr>
                  <w:divsChild>
                    <w:div w:id="1506021425">
                      <w:marLeft w:val="0"/>
                      <w:marRight w:val="0"/>
                      <w:marTop w:val="0"/>
                      <w:marBottom w:val="45"/>
                      <w:divBdr>
                        <w:top w:val="none" w:sz="0" w:space="0" w:color="auto"/>
                        <w:left w:val="none" w:sz="0" w:space="0" w:color="auto"/>
                        <w:bottom w:val="none" w:sz="0" w:space="0" w:color="auto"/>
                        <w:right w:val="none" w:sz="0" w:space="0" w:color="auto"/>
                      </w:divBdr>
                      <w:divsChild>
                        <w:div w:id="1190995356">
                          <w:marLeft w:val="0"/>
                          <w:marRight w:val="0"/>
                          <w:marTop w:val="0"/>
                          <w:marBottom w:val="0"/>
                          <w:divBdr>
                            <w:top w:val="none" w:sz="0" w:space="0" w:color="auto"/>
                            <w:left w:val="none" w:sz="0" w:space="0" w:color="auto"/>
                            <w:bottom w:val="none" w:sz="0" w:space="0" w:color="auto"/>
                            <w:right w:val="none" w:sz="0" w:space="0" w:color="auto"/>
                          </w:divBdr>
                        </w:div>
                        <w:div w:id="1428309513">
                          <w:marLeft w:val="0"/>
                          <w:marRight w:val="0"/>
                          <w:marTop w:val="0"/>
                          <w:marBottom w:val="0"/>
                          <w:divBdr>
                            <w:top w:val="none" w:sz="0" w:space="0" w:color="auto"/>
                            <w:left w:val="none" w:sz="0" w:space="0" w:color="auto"/>
                            <w:bottom w:val="none" w:sz="0" w:space="0" w:color="auto"/>
                            <w:right w:val="none" w:sz="0" w:space="0" w:color="auto"/>
                          </w:divBdr>
                        </w:div>
                        <w:div w:id="1434282507">
                          <w:marLeft w:val="0"/>
                          <w:marRight w:val="0"/>
                          <w:marTop w:val="0"/>
                          <w:marBottom w:val="0"/>
                          <w:divBdr>
                            <w:top w:val="none" w:sz="0" w:space="0" w:color="auto"/>
                            <w:left w:val="none" w:sz="0" w:space="0" w:color="auto"/>
                            <w:bottom w:val="none" w:sz="0" w:space="0" w:color="auto"/>
                            <w:right w:val="none" w:sz="0" w:space="0" w:color="auto"/>
                          </w:divBdr>
                        </w:div>
                        <w:div w:id="1113091955">
                          <w:marLeft w:val="0"/>
                          <w:marRight w:val="0"/>
                          <w:marTop w:val="0"/>
                          <w:marBottom w:val="0"/>
                          <w:divBdr>
                            <w:top w:val="none" w:sz="0" w:space="0" w:color="auto"/>
                            <w:left w:val="none" w:sz="0" w:space="0" w:color="auto"/>
                            <w:bottom w:val="none" w:sz="0" w:space="0" w:color="auto"/>
                            <w:right w:val="none" w:sz="0" w:space="0" w:color="auto"/>
                          </w:divBdr>
                        </w:div>
                        <w:div w:id="6264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9205">
              <w:marLeft w:val="0"/>
              <w:marRight w:val="0"/>
              <w:marTop w:val="0"/>
              <w:marBottom w:val="0"/>
              <w:divBdr>
                <w:top w:val="none" w:sz="0" w:space="0" w:color="auto"/>
                <w:left w:val="none" w:sz="0" w:space="0" w:color="auto"/>
                <w:bottom w:val="none" w:sz="0" w:space="0" w:color="auto"/>
                <w:right w:val="none" w:sz="0" w:space="0" w:color="auto"/>
              </w:divBdr>
              <w:divsChild>
                <w:div w:id="227501287">
                  <w:marLeft w:val="0"/>
                  <w:marRight w:val="0"/>
                  <w:marTop w:val="0"/>
                  <w:marBottom w:val="0"/>
                  <w:divBdr>
                    <w:top w:val="none" w:sz="0" w:space="0" w:color="auto"/>
                    <w:left w:val="none" w:sz="0" w:space="0" w:color="auto"/>
                    <w:bottom w:val="none" w:sz="0" w:space="0" w:color="auto"/>
                    <w:right w:val="none" w:sz="0" w:space="0" w:color="auto"/>
                  </w:divBdr>
                  <w:divsChild>
                    <w:div w:id="775559934">
                      <w:marLeft w:val="0"/>
                      <w:marRight w:val="0"/>
                      <w:marTop w:val="0"/>
                      <w:marBottom w:val="45"/>
                      <w:divBdr>
                        <w:top w:val="none" w:sz="0" w:space="0" w:color="auto"/>
                        <w:left w:val="none" w:sz="0" w:space="0" w:color="auto"/>
                        <w:bottom w:val="none" w:sz="0" w:space="0" w:color="auto"/>
                        <w:right w:val="none" w:sz="0" w:space="0" w:color="auto"/>
                      </w:divBdr>
                      <w:divsChild>
                        <w:div w:id="14118441">
                          <w:marLeft w:val="0"/>
                          <w:marRight w:val="0"/>
                          <w:marTop w:val="0"/>
                          <w:marBottom w:val="0"/>
                          <w:divBdr>
                            <w:top w:val="none" w:sz="0" w:space="0" w:color="auto"/>
                            <w:left w:val="none" w:sz="0" w:space="0" w:color="auto"/>
                            <w:bottom w:val="none" w:sz="0" w:space="0" w:color="auto"/>
                            <w:right w:val="none" w:sz="0" w:space="0" w:color="auto"/>
                          </w:divBdr>
                        </w:div>
                        <w:div w:id="1226182128">
                          <w:marLeft w:val="0"/>
                          <w:marRight w:val="0"/>
                          <w:marTop w:val="0"/>
                          <w:marBottom w:val="0"/>
                          <w:divBdr>
                            <w:top w:val="none" w:sz="0" w:space="0" w:color="auto"/>
                            <w:left w:val="none" w:sz="0" w:space="0" w:color="auto"/>
                            <w:bottom w:val="none" w:sz="0" w:space="0" w:color="auto"/>
                            <w:right w:val="none" w:sz="0" w:space="0" w:color="auto"/>
                          </w:divBdr>
                        </w:div>
                        <w:div w:id="984436600">
                          <w:marLeft w:val="0"/>
                          <w:marRight w:val="0"/>
                          <w:marTop w:val="0"/>
                          <w:marBottom w:val="0"/>
                          <w:divBdr>
                            <w:top w:val="none" w:sz="0" w:space="0" w:color="auto"/>
                            <w:left w:val="none" w:sz="0" w:space="0" w:color="auto"/>
                            <w:bottom w:val="none" w:sz="0" w:space="0" w:color="auto"/>
                            <w:right w:val="none" w:sz="0" w:space="0" w:color="auto"/>
                          </w:divBdr>
                        </w:div>
                        <w:div w:id="1588004296">
                          <w:marLeft w:val="0"/>
                          <w:marRight w:val="0"/>
                          <w:marTop w:val="0"/>
                          <w:marBottom w:val="0"/>
                          <w:divBdr>
                            <w:top w:val="none" w:sz="0" w:space="0" w:color="auto"/>
                            <w:left w:val="none" w:sz="0" w:space="0" w:color="auto"/>
                            <w:bottom w:val="none" w:sz="0" w:space="0" w:color="auto"/>
                            <w:right w:val="none" w:sz="0" w:space="0" w:color="auto"/>
                          </w:divBdr>
                        </w:div>
                        <w:div w:id="12344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5814">
              <w:marLeft w:val="0"/>
              <w:marRight w:val="0"/>
              <w:marTop w:val="0"/>
              <w:marBottom w:val="0"/>
              <w:divBdr>
                <w:top w:val="none" w:sz="0" w:space="0" w:color="auto"/>
                <w:left w:val="none" w:sz="0" w:space="0" w:color="auto"/>
                <w:bottom w:val="none" w:sz="0" w:space="0" w:color="auto"/>
                <w:right w:val="none" w:sz="0" w:space="0" w:color="auto"/>
              </w:divBdr>
              <w:divsChild>
                <w:div w:id="1988126298">
                  <w:marLeft w:val="0"/>
                  <w:marRight w:val="0"/>
                  <w:marTop w:val="0"/>
                  <w:marBottom w:val="0"/>
                  <w:divBdr>
                    <w:top w:val="none" w:sz="0" w:space="0" w:color="auto"/>
                    <w:left w:val="none" w:sz="0" w:space="0" w:color="auto"/>
                    <w:bottom w:val="none" w:sz="0" w:space="0" w:color="auto"/>
                    <w:right w:val="none" w:sz="0" w:space="0" w:color="auto"/>
                  </w:divBdr>
                  <w:divsChild>
                    <w:div w:id="338435451">
                      <w:marLeft w:val="0"/>
                      <w:marRight w:val="0"/>
                      <w:marTop w:val="0"/>
                      <w:marBottom w:val="45"/>
                      <w:divBdr>
                        <w:top w:val="none" w:sz="0" w:space="0" w:color="auto"/>
                        <w:left w:val="none" w:sz="0" w:space="0" w:color="auto"/>
                        <w:bottom w:val="none" w:sz="0" w:space="0" w:color="auto"/>
                        <w:right w:val="none" w:sz="0" w:space="0" w:color="auto"/>
                      </w:divBdr>
                      <w:divsChild>
                        <w:div w:id="665743687">
                          <w:marLeft w:val="0"/>
                          <w:marRight w:val="0"/>
                          <w:marTop w:val="0"/>
                          <w:marBottom w:val="0"/>
                          <w:divBdr>
                            <w:top w:val="none" w:sz="0" w:space="0" w:color="auto"/>
                            <w:left w:val="none" w:sz="0" w:space="0" w:color="auto"/>
                            <w:bottom w:val="none" w:sz="0" w:space="0" w:color="auto"/>
                            <w:right w:val="none" w:sz="0" w:space="0" w:color="auto"/>
                          </w:divBdr>
                        </w:div>
                        <w:div w:id="1227494434">
                          <w:marLeft w:val="0"/>
                          <w:marRight w:val="0"/>
                          <w:marTop w:val="0"/>
                          <w:marBottom w:val="0"/>
                          <w:divBdr>
                            <w:top w:val="none" w:sz="0" w:space="0" w:color="auto"/>
                            <w:left w:val="none" w:sz="0" w:space="0" w:color="auto"/>
                            <w:bottom w:val="none" w:sz="0" w:space="0" w:color="auto"/>
                            <w:right w:val="none" w:sz="0" w:space="0" w:color="auto"/>
                          </w:divBdr>
                        </w:div>
                        <w:div w:id="1478065669">
                          <w:marLeft w:val="0"/>
                          <w:marRight w:val="0"/>
                          <w:marTop w:val="0"/>
                          <w:marBottom w:val="0"/>
                          <w:divBdr>
                            <w:top w:val="none" w:sz="0" w:space="0" w:color="auto"/>
                            <w:left w:val="none" w:sz="0" w:space="0" w:color="auto"/>
                            <w:bottom w:val="none" w:sz="0" w:space="0" w:color="auto"/>
                            <w:right w:val="none" w:sz="0" w:space="0" w:color="auto"/>
                          </w:divBdr>
                        </w:div>
                        <w:div w:id="1124034873">
                          <w:marLeft w:val="0"/>
                          <w:marRight w:val="0"/>
                          <w:marTop w:val="0"/>
                          <w:marBottom w:val="0"/>
                          <w:divBdr>
                            <w:top w:val="none" w:sz="0" w:space="0" w:color="auto"/>
                            <w:left w:val="none" w:sz="0" w:space="0" w:color="auto"/>
                            <w:bottom w:val="none" w:sz="0" w:space="0" w:color="auto"/>
                            <w:right w:val="none" w:sz="0" w:space="0" w:color="auto"/>
                          </w:divBdr>
                        </w:div>
                        <w:div w:id="13429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5578">
              <w:marLeft w:val="0"/>
              <w:marRight w:val="0"/>
              <w:marTop w:val="0"/>
              <w:marBottom w:val="0"/>
              <w:divBdr>
                <w:top w:val="none" w:sz="0" w:space="0" w:color="auto"/>
                <w:left w:val="none" w:sz="0" w:space="0" w:color="auto"/>
                <w:bottom w:val="none" w:sz="0" w:space="0" w:color="auto"/>
                <w:right w:val="none" w:sz="0" w:space="0" w:color="auto"/>
              </w:divBdr>
              <w:divsChild>
                <w:div w:id="2108768362">
                  <w:marLeft w:val="0"/>
                  <w:marRight w:val="0"/>
                  <w:marTop w:val="0"/>
                  <w:marBottom w:val="0"/>
                  <w:divBdr>
                    <w:top w:val="none" w:sz="0" w:space="0" w:color="auto"/>
                    <w:left w:val="none" w:sz="0" w:space="0" w:color="auto"/>
                    <w:bottom w:val="none" w:sz="0" w:space="0" w:color="auto"/>
                    <w:right w:val="none" w:sz="0" w:space="0" w:color="auto"/>
                  </w:divBdr>
                  <w:divsChild>
                    <w:div w:id="1757823971">
                      <w:marLeft w:val="0"/>
                      <w:marRight w:val="0"/>
                      <w:marTop w:val="0"/>
                      <w:marBottom w:val="45"/>
                      <w:divBdr>
                        <w:top w:val="none" w:sz="0" w:space="0" w:color="auto"/>
                        <w:left w:val="none" w:sz="0" w:space="0" w:color="auto"/>
                        <w:bottom w:val="none" w:sz="0" w:space="0" w:color="auto"/>
                        <w:right w:val="none" w:sz="0" w:space="0" w:color="auto"/>
                      </w:divBdr>
                      <w:divsChild>
                        <w:div w:id="1395466737">
                          <w:marLeft w:val="0"/>
                          <w:marRight w:val="0"/>
                          <w:marTop w:val="0"/>
                          <w:marBottom w:val="0"/>
                          <w:divBdr>
                            <w:top w:val="none" w:sz="0" w:space="0" w:color="auto"/>
                            <w:left w:val="none" w:sz="0" w:space="0" w:color="auto"/>
                            <w:bottom w:val="none" w:sz="0" w:space="0" w:color="auto"/>
                            <w:right w:val="none" w:sz="0" w:space="0" w:color="auto"/>
                          </w:divBdr>
                        </w:div>
                        <w:div w:id="904990886">
                          <w:marLeft w:val="0"/>
                          <w:marRight w:val="0"/>
                          <w:marTop w:val="0"/>
                          <w:marBottom w:val="0"/>
                          <w:divBdr>
                            <w:top w:val="none" w:sz="0" w:space="0" w:color="auto"/>
                            <w:left w:val="none" w:sz="0" w:space="0" w:color="auto"/>
                            <w:bottom w:val="none" w:sz="0" w:space="0" w:color="auto"/>
                            <w:right w:val="none" w:sz="0" w:space="0" w:color="auto"/>
                          </w:divBdr>
                        </w:div>
                        <w:div w:id="1048259170">
                          <w:marLeft w:val="0"/>
                          <w:marRight w:val="0"/>
                          <w:marTop w:val="0"/>
                          <w:marBottom w:val="0"/>
                          <w:divBdr>
                            <w:top w:val="none" w:sz="0" w:space="0" w:color="auto"/>
                            <w:left w:val="none" w:sz="0" w:space="0" w:color="auto"/>
                            <w:bottom w:val="none" w:sz="0" w:space="0" w:color="auto"/>
                            <w:right w:val="none" w:sz="0" w:space="0" w:color="auto"/>
                          </w:divBdr>
                        </w:div>
                        <w:div w:id="401760238">
                          <w:marLeft w:val="0"/>
                          <w:marRight w:val="0"/>
                          <w:marTop w:val="0"/>
                          <w:marBottom w:val="0"/>
                          <w:divBdr>
                            <w:top w:val="none" w:sz="0" w:space="0" w:color="auto"/>
                            <w:left w:val="none" w:sz="0" w:space="0" w:color="auto"/>
                            <w:bottom w:val="none" w:sz="0" w:space="0" w:color="auto"/>
                            <w:right w:val="none" w:sz="0" w:space="0" w:color="auto"/>
                          </w:divBdr>
                        </w:div>
                        <w:div w:id="10892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89641">
              <w:marLeft w:val="0"/>
              <w:marRight w:val="0"/>
              <w:marTop w:val="0"/>
              <w:marBottom w:val="0"/>
              <w:divBdr>
                <w:top w:val="none" w:sz="0" w:space="0" w:color="auto"/>
                <w:left w:val="none" w:sz="0" w:space="0" w:color="auto"/>
                <w:bottom w:val="none" w:sz="0" w:space="0" w:color="auto"/>
                <w:right w:val="none" w:sz="0" w:space="0" w:color="auto"/>
              </w:divBdr>
              <w:divsChild>
                <w:div w:id="421149519">
                  <w:marLeft w:val="0"/>
                  <w:marRight w:val="0"/>
                  <w:marTop w:val="0"/>
                  <w:marBottom w:val="0"/>
                  <w:divBdr>
                    <w:top w:val="none" w:sz="0" w:space="0" w:color="auto"/>
                    <w:left w:val="none" w:sz="0" w:space="0" w:color="auto"/>
                    <w:bottom w:val="none" w:sz="0" w:space="0" w:color="auto"/>
                    <w:right w:val="none" w:sz="0" w:space="0" w:color="auto"/>
                  </w:divBdr>
                  <w:divsChild>
                    <w:div w:id="1615793173">
                      <w:marLeft w:val="0"/>
                      <w:marRight w:val="0"/>
                      <w:marTop w:val="0"/>
                      <w:marBottom w:val="45"/>
                      <w:divBdr>
                        <w:top w:val="none" w:sz="0" w:space="0" w:color="auto"/>
                        <w:left w:val="none" w:sz="0" w:space="0" w:color="auto"/>
                        <w:bottom w:val="none" w:sz="0" w:space="0" w:color="auto"/>
                        <w:right w:val="none" w:sz="0" w:space="0" w:color="auto"/>
                      </w:divBdr>
                      <w:divsChild>
                        <w:div w:id="2038695448">
                          <w:marLeft w:val="0"/>
                          <w:marRight w:val="0"/>
                          <w:marTop w:val="0"/>
                          <w:marBottom w:val="0"/>
                          <w:divBdr>
                            <w:top w:val="none" w:sz="0" w:space="0" w:color="auto"/>
                            <w:left w:val="none" w:sz="0" w:space="0" w:color="auto"/>
                            <w:bottom w:val="none" w:sz="0" w:space="0" w:color="auto"/>
                            <w:right w:val="none" w:sz="0" w:space="0" w:color="auto"/>
                          </w:divBdr>
                        </w:div>
                        <w:div w:id="1376350278">
                          <w:marLeft w:val="0"/>
                          <w:marRight w:val="0"/>
                          <w:marTop w:val="0"/>
                          <w:marBottom w:val="0"/>
                          <w:divBdr>
                            <w:top w:val="none" w:sz="0" w:space="0" w:color="auto"/>
                            <w:left w:val="none" w:sz="0" w:space="0" w:color="auto"/>
                            <w:bottom w:val="none" w:sz="0" w:space="0" w:color="auto"/>
                            <w:right w:val="none" w:sz="0" w:space="0" w:color="auto"/>
                          </w:divBdr>
                        </w:div>
                        <w:div w:id="1328290834">
                          <w:marLeft w:val="0"/>
                          <w:marRight w:val="0"/>
                          <w:marTop w:val="0"/>
                          <w:marBottom w:val="0"/>
                          <w:divBdr>
                            <w:top w:val="none" w:sz="0" w:space="0" w:color="auto"/>
                            <w:left w:val="none" w:sz="0" w:space="0" w:color="auto"/>
                            <w:bottom w:val="none" w:sz="0" w:space="0" w:color="auto"/>
                            <w:right w:val="none" w:sz="0" w:space="0" w:color="auto"/>
                          </w:divBdr>
                        </w:div>
                        <w:div w:id="1912538491">
                          <w:marLeft w:val="0"/>
                          <w:marRight w:val="0"/>
                          <w:marTop w:val="0"/>
                          <w:marBottom w:val="0"/>
                          <w:divBdr>
                            <w:top w:val="none" w:sz="0" w:space="0" w:color="auto"/>
                            <w:left w:val="none" w:sz="0" w:space="0" w:color="auto"/>
                            <w:bottom w:val="none" w:sz="0" w:space="0" w:color="auto"/>
                            <w:right w:val="none" w:sz="0" w:space="0" w:color="auto"/>
                          </w:divBdr>
                        </w:div>
                        <w:div w:id="12503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41314">
              <w:marLeft w:val="0"/>
              <w:marRight w:val="0"/>
              <w:marTop w:val="0"/>
              <w:marBottom w:val="0"/>
              <w:divBdr>
                <w:top w:val="none" w:sz="0" w:space="0" w:color="auto"/>
                <w:left w:val="none" w:sz="0" w:space="0" w:color="auto"/>
                <w:bottom w:val="none" w:sz="0" w:space="0" w:color="auto"/>
                <w:right w:val="none" w:sz="0" w:space="0" w:color="auto"/>
              </w:divBdr>
              <w:divsChild>
                <w:div w:id="1782920031">
                  <w:marLeft w:val="0"/>
                  <w:marRight w:val="0"/>
                  <w:marTop w:val="0"/>
                  <w:marBottom w:val="0"/>
                  <w:divBdr>
                    <w:top w:val="none" w:sz="0" w:space="0" w:color="auto"/>
                    <w:left w:val="none" w:sz="0" w:space="0" w:color="auto"/>
                    <w:bottom w:val="none" w:sz="0" w:space="0" w:color="auto"/>
                    <w:right w:val="none" w:sz="0" w:space="0" w:color="auto"/>
                  </w:divBdr>
                  <w:divsChild>
                    <w:div w:id="271404947">
                      <w:marLeft w:val="0"/>
                      <w:marRight w:val="0"/>
                      <w:marTop w:val="0"/>
                      <w:marBottom w:val="45"/>
                      <w:divBdr>
                        <w:top w:val="none" w:sz="0" w:space="0" w:color="auto"/>
                        <w:left w:val="none" w:sz="0" w:space="0" w:color="auto"/>
                        <w:bottom w:val="none" w:sz="0" w:space="0" w:color="auto"/>
                        <w:right w:val="none" w:sz="0" w:space="0" w:color="auto"/>
                      </w:divBdr>
                      <w:divsChild>
                        <w:div w:id="494734132">
                          <w:marLeft w:val="0"/>
                          <w:marRight w:val="0"/>
                          <w:marTop w:val="0"/>
                          <w:marBottom w:val="0"/>
                          <w:divBdr>
                            <w:top w:val="none" w:sz="0" w:space="0" w:color="auto"/>
                            <w:left w:val="none" w:sz="0" w:space="0" w:color="auto"/>
                            <w:bottom w:val="none" w:sz="0" w:space="0" w:color="auto"/>
                            <w:right w:val="none" w:sz="0" w:space="0" w:color="auto"/>
                          </w:divBdr>
                        </w:div>
                        <w:div w:id="1635602032">
                          <w:marLeft w:val="0"/>
                          <w:marRight w:val="0"/>
                          <w:marTop w:val="0"/>
                          <w:marBottom w:val="0"/>
                          <w:divBdr>
                            <w:top w:val="none" w:sz="0" w:space="0" w:color="auto"/>
                            <w:left w:val="none" w:sz="0" w:space="0" w:color="auto"/>
                            <w:bottom w:val="none" w:sz="0" w:space="0" w:color="auto"/>
                            <w:right w:val="none" w:sz="0" w:space="0" w:color="auto"/>
                          </w:divBdr>
                        </w:div>
                        <w:div w:id="881330068">
                          <w:marLeft w:val="0"/>
                          <w:marRight w:val="0"/>
                          <w:marTop w:val="0"/>
                          <w:marBottom w:val="0"/>
                          <w:divBdr>
                            <w:top w:val="none" w:sz="0" w:space="0" w:color="auto"/>
                            <w:left w:val="none" w:sz="0" w:space="0" w:color="auto"/>
                            <w:bottom w:val="none" w:sz="0" w:space="0" w:color="auto"/>
                            <w:right w:val="none" w:sz="0" w:space="0" w:color="auto"/>
                          </w:divBdr>
                        </w:div>
                        <w:div w:id="1071268575">
                          <w:marLeft w:val="0"/>
                          <w:marRight w:val="0"/>
                          <w:marTop w:val="0"/>
                          <w:marBottom w:val="0"/>
                          <w:divBdr>
                            <w:top w:val="none" w:sz="0" w:space="0" w:color="auto"/>
                            <w:left w:val="none" w:sz="0" w:space="0" w:color="auto"/>
                            <w:bottom w:val="none" w:sz="0" w:space="0" w:color="auto"/>
                            <w:right w:val="none" w:sz="0" w:space="0" w:color="auto"/>
                          </w:divBdr>
                        </w:div>
                        <w:div w:id="19213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49528">
              <w:marLeft w:val="0"/>
              <w:marRight w:val="0"/>
              <w:marTop w:val="0"/>
              <w:marBottom w:val="0"/>
              <w:divBdr>
                <w:top w:val="none" w:sz="0" w:space="0" w:color="auto"/>
                <w:left w:val="none" w:sz="0" w:space="0" w:color="auto"/>
                <w:bottom w:val="none" w:sz="0" w:space="0" w:color="auto"/>
                <w:right w:val="none" w:sz="0" w:space="0" w:color="auto"/>
              </w:divBdr>
              <w:divsChild>
                <w:div w:id="1307978883">
                  <w:marLeft w:val="0"/>
                  <w:marRight w:val="0"/>
                  <w:marTop w:val="0"/>
                  <w:marBottom w:val="0"/>
                  <w:divBdr>
                    <w:top w:val="none" w:sz="0" w:space="0" w:color="auto"/>
                    <w:left w:val="none" w:sz="0" w:space="0" w:color="auto"/>
                    <w:bottom w:val="none" w:sz="0" w:space="0" w:color="auto"/>
                    <w:right w:val="none" w:sz="0" w:space="0" w:color="auto"/>
                  </w:divBdr>
                  <w:divsChild>
                    <w:div w:id="817503830">
                      <w:marLeft w:val="0"/>
                      <w:marRight w:val="0"/>
                      <w:marTop w:val="0"/>
                      <w:marBottom w:val="45"/>
                      <w:divBdr>
                        <w:top w:val="none" w:sz="0" w:space="0" w:color="auto"/>
                        <w:left w:val="none" w:sz="0" w:space="0" w:color="auto"/>
                        <w:bottom w:val="none" w:sz="0" w:space="0" w:color="auto"/>
                        <w:right w:val="none" w:sz="0" w:space="0" w:color="auto"/>
                      </w:divBdr>
                      <w:divsChild>
                        <w:div w:id="73670234">
                          <w:marLeft w:val="0"/>
                          <w:marRight w:val="0"/>
                          <w:marTop w:val="0"/>
                          <w:marBottom w:val="0"/>
                          <w:divBdr>
                            <w:top w:val="none" w:sz="0" w:space="0" w:color="auto"/>
                            <w:left w:val="none" w:sz="0" w:space="0" w:color="auto"/>
                            <w:bottom w:val="none" w:sz="0" w:space="0" w:color="auto"/>
                            <w:right w:val="none" w:sz="0" w:space="0" w:color="auto"/>
                          </w:divBdr>
                        </w:div>
                        <w:div w:id="1910454517">
                          <w:marLeft w:val="0"/>
                          <w:marRight w:val="0"/>
                          <w:marTop w:val="0"/>
                          <w:marBottom w:val="0"/>
                          <w:divBdr>
                            <w:top w:val="none" w:sz="0" w:space="0" w:color="auto"/>
                            <w:left w:val="none" w:sz="0" w:space="0" w:color="auto"/>
                            <w:bottom w:val="none" w:sz="0" w:space="0" w:color="auto"/>
                            <w:right w:val="none" w:sz="0" w:space="0" w:color="auto"/>
                          </w:divBdr>
                        </w:div>
                        <w:div w:id="421604199">
                          <w:marLeft w:val="0"/>
                          <w:marRight w:val="0"/>
                          <w:marTop w:val="0"/>
                          <w:marBottom w:val="0"/>
                          <w:divBdr>
                            <w:top w:val="none" w:sz="0" w:space="0" w:color="auto"/>
                            <w:left w:val="none" w:sz="0" w:space="0" w:color="auto"/>
                            <w:bottom w:val="none" w:sz="0" w:space="0" w:color="auto"/>
                            <w:right w:val="none" w:sz="0" w:space="0" w:color="auto"/>
                          </w:divBdr>
                        </w:div>
                        <w:div w:id="811098148">
                          <w:marLeft w:val="0"/>
                          <w:marRight w:val="0"/>
                          <w:marTop w:val="0"/>
                          <w:marBottom w:val="0"/>
                          <w:divBdr>
                            <w:top w:val="none" w:sz="0" w:space="0" w:color="auto"/>
                            <w:left w:val="none" w:sz="0" w:space="0" w:color="auto"/>
                            <w:bottom w:val="none" w:sz="0" w:space="0" w:color="auto"/>
                            <w:right w:val="none" w:sz="0" w:space="0" w:color="auto"/>
                          </w:divBdr>
                        </w:div>
                        <w:div w:id="17355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1367">
              <w:marLeft w:val="0"/>
              <w:marRight w:val="0"/>
              <w:marTop w:val="0"/>
              <w:marBottom w:val="0"/>
              <w:divBdr>
                <w:top w:val="none" w:sz="0" w:space="0" w:color="auto"/>
                <w:left w:val="none" w:sz="0" w:space="0" w:color="auto"/>
                <w:bottom w:val="none" w:sz="0" w:space="0" w:color="auto"/>
                <w:right w:val="none" w:sz="0" w:space="0" w:color="auto"/>
              </w:divBdr>
              <w:divsChild>
                <w:div w:id="186408778">
                  <w:marLeft w:val="0"/>
                  <w:marRight w:val="0"/>
                  <w:marTop w:val="0"/>
                  <w:marBottom w:val="0"/>
                  <w:divBdr>
                    <w:top w:val="none" w:sz="0" w:space="0" w:color="auto"/>
                    <w:left w:val="none" w:sz="0" w:space="0" w:color="auto"/>
                    <w:bottom w:val="none" w:sz="0" w:space="0" w:color="auto"/>
                    <w:right w:val="none" w:sz="0" w:space="0" w:color="auto"/>
                  </w:divBdr>
                  <w:divsChild>
                    <w:div w:id="2024356004">
                      <w:marLeft w:val="0"/>
                      <w:marRight w:val="0"/>
                      <w:marTop w:val="0"/>
                      <w:marBottom w:val="45"/>
                      <w:divBdr>
                        <w:top w:val="none" w:sz="0" w:space="0" w:color="auto"/>
                        <w:left w:val="none" w:sz="0" w:space="0" w:color="auto"/>
                        <w:bottom w:val="none" w:sz="0" w:space="0" w:color="auto"/>
                        <w:right w:val="none" w:sz="0" w:space="0" w:color="auto"/>
                      </w:divBdr>
                      <w:divsChild>
                        <w:div w:id="75977584">
                          <w:marLeft w:val="0"/>
                          <w:marRight w:val="0"/>
                          <w:marTop w:val="0"/>
                          <w:marBottom w:val="0"/>
                          <w:divBdr>
                            <w:top w:val="none" w:sz="0" w:space="0" w:color="auto"/>
                            <w:left w:val="none" w:sz="0" w:space="0" w:color="auto"/>
                            <w:bottom w:val="none" w:sz="0" w:space="0" w:color="auto"/>
                            <w:right w:val="none" w:sz="0" w:space="0" w:color="auto"/>
                          </w:divBdr>
                        </w:div>
                        <w:div w:id="499194811">
                          <w:marLeft w:val="0"/>
                          <w:marRight w:val="0"/>
                          <w:marTop w:val="0"/>
                          <w:marBottom w:val="0"/>
                          <w:divBdr>
                            <w:top w:val="none" w:sz="0" w:space="0" w:color="auto"/>
                            <w:left w:val="none" w:sz="0" w:space="0" w:color="auto"/>
                            <w:bottom w:val="none" w:sz="0" w:space="0" w:color="auto"/>
                            <w:right w:val="none" w:sz="0" w:space="0" w:color="auto"/>
                          </w:divBdr>
                        </w:div>
                        <w:div w:id="2005666178">
                          <w:marLeft w:val="0"/>
                          <w:marRight w:val="0"/>
                          <w:marTop w:val="0"/>
                          <w:marBottom w:val="0"/>
                          <w:divBdr>
                            <w:top w:val="none" w:sz="0" w:space="0" w:color="auto"/>
                            <w:left w:val="none" w:sz="0" w:space="0" w:color="auto"/>
                            <w:bottom w:val="none" w:sz="0" w:space="0" w:color="auto"/>
                            <w:right w:val="none" w:sz="0" w:space="0" w:color="auto"/>
                          </w:divBdr>
                        </w:div>
                        <w:div w:id="1235046600">
                          <w:marLeft w:val="0"/>
                          <w:marRight w:val="0"/>
                          <w:marTop w:val="0"/>
                          <w:marBottom w:val="0"/>
                          <w:divBdr>
                            <w:top w:val="none" w:sz="0" w:space="0" w:color="auto"/>
                            <w:left w:val="none" w:sz="0" w:space="0" w:color="auto"/>
                            <w:bottom w:val="none" w:sz="0" w:space="0" w:color="auto"/>
                            <w:right w:val="none" w:sz="0" w:space="0" w:color="auto"/>
                          </w:divBdr>
                        </w:div>
                        <w:div w:id="7198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1391">
              <w:marLeft w:val="0"/>
              <w:marRight w:val="0"/>
              <w:marTop w:val="0"/>
              <w:marBottom w:val="0"/>
              <w:divBdr>
                <w:top w:val="none" w:sz="0" w:space="0" w:color="auto"/>
                <w:left w:val="none" w:sz="0" w:space="0" w:color="auto"/>
                <w:bottom w:val="none" w:sz="0" w:space="0" w:color="auto"/>
                <w:right w:val="none" w:sz="0" w:space="0" w:color="auto"/>
              </w:divBdr>
              <w:divsChild>
                <w:div w:id="2137679623">
                  <w:marLeft w:val="0"/>
                  <w:marRight w:val="0"/>
                  <w:marTop w:val="0"/>
                  <w:marBottom w:val="0"/>
                  <w:divBdr>
                    <w:top w:val="none" w:sz="0" w:space="0" w:color="auto"/>
                    <w:left w:val="none" w:sz="0" w:space="0" w:color="auto"/>
                    <w:bottom w:val="none" w:sz="0" w:space="0" w:color="auto"/>
                    <w:right w:val="none" w:sz="0" w:space="0" w:color="auto"/>
                  </w:divBdr>
                  <w:divsChild>
                    <w:div w:id="671374069">
                      <w:marLeft w:val="0"/>
                      <w:marRight w:val="0"/>
                      <w:marTop w:val="0"/>
                      <w:marBottom w:val="45"/>
                      <w:divBdr>
                        <w:top w:val="none" w:sz="0" w:space="0" w:color="auto"/>
                        <w:left w:val="none" w:sz="0" w:space="0" w:color="auto"/>
                        <w:bottom w:val="none" w:sz="0" w:space="0" w:color="auto"/>
                        <w:right w:val="none" w:sz="0" w:space="0" w:color="auto"/>
                      </w:divBdr>
                      <w:divsChild>
                        <w:div w:id="1900509280">
                          <w:marLeft w:val="0"/>
                          <w:marRight w:val="0"/>
                          <w:marTop w:val="0"/>
                          <w:marBottom w:val="0"/>
                          <w:divBdr>
                            <w:top w:val="none" w:sz="0" w:space="0" w:color="auto"/>
                            <w:left w:val="none" w:sz="0" w:space="0" w:color="auto"/>
                            <w:bottom w:val="none" w:sz="0" w:space="0" w:color="auto"/>
                            <w:right w:val="none" w:sz="0" w:space="0" w:color="auto"/>
                          </w:divBdr>
                        </w:div>
                        <w:div w:id="463083113">
                          <w:marLeft w:val="0"/>
                          <w:marRight w:val="0"/>
                          <w:marTop w:val="0"/>
                          <w:marBottom w:val="0"/>
                          <w:divBdr>
                            <w:top w:val="none" w:sz="0" w:space="0" w:color="auto"/>
                            <w:left w:val="none" w:sz="0" w:space="0" w:color="auto"/>
                            <w:bottom w:val="none" w:sz="0" w:space="0" w:color="auto"/>
                            <w:right w:val="none" w:sz="0" w:space="0" w:color="auto"/>
                          </w:divBdr>
                        </w:div>
                        <w:div w:id="1521697380">
                          <w:marLeft w:val="0"/>
                          <w:marRight w:val="0"/>
                          <w:marTop w:val="0"/>
                          <w:marBottom w:val="0"/>
                          <w:divBdr>
                            <w:top w:val="none" w:sz="0" w:space="0" w:color="auto"/>
                            <w:left w:val="none" w:sz="0" w:space="0" w:color="auto"/>
                            <w:bottom w:val="none" w:sz="0" w:space="0" w:color="auto"/>
                            <w:right w:val="none" w:sz="0" w:space="0" w:color="auto"/>
                          </w:divBdr>
                        </w:div>
                        <w:div w:id="141432549">
                          <w:marLeft w:val="0"/>
                          <w:marRight w:val="0"/>
                          <w:marTop w:val="0"/>
                          <w:marBottom w:val="0"/>
                          <w:divBdr>
                            <w:top w:val="none" w:sz="0" w:space="0" w:color="auto"/>
                            <w:left w:val="none" w:sz="0" w:space="0" w:color="auto"/>
                            <w:bottom w:val="none" w:sz="0" w:space="0" w:color="auto"/>
                            <w:right w:val="none" w:sz="0" w:space="0" w:color="auto"/>
                          </w:divBdr>
                        </w:div>
                        <w:div w:id="18909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1111">
              <w:marLeft w:val="0"/>
              <w:marRight w:val="0"/>
              <w:marTop w:val="0"/>
              <w:marBottom w:val="0"/>
              <w:divBdr>
                <w:top w:val="none" w:sz="0" w:space="0" w:color="auto"/>
                <w:left w:val="none" w:sz="0" w:space="0" w:color="auto"/>
                <w:bottom w:val="none" w:sz="0" w:space="0" w:color="auto"/>
                <w:right w:val="none" w:sz="0" w:space="0" w:color="auto"/>
              </w:divBdr>
              <w:divsChild>
                <w:div w:id="1781684549">
                  <w:marLeft w:val="0"/>
                  <w:marRight w:val="0"/>
                  <w:marTop w:val="0"/>
                  <w:marBottom w:val="0"/>
                  <w:divBdr>
                    <w:top w:val="none" w:sz="0" w:space="0" w:color="auto"/>
                    <w:left w:val="none" w:sz="0" w:space="0" w:color="auto"/>
                    <w:bottom w:val="none" w:sz="0" w:space="0" w:color="auto"/>
                    <w:right w:val="none" w:sz="0" w:space="0" w:color="auto"/>
                  </w:divBdr>
                  <w:divsChild>
                    <w:div w:id="1098797511">
                      <w:marLeft w:val="0"/>
                      <w:marRight w:val="0"/>
                      <w:marTop w:val="0"/>
                      <w:marBottom w:val="45"/>
                      <w:divBdr>
                        <w:top w:val="none" w:sz="0" w:space="0" w:color="auto"/>
                        <w:left w:val="none" w:sz="0" w:space="0" w:color="auto"/>
                        <w:bottom w:val="none" w:sz="0" w:space="0" w:color="auto"/>
                        <w:right w:val="none" w:sz="0" w:space="0" w:color="auto"/>
                      </w:divBdr>
                      <w:divsChild>
                        <w:div w:id="948391491">
                          <w:marLeft w:val="0"/>
                          <w:marRight w:val="0"/>
                          <w:marTop w:val="0"/>
                          <w:marBottom w:val="0"/>
                          <w:divBdr>
                            <w:top w:val="none" w:sz="0" w:space="0" w:color="auto"/>
                            <w:left w:val="none" w:sz="0" w:space="0" w:color="auto"/>
                            <w:bottom w:val="none" w:sz="0" w:space="0" w:color="auto"/>
                            <w:right w:val="none" w:sz="0" w:space="0" w:color="auto"/>
                          </w:divBdr>
                        </w:div>
                        <w:div w:id="1890846828">
                          <w:marLeft w:val="0"/>
                          <w:marRight w:val="0"/>
                          <w:marTop w:val="0"/>
                          <w:marBottom w:val="0"/>
                          <w:divBdr>
                            <w:top w:val="none" w:sz="0" w:space="0" w:color="auto"/>
                            <w:left w:val="none" w:sz="0" w:space="0" w:color="auto"/>
                            <w:bottom w:val="none" w:sz="0" w:space="0" w:color="auto"/>
                            <w:right w:val="none" w:sz="0" w:space="0" w:color="auto"/>
                          </w:divBdr>
                        </w:div>
                        <w:div w:id="684401576">
                          <w:marLeft w:val="0"/>
                          <w:marRight w:val="0"/>
                          <w:marTop w:val="0"/>
                          <w:marBottom w:val="0"/>
                          <w:divBdr>
                            <w:top w:val="none" w:sz="0" w:space="0" w:color="auto"/>
                            <w:left w:val="none" w:sz="0" w:space="0" w:color="auto"/>
                            <w:bottom w:val="none" w:sz="0" w:space="0" w:color="auto"/>
                            <w:right w:val="none" w:sz="0" w:space="0" w:color="auto"/>
                          </w:divBdr>
                        </w:div>
                        <w:div w:id="1709255763">
                          <w:marLeft w:val="0"/>
                          <w:marRight w:val="0"/>
                          <w:marTop w:val="0"/>
                          <w:marBottom w:val="0"/>
                          <w:divBdr>
                            <w:top w:val="none" w:sz="0" w:space="0" w:color="auto"/>
                            <w:left w:val="none" w:sz="0" w:space="0" w:color="auto"/>
                            <w:bottom w:val="none" w:sz="0" w:space="0" w:color="auto"/>
                            <w:right w:val="none" w:sz="0" w:space="0" w:color="auto"/>
                          </w:divBdr>
                        </w:div>
                        <w:div w:id="2244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5370">
              <w:marLeft w:val="0"/>
              <w:marRight w:val="0"/>
              <w:marTop w:val="0"/>
              <w:marBottom w:val="0"/>
              <w:divBdr>
                <w:top w:val="none" w:sz="0" w:space="0" w:color="auto"/>
                <w:left w:val="none" w:sz="0" w:space="0" w:color="auto"/>
                <w:bottom w:val="none" w:sz="0" w:space="0" w:color="auto"/>
                <w:right w:val="none" w:sz="0" w:space="0" w:color="auto"/>
              </w:divBdr>
              <w:divsChild>
                <w:div w:id="936327377">
                  <w:marLeft w:val="0"/>
                  <w:marRight w:val="0"/>
                  <w:marTop w:val="0"/>
                  <w:marBottom w:val="0"/>
                  <w:divBdr>
                    <w:top w:val="none" w:sz="0" w:space="0" w:color="auto"/>
                    <w:left w:val="none" w:sz="0" w:space="0" w:color="auto"/>
                    <w:bottom w:val="none" w:sz="0" w:space="0" w:color="auto"/>
                    <w:right w:val="none" w:sz="0" w:space="0" w:color="auto"/>
                  </w:divBdr>
                  <w:divsChild>
                    <w:div w:id="352193121">
                      <w:marLeft w:val="0"/>
                      <w:marRight w:val="0"/>
                      <w:marTop w:val="0"/>
                      <w:marBottom w:val="45"/>
                      <w:divBdr>
                        <w:top w:val="none" w:sz="0" w:space="0" w:color="auto"/>
                        <w:left w:val="none" w:sz="0" w:space="0" w:color="auto"/>
                        <w:bottom w:val="none" w:sz="0" w:space="0" w:color="auto"/>
                        <w:right w:val="none" w:sz="0" w:space="0" w:color="auto"/>
                      </w:divBdr>
                      <w:divsChild>
                        <w:div w:id="186138269">
                          <w:marLeft w:val="0"/>
                          <w:marRight w:val="0"/>
                          <w:marTop w:val="0"/>
                          <w:marBottom w:val="0"/>
                          <w:divBdr>
                            <w:top w:val="none" w:sz="0" w:space="0" w:color="auto"/>
                            <w:left w:val="none" w:sz="0" w:space="0" w:color="auto"/>
                            <w:bottom w:val="none" w:sz="0" w:space="0" w:color="auto"/>
                            <w:right w:val="none" w:sz="0" w:space="0" w:color="auto"/>
                          </w:divBdr>
                        </w:div>
                        <w:div w:id="951521362">
                          <w:marLeft w:val="0"/>
                          <w:marRight w:val="0"/>
                          <w:marTop w:val="0"/>
                          <w:marBottom w:val="0"/>
                          <w:divBdr>
                            <w:top w:val="none" w:sz="0" w:space="0" w:color="auto"/>
                            <w:left w:val="none" w:sz="0" w:space="0" w:color="auto"/>
                            <w:bottom w:val="none" w:sz="0" w:space="0" w:color="auto"/>
                            <w:right w:val="none" w:sz="0" w:space="0" w:color="auto"/>
                          </w:divBdr>
                        </w:div>
                        <w:div w:id="632757859">
                          <w:marLeft w:val="0"/>
                          <w:marRight w:val="0"/>
                          <w:marTop w:val="0"/>
                          <w:marBottom w:val="0"/>
                          <w:divBdr>
                            <w:top w:val="none" w:sz="0" w:space="0" w:color="auto"/>
                            <w:left w:val="none" w:sz="0" w:space="0" w:color="auto"/>
                            <w:bottom w:val="none" w:sz="0" w:space="0" w:color="auto"/>
                            <w:right w:val="none" w:sz="0" w:space="0" w:color="auto"/>
                          </w:divBdr>
                        </w:div>
                        <w:div w:id="1114637760">
                          <w:marLeft w:val="0"/>
                          <w:marRight w:val="0"/>
                          <w:marTop w:val="0"/>
                          <w:marBottom w:val="0"/>
                          <w:divBdr>
                            <w:top w:val="none" w:sz="0" w:space="0" w:color="auto"/>
                            <w:left w:val="none" w:sz="0" w:space="0" w:color="auto"/>
                            <w:bottom w:val="none" w:sz="0" w:space="0" w:color="auto"/>
                            <w:right w:val="none" w:sz="0" w:space="0" w:color="auto"/>
                          </w:divBdr>
                        </w:div>
                        <w:div w:id="5819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35583">
              <w:marLeft w:val="0"/>
              <w:marRight w:val="0"/>
              <w:marTop w:val="0"/>
              <w:marBottom w:val="0"/>
              <w:divBdr>
                <w:top w:val="none" w:sz="0" w:space="0" w:color="auto"/>
                <w:left w:val="none" w:sz="0" w:space="0" w:color="auto"/>
                <w:bottom w:val="none" w:sz="0" w:space="0" w:color="auto"/>
                <w:right w:val="none" w:sz="0" w:space="0" w:color="auto"/>
              </w:divBdr>
              <w:divsChild>
                <w:div w:id="1725568521">
                  <w:marLeft w:val="0"/>
                  <w:marRight w:val="0"/>
                  <w:marTop w:val="0"/>
                  <w:marBottom w:val="0"/>
                  <w:divBdr>
                    <w:top w:val="none" w:sz="0" w:space="0" w:color="auto"/>
                    <w:left w:val="none" w:sz="0" w:space="0" w:color="auto"/>
                    <w:bottom w:val="none" w:sz="0" w:space="0" w:color="auto"/>
                    <w:right w:val="none" w:sz="0" w:space="0" w:color="auto"/>
                  </w:divBdr>
                  <w:divsChild>
                    <w:div w:id="37629608">
                      <w:marLeft w:val="0"/>
                      <w:marRight w:val="0"/>
                      <w:marTop w:val="0"/>
                      <w:marBottom w:val="45"/>
                      <w:divBdr>
                        <w:top w:val="none" w:sz="0" w:space="0" w:color="auto"/>
                        <w:left w:val="none" w:sz="0" w:space="0" w:color="auto"/>
                        <w:bottom w:val="none" w:sz="0" w:space="0" w:color="auto"/>
                        <w:right w:val="none" w:sz="0" w:space="0" w:color="auto"/>
                      </w:divBdr>
                      <w:divsChild>
                        <w:div w:id="864369212">
                          <w:marLeft w:val="0"/>
                          <w:marRight w:val="0"/>
                          <w:marTop w:val="0"/>
                          <w:marBottom w:val="0"/>
                          <w:divBdr>
                            <w:top w:val="none" w:sz="0" w:space="0" w:color="auto"/>
                            <w:left w:val="none" w:sz="0" w:space="0" w:color="auto"/>
                            <w:bottom w:val="none" w:sz="0" w:space="0" w:color="auto"/>
                            <w:right w:val="none" w:sz="0" w:space="0" w:color="auto"/>
                          </w:divBdr>
                        </w:div>
                        <w:div w:id="785926901">
                          <w:marLeft w:val="0"/>
                          <w:marRight w:val="0"/>
                          <w:marTop w:val="0"/>
                          <w:marBottom w:val="0"/>
                          <w:divBdr>
                            <w:top w:val="none" w:sz="0" w:space="0" w:color="auto"/>
                            <w:left w:val="none" w:sz="0" w:space="0" w:color="auto"/>
                            <w:bottom w:val="none" w:sz="0" w:space="0" w:color="auto"/>
                            <w:right w:val="none" w:sz="0" w:space="0" w:color="auto"/>
                          </w:divBdr>
                        </w:div>
                        <w:div w:id="751198628">
                          <w:marLeft w:val="0"/>
                          <w:marRight w:val="0"/>
                          <w:marTop w:val="0"/>
                          <w:marBottom w:val="0"/>
                          <w:divBdr>
                            <w:top w:val="none" w:sz="0" w:space="0" w:color="auto"/>
                            <w:left w:val="none" w:sz="0" w:space="0" w:color="auto"/>
                            <w:bottom w:val="none" w:sz="0" w:space="0" w:color="auto"/>
                            <w:right w:val="none" w:sz="0" w:space="0" w:color="auto"/>
                          </w:divBdr>
                        </w:div>
                        <w:div w:id="2039699116">
                          <w:marLeft w:val="0"/>
                          <w:marRight w:val="0"/>
                          <w:marTop w:val="0"/>
                          <w:marBottom w:val="0"/>
                          <w:divBdr>
                            <w:top w:val="none" w:sz="0" w:space="0" w:color="auto"/>
                            <w:left w:val="none" w:sz="0" w:space="0" w:color="auto"/>
                            <w:bottom w:val="none" w:sz="0" w:space="0" w:color="auto"/>
                            <w:right w:val="none" w:sz="0" w:space="0" w:color="auto"/>
                          </w:divBdr>
                        </w:div>
                        <w:div w:id="9089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0246">
              <w:marLeft w:val="0"/>
              <w:marRight w:val="0"/>
              <w:marTop w:val="0"/>
              <w:marBottom w:val="0"/>
              <w:divBdr>
                <w:top w:val="none" w:sz="0" w:space="0" w:color="auto"/>
                <w:left w:val="none" w:sz="0" w:space="0" w:color="auto"/>
                <w:bottom w:val="none" w:sz="0" w:space="0" w:color="auto"/>
                <w:right w:val="none" w:sz="0" w:space="0" w:color="auto"/>
              </w:divBdr>
              <w:divsChild>
                <w:div w:id="884870978">
                  <w:marLeft w:val="0"/>
                  <w:marRight w:val="0"/>
                  <w:marTop w:val="0"/>
                  <w:marBottom w:val="0"/>
                  <w:divBdr>
                    <w:top w:val="none" w:sz="0" w:space="0" w:color="auto"/>
                    <w:left w:val="none" w:sz="0" w:space="0" w:color="auto"/>
                    <w:bottom w:val="none" w:sz="0" w:space="0" w:color="auto"/>
                    <w:right w:val="none" w:sz="0" w:space="0" w:color="auto"/>
                  </w:divBdr>
                  <w:divsChild>
                    <w:div w:id="432553509">
                      <w:marLeft w:val="0"/>
                      <w:marRight w:val="0"/>
                      <w:marTop w:val="0"/>
                      <w:marBottom w:val="45"/>
                      <w:divBdr>
                        <w:top w:val="none" w:sz="0" w:space="0" w:color="auto"/>
                        <w:left w:val="none" w:sz="0" w:space="0" w:color="auto"/>
                        <w:bottom w:val="none" w:sz="0" w:space="0" w:color="auto"/>
                        <w:right w:val="none" w:sz="0" w:space="0" w:color="auto"/>
                      </w:divBdr>
                      <w:divsChild>
                        <w:div w:id="300308023">
                          <w:marLeft w:val="0"/>
                          <w:marRight w:val="0"/>
                          <w:marTop w:val="0"/>
                          <w:marBottom w:val="0"/>
                          <w:divBdr>
                            <w:top w:val="none" w:sz="0" w:space="0" w:color="auto"/>
                            <w:left w:val="none" w:sz="0" w:space="0" w:color="auto"/>
                            <w:bottom w:val="none" w:sz="0" w:space="0" w:color="auto"/>
                            <w:right w:val="none" w:sz="0" w:space="0" w:color="auto"/>
                          </w:divBdr>
                        </w:div>
                        <w:div w:id="325673781">
                          <w:marLeft w:val="0"/>
                          <w:marRight w:val="0"/>
                          <w:marTop w:val="0"/>
                          <w:marBottom w:val="0"/>
                          <w:divBdr>
                            <w:top w:val="none" w:sz="0" w:space="0" w:color="auto"/>
                            <w:left w:val="none" w:sz="0" w:space="0" w:color="auto"/>
                            <w:bottom w:val="none" w:sz="0" w:space="0" w:color="auto"/>
                            <w:right w:val="none" w:sz="0" w:space="0" w:color="auto"/>
                          </w:divBdr>
                        </w:div>
                        <w:div w:id="2087259663">
                          <w:marLeft w:val="0"/>
                          <w:marRight w:val="0"/>
                          <w:marTop w:val="0"/>
                          <w:marBottom w:val="0"/>
                          <w:divBdr>
                            <w:top w:val="none" w:sz="0" w:space="0" w:color="auto"/>
                            <w:left w:val="none" w:sz="0" w:space="0" w:color="auto"/>
                            <w:bottom w:val="none" w:sz="0" w:space="0" w:color="auto"/>
                            <w:right w:val="none" w:sz="0" w:space="0" w:color="auto"/>
                          </w:divBdr>
                        </w:div>
                        <w:div w:id="1688603341">
                          <w:marLeft w:val="0"/>
                          <w:marRight w:val="0"/>
                          <w:marTop w:val="0"/>
                          <w:marBottom w:val="0"/>
                          <w:divBdr>
                            <w:top w:val="none" w:sz="0" w:space="0" w:color="auto"/>
                            <w:left w:val="none" w:sz="0" w:space="0" w:color="auto"/>
                            <w:bottom w:val="none" w:sz="0" w:space="0" w:color="auto"/>
                            <w:right w:val="none" w:sz="0" w:space="0" w:color="auto"/>
                          </w:divBdr>
                        </w:div>
                        <w:div w:id="18803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9381">
              <w:marLeft w:val="0"/>
              <w:marRight w:val="0"/>
              <w:marTop w:val="0"/>
              <w:marBottom w:val="0"/>
              <w:divBdr>
                <w:top w:val="none" w:sz="0" w:space="0" w:color="auto"/>
                <w:left w:val="none" w:sz="0" w:space="0" w:color="auto"/>
                <w:bottom w:val="none" w:sz="0" w:space="0" w:color="auto"/>
                <w:right w:val="none" w:sz="0" w:space="0" w:color="auto"/>
              </w:divBdr>
              <w:divsChild>
                <w:div w:id="1915433084">
                  <w:marLeft w:val="0"/>
                  <w:marRight w:val="0"/>
                  <w:marTop w:val="0"/>
                  <w:marBottom w:val="0"/>
                  <w:divBdr>
                    <w:top w:val="none" w:sz="0" w:space="0" w:color="auto"/>
                    <w:left w:val="none" w:sz="0" w:space="0" w:color="auto"/>
                    <w:bottom w:val="none" w:sz="0" w:space="0" w:color="auto"/>
                    <w:right w:val="none" w:sz="0" w:space="0" w:color="auto"/>
                  </w:divBdr>
                  <w:divsChild>
                    <w:div w:id="327636964">
                      <w:marLeft w:val="0"/>
                      <w:marRight w:val="0"/>
                      <w:marTop w:val="0"/>
                      <w:marBottom w:val="45"/>
                      <w:divBdr>
                        <w:top w:val="none" w:sz="0" w:space="0" w:color="auto"/>
                        <w:left w:val="none" w:sz="0" w:space="0" w:color="auto"/>
                        <w:bottom w:val="none" w:sz="0" w:space="0" w:color="auto"/>
                        <w:right w:val="none" w:sz="0" w:space="0" w:color="auto"/>
                      </w:divBdr>
                      <w:divsChild>
                        <w:div w:id="1186019012">
                          <w:marLeft w:val="0"/>
                          <w:marRight w:val="0"/>
                          <w:marTop w:val="0"/>
                          <w:marBottom w:val="0"/>
                          <w:divBdr>
                            <w:top w:val="none" w:sz="0" w:space="0" w:color="auto"/>
                            <w:left w:val="none" w:sz="0" w:space="0" w:color="auto"/>
                            <w:bottom w:val="none" w:sz="0" w:space="0" w:color="auto"/>
                            <w:right w:val="none" w:sz="0" w:space="0" w:color="auto"/>
                          </w:divBdr>
                        </w:div>
                        <w:div w:id="164319096">
                          <w:marLeft w:val="0"/>
                          <w:marRight w:val="0"/>
                          <w:marTop w:val="0"/>
                          <w:marBottom w:val="45"/>
                          <w:divBdr>
                            <w:top w:val="none" w:sz="0" w:space="0" w:color="auto"/>
                            <w:left w:val="none" w:sz="0" w:space="0" w:color="auto"/>
                            <w:bottom w:val="none" w:sz="0" w:space="0" w:color="auto"/>
                            <w:right w:val="none" w:sz="0" w:space="0" w:color="auto"/>
                          </w:divBdr>
                        </w:div>
                        <w:div w:id="540439297">
                          <w:marLeft w:val="0"/>
                          <w:marRight w:val="0"/>
                          <w:marTop w:val="0"/>
                          <w:marBottom w:val="45"/>
                          <w:divBdr>
                            <w:top w:val="none" w:sz="0" w:space="0" w:color="auto"/>
                            <w:left w:val="none" w:sz="0" w:space="0" w:color="auto"/>
                            <w:bottom w:val="none" w:sz="0" w:space="0" w:color="auto"/>
                            <w:right w:val="none" w:sz="0" w:space="0" w:color="auto"/>
                          </w:divBdr>
                          <w:divsChild>
                            <w:div w:id="1449355199">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control" Target="activeX/activeX54.xml"/><Relationship Id="rId68" Type="http://schemas.openxmlformats.org/officeDocument/2006/relationships/control" Target="activeX/activeX59.xml"/><Relationship Id="rId76" Type="http://schemas.openxmlformats.org/officeDocument/2006/relationships/control" Target="activeX/activeX67.xml"/><Relationship Id="rId84" Type="http://schemas.openxmlformats.org/officeDocument/2006/relationships/control" Target="activeX/activeX75.xml"/><Relationship Id="rId89" Type="http://schemas.openxmlformats.org/officeDocument/2006/relationships/control" Target="activeX/activeX80.xml"/><Relationship Id="rId7" Type="http://schemas.openxmlformats.org/officeDocument/2006/relationships/image" Target="media/image2.wmf"/><Relationship Id="rId71" Type="http://schemas.openxmlformats.org/officeDocument/2006/relationships/control" Target="activeX/activeX62.xm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ntrol" Target="activeX/activeX7.xml"/><Relationship Id="rId29" Type="http://schemas.openxmlformats.org/officeDocument/2006/relationships/control" Target="activeX/activeX20.xml"/><Relationship Id="rId11" Type="http://schemas.openxmlformats.org/officeDocument/2006/relationships/image" Target="media/image4.wmf"/><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74" Type="http://schemas.openxmlformats.org/officeDocument/2006/relationships/control" Target="activeX/activeX65.xml"/><Relationship Id="rId79" Type="http://schemas.openxmlformats.org/officeDocument/2006/relationships/control" Target="activeX/activeX70.xml"/><Relationship Id="rId87" Type="http://schemas.openxmlformats.org/officeDocument/2006/relationships/control" Target="activeX/activeX78.xml"/><Relationship Id="rId5" Type="http://schemas.openxmlformats.org/officeDocument/2006/relationships/webSettings" Target="webSettings.xml"/><Relationship Id="rId61" Type="http://schemas.openxmlformats.org/officeDocument/2006/relationships/control" Target="activeX/activeX52.xml"/><Relationship Id="rId82" Type="http://schemas.openxmlformats.org/officeDocument/2006/relationships/control" Target="activeX/activeX73.xml"/><Relationship Id="rId90" Type="http://schemas.openxmlformats.org/officeDocument/2006/relationships/control" Target="activeX/activeX81.xml"/><Relationship Id="rId19" Type="http://schemas.openxmlformats.org/officeDocument/2006/relationships/control" Target="activeX/activeX10.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60.xml"/><Relationship Id="rId77" Type="http://schemas.openxmlformats.org/officeDocument/2006/relationships/control" Target="activeX/activeX68.xml"/><Relationship Id="rId8" Type="http://schemas.openxmlformats.org/officeDocument/2006/relationships/control" Target="activeX/activeX1.xml"/><Relationship Id="rId51" Type="http://schemas.openxmlformats.org/officeDocument/2006/relationships/control" Target="activeX/activeX42.xml"/><Relationship Id="rId72" Type="http://schemas.openxmlformats.org/officeDocument/2006/relationships/control" Target="activeX/activeX63.xml"/><Relationship Id="rId80" Type="http://schemas.openxmlformats.org/officeDocument/2006/relationships/control" Target="activeX/activeX71.xml"/><Relationship Id="rId85" Type="http://schemas.openxmlformats.org/officeDocument/2006/relationships/control" Target="activeX/activeX76.xml"/><Relationship Id="rId3" Type="http://schemas.openxmlformats.org/officeDocument/2006/relationships/styles" Target="style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1.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83" Type="http://schemas.openxmlformats.org/officeDocument/2006/relationships/control" Target="activeX/activeX74.xml"/><Relationship Id="rId88" Type="http://schemas.openxmlformats.org/officeDocument/2006/relationships/control" Target="activeX/activeX79.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control" Target="activeX/activeX2.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control" Target="activeX/activeX77.xml"/><Relationship Id="rId4" Type="http://schemas.openxmlformats.org/officeDocument/2006/relationships/settings" Target="settings.xml"/><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54DAB-CD3A-4318-8DCC-12BFBC97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8</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dc:creator>
  <cp:keywords/>
  <dc:description/>
  <cp:lastModifiedBy>Ashfaq</cp:lastModifiedBy>
  <cp:revision>13</cp:revision>
  <dcterms:created xsi:type="dcterms:W3CDTF">2016-03-30T02:00:00Z</dcterms:created>
  <dcterms:modified xsi:type="dcterms:W3CDTF">2016-04-01T03:59:00Z</dcterms:modified>
</cp:coreProperties>
</file>