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ISHFAQ AHMAD DAR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6DB"/>
          <w:sz w:val="19"/>
          <w:szCs w:val="19"/>
        </w:rPr>
        <w:t xml:space="preserve">AI/ML Engineer  |  Computer Vision  |  Deep Learning  |  Explainable AI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dar1.ishfaq36@gmail.com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linkedin.com/in/ishfaq-ahmad-dar-aaa277240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github.com/Dar-Ishfaq-1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leetcode.com/Dar-Ishfaq-1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Kashmir,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Portfolio: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ai-and-ml-portfolio.vercel.app</w:t>
      </w:r>
    </w:p>
    <w:p>
      <w:pPr>
        <w:pBdr>
          <w:bottom w:val="single" w:color="1A56DB" w:sz="10" w:space="1"/>
        </w:pBdr>
        <w:spacing w:after="10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PROFESSIONAL SUMMARY</w:t>
      </w:r>
    </w:p>
    <w:p>
      <w:pPr>
        <w:pBdr>
          <w:bottom w:val="single" w:color="D1D5DB" w:sz="6" w:space="1"/>
        </w:pBdr>
        <w:spacing w:after="80" w:before="0"/>
      </w:pPr>
    </w:p>
    <w:p>
      <w:pPr>
        <w:spacing w:after="80" w:before="6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Results-driven AI/ML Engineer with an MSc in Information Technology and hands-on experience building end-to-end computer vision pipelines, deep learning models, and intelligent retrieval systems. Specialized in Vision Transformers, Convolutional Neural Networks, Explainable AI (Grad-CAM), and FAISS-powered similarity search. Proven ability to translate research concepts into production-ready systems — delivering 92% Top-5 retrieval accuracy and sub-400ms query latency. Proficient in Python, PyTorch, TensorFlow, Scikit-Learn, OpenCV, and full-stack AI development with Flask and Gradio. Actively seeking AI/ML Engineer internships and entry-level roles where I can apply deep learning and computer vision expertise to solve real-world problems.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EDUCATION</w:t>
      </w:r>
    </w:p>
    <w:p>
      <w:pPr>
        <w:pBdr>
          <w:bottom w:val="single" w:color="D1D5DB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MSc Information Technology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University of Kashmir  |  Kashmir, India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2023 – 2025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BSc Non-Medical (Physics, Chemistry, Mathematics)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Govt. Degree College  |  Kashmir, India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"/>
              <w:jc w:val="righ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2019 – 2022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TECHNICAL SKILLS</w:t>
      </w:r>
    </w:p>
    <w:p>
      <w:pPr>
        <w:pBdr>
          <w:bottom w:val="single" w:color="D1D5DB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Languages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(Expert), SQL, C++, Java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ML / DL Frameworks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PyTorch, TensorFlow, Scikit-Learn, XGBoost, Prophet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Computer Vision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OpenCV, Vision Transformers (ViT), CNNs, Grad-CAM, Image Classification, Object Detection, Segmentation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Explainable AI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Grad-CAM, Attention Rollout, Saliency Maps, FAISS Similarity Search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NLP &amp; LLMs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Hugging Face Transformers, LLM APIs (Google Gemini), Text-to-SQL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Science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Pandas, NumPy, Matplotlib, Seaborn, Plotly, Feature Engineering, EDA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Databases &amp; Storage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SQLite, PostgreSQL, MySQL, MongoDB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Web / APIs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Flask, RESTful APIs, React, Gradio, Streamlit, Tailwind CSS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DevOps &amp; 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Git, GitHub, Docker, Jupyter Notebook, VS Code, APScheduler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Research Areas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Retrieval-Augmented Systems, Medical AI, Multimodal AI, Generative AI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AI / ML PROJECTS</w:t>
      </w:r>
    </w:p>
    <w:p>
      <w:pPr>
        <w:pBdr>
          <w:bottom w:val="single" w:color="D1D5DB" w:sz="6" w:space="1"/>
        </w:pBdr>
        <w:spacing w:after="80" w:before="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VI-CBIR — Vision Transformer-Based Explainable Medical Image Retrieval</w:t>
      </w:r>
      <w:r>
        <w:rPr>
          <w:rFonts w:ascii="Arial" w:cs="Arial" w:eastAsia="Arial" w:hAnsi="Arial"/>
          <w:b w:val="false"/>
          <w:bCs w:val="false"/>
          <w:color w:val="1A56DB"/>
          <w:sz w:val="16"/>
          <w:szCs w:val="16"/>
        </w:rPr>
        <w:t xml:space="preserve">  [Flagship Research Project]</w:t>
      </w:r>
    </w:p>
    <w:p>
      <w:pPr>
        <w:spacing w:after="30" w:before="10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PyTorch · Vision Transformer (ViT) · FAISS · Grad-CAM · Gradio · Python</w:t>
      </w:r>
      <w:r>
        <w:rPr>
          <w:rFonts w:ascii="Arial" w:cs="Arial" w:eastAsia="Arial" w:hAnsi="Arial"/>
          <w:color w:val="1A56DB"/>
          <w:sz w:val="17"/>
          <w:szCs w:val="17"/>
        </w:rPr>
        <w:t xml:space="preserve">    |    github.com/Dar-Ishfaq-1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Engineered an explainable Content-Based Image Retrieval (CBIR) engine for medical imaging using a pre-trained Vision Transformer (ViT) as the feature backbone, achieving 92% Top-5 retrieval accuracy on the test set.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Integrated FAISS (Facebook AI Similarity Search) for approximate nearest-neighbor indexing, enabling sub-400ms query latency across a 10,000+ image index — suitable for clinical deployment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Implemented Grad-CAM heatmap overlays to surface attention regions driving each retrieval result, making the system fully auditable and interpretable for clinical decision support.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Shipped an interactive Gradio demo allowing clinicians to upload a query image and instantly retrieve visually similar historical cases with side-by-side explainability maps.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Content-Based Medical Image Retrieval (CBMIR) Platform</w:t>
      </w:r>
    </w:p>
    <w:p>
      <w:pPr>
        <w:spacing w:after="30" w:before="10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PyTorch · Vision Transformer (ViT) · FAISS · OpenCV · NumPy · Python · XAI</w:t>
      </w:r>
      <w:r>
        <w:rPr>
          <w:rFonts w:ascii="Arial" w:cs="Arial" w:eastAsia="Arial" w:hAnsi="Arial"/>
          <w:color w:val="1A56DB"/>
          <w:sz w:val="17"/>
          <w:szCs w:val="17"/>
        </w:rPr>
        <w:t xml:space="preserve">    |    github.com/DarAshfaqDev/Content-Based-Medical-Image-Retrieval-CBMIR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Developed a deep learning–based image retrieval system that extracts ViT feature embeddings from medical scans and ranks visually similar cases by cosine similarity, achieving 0.87 Mean Average Precision (MAP).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Built a FAISS-powered indexing pipeline to support fast similarity search across 10,000+ indexed medical images, reducing retrieval time by orders of magnitude versus brute-force comparison.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Applied Explainable AI (XAI) techniques to highlight discriminative image regions influencing retrieval rankings, improving system transparency for radiological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Designed the full ML pipeline: data ingestion → ViT feature extraction → FAISS indexing → ranked retrieval → XAI visualization, documented in Jupyter notebooks for reproducibility.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Unsupervised Object Classification — VGG16 + K-Means Clustering</w:t>
      </w:r>
    </w:p>
    <w:p>
      <w:pPr>
        <w:spacing w:after="30" w:before="10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PyTorch · torchvision · VGG16 · Scikit-Learn · PCA · NumPy · Matplotlib</w:t>
      </w:r>
      <w:r>
        <w:rPr>
          <w:rFonts w:ascii="Arial" w:cs="Arial" w:eastAsia="Arial" w:hAnsi="Arial"/>
          <w:color w:val="1A56DB"/>
          <w:sz w:val="17"/>
          <w:szCs w:val="17"/>
        </w:rPr>
        <w:t xml:space="preserve">    |    github.com/DarAshfaqDev/Object-Classification-by-Unsupervised-Learning-with-VGG16-KMeans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Designed a zero-label image clustering pipeline that leverages VGG16 (pre-trained on ImageNet) as a deep feature extractor, producing 512-dimensional embeddings per image without any supervised training.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Applied PCA for dimensionality reduction (512D → 61D) and used the Elbow Method to determine the optimal number of clusters, then trained K-Means (k=5) achieving a Silhouette Score of 0.71 on flower species.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Demonstrated transfer learning + classical ML synergy: VGG16 convolutional features combined with K-Means clustering enabled meaningful visual grouping on unlabeled datasets with no annotation cost.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Weather Analytics &amp; Forecasting Platform</w:t>
      </w:r>
    </w:p>
    <w:p>
      <w:pPr>
        <w:spacing w:after="30" w:before="10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Python · Scikit-Learn · XGBoost · Prophet · Pandas · Streamlit · SQLite · Plotly · Docker</w:t>
      </w:r>
      <w:r>
        <w:rPr>
          <w:rFonts w:ascii="Arial" w:cs="Arial" w:eastAsia="Arial" w:hAnsi="Arial"/>
          <w:color w:val="1A56DB"/>
          <w:sz w:val="17"/>
          <w:szCs w:val="17"/>
        </w:rPr>
        <w:t xml:space="preserve">    |    github.com/DarAshfaqDev/Weather-Analytics-Forecasting-Platform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Built an end-to-end ML forecasting platform that ingests real-time weather data from the Open-Meteo API, stores it in SQLite, and surfaces 24-hour and 7-day predictions using Linear Regression, Random Forest, Prophet, and XGBoost models — evaluated with MAE, RMSE, and R² metrics.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Implemented an Isolation Forest–based anomaly detection module to flag extreme weather events (temperature spikes, abnormal rainfall) across 20+ cities monitored simultaneously.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Developed an interactive Streamlit dashboard with real-time multi-city comparisons, seasonal trend analysis, and forecast confidence intervals; deployed on Streamlit Community Cloud.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Automated data ingestion with APScheduler for 15-minute refresh intervals and containerized the full stack with Docker for reproducible deployment.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Text-to-SQL Agent — Natural Language to SQL using Gemini AI</w:t>
      </w:r>
    </w:p>
    <w:p>
      <w:pPr>
        <w:spacing w:after="30" w:before="10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6B7280"/>
          <w:sz w:val="17"/>
          <w:szCs w:val="17"/>
        </w:rPr>
        <w:t xml:space="preserve">Python · Flask · Google Gemini AI · SQLite · React · Tailwind CSS · REST API</w:t>
      </w:r>
      <w:r>
        <w:rPr>
          <w:rFonts w:ascii="Arial" w:cs="Arial" w:eastAsia="Arial" w:hAnsi="Arial"/>
          <w:color w:val="1A56DB"/>
          <w:sz w:val="17"/>
          <w:szCs w:val="17"/>
        </w:rPr>
        <w:t xml:space="preserve">    |    github.com/DarAshfaqDev/Text_to_SQL_Agent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Architected a full-stack AI application that converts natural language queries into validated SQL statements using Google Gemini's LLM API with schema-aware prompt engineering and SELECT-only safety enforcement.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Built a Flask RESTful backend exposing /api/query, /api/schema, and /api/health endpoints; integrated Flask-CORS and server-side SQL validation to prevent injection attacks.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Developed a React + Tailwind CSS frontend enabling real-time query submission and result visualization, demonstrating production-ready full-stack AI engineering skills.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CERTIFICATIONS</w:t>
      </w:r>
    </w:p>
    <w:p>
      <w:pPr>
        <w:pBdr>
          <w:bottom w:val="single" w:color="D1D5DB" w:sz="6" w:space="1"/>
        </w:pBd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Analytics Certification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 TuteDude · 2024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Power BI Certification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 Simplilearn · 2024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SQL Certification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 Simplilearn · 2024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Analytics &amp; Visualization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 Accenture via Forage · 2024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Labelling Job Simulation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 Forage · 2024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Python Course</w:t>
            </w: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  —  Mimo · 2023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ADDITIONAL INFORMATION</w:t>
      </w:r>
    </w:p>
    <w:p>
      <w:pPr>
        <w:pBdr>
          <w:bottom w:val="single" w:color="D1D5DB" w:sz="6" w:space="1"/>
        </w:pBdr>
        <w:spacing w:after="8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Research Interests: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Computer Vision · Vision Transformers · Explainable AI · Medical AI · Retrieval-Augmented Systems · Multimodal AI · Generative AI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English (Professional), Urdu (Native), Kashmiri (Native)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Open to: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AI/ML Internships · Research Roles · Entry-Level Full-Time Positions in Computer Vision &amp; Deep Learning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GitHub Activity: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Active contributor with public repositories spanning Computer Vision, NLP, and full-stack AI applications — github.com/Dar-Ishfaq-1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2026-06-18T15:36:49.496Z</dcterms:created>
  <dcterms:modified xsi:type="dcterms:W3CDTF">2026-06-18T15:36:49.496Z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