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77580830"/>
        <w:docPartObj>
          <w:docPartGallery w:val="Cover Pages"/>
          <w:docPartUnique/>
        </w:docPartObj>
      </w:sdtPr>
      <w:sdtEndPr/>
      <w:sdtContent>
        <w:p w14:paraId="51D6F3AC" w14:textId="77777777" w:rsidR="004647AD" w:rsidRDefault="004647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647AD" w14:paraId="7394724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öretag"/>
                <w:id w:val="13406915"/>
                <w:placeholder>
                  <w:docPart w:val="EB9B897A26354BC89E585DE32C7D57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4EE42D" w14:textId="77777777" w:rsidR="004647AD" w:rsidRDefault="004647A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Högskolan Dalarna</w:t>
                    </w:r>
                  </w:p>
                </w:tc>
              </w:sdtContent>
            </w:sdt>
          </w:tr>
          <w:tr w:rsidR="004647AD" w14:paraId="35546F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Rubrik"/>
                  <w:id w:val="13406919"/>
                  <w:placeholder>
                    <w:docPart w:val="C75A5448E5A945CCAECAA943DB29F0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0F014A3" w14:textId="5C95D863" w:rsidR="004647AD" w:rsidRDefault="004647A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Laboration </w:t>
                    </w:r>
                    <w:r w:rsidR="00DC764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</w:p>
                </w:sdtContent>
              </w:sdt>
            </w:tc>
          </w:tr>
          <w:tr w:rsidR="004647AD" w14:paraId="593280A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rubrik"/>
                <w:id w:val="13406923"/>
                <w:placeholder>
                  <w:docPart w:val="71126CA8A6994CBE889206307CB91D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5118D6" w14:textId="68BCCADC" w:rsidR="004647AD" w:rsidRDefault="003409F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GMI24H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647AD" w14:paraId="3545C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örfattare"/>
                  <w:id w:val="13406928"/>
                  <w:placeholder>
                    <w:docPart w:val="9AAE83B24D184262B6D2A1A27BE73C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7ED913" w14:textId="77F96003" w:rsidR="004647AD" w:rsidRDefault="00DC764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Mikael Olsson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C853411A3504A3DBA5DAB1BFB6FCF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3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EndPr/>
                <w:sdtContent>
                  <w:p w14:paraId="7A5A53D0" w14:textId="361198A4" w:rsidR="004647AD" w:rsidRDefault="004D4C8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2022-0</w:t>
                    </w:r>
                    <w:r w:rsidR="00177A6E">
                      <w:rPr>
                        <w:color w:val="4472C4" w:themeColor="accent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-0</w:t>
                    </w:r>
                    <w:r w:rsidR="00177A6E">
                      <w:rPr>
                        <w:color w:val="4472C4" w:themeColor="accent1"/>
                        <w:sz w:val="28"/>
                        <w:szCs w:val="28"/>
                      </w:rPr>
                      <w:t>3</w:t>
                    </w:r>
                  </w:p>
                </w:sdtContent>
              </w:sdt>
              <w:p w14:paraId="764E4F51" w14:textId="77777777" w:rsidR="004647AD" w:rsidRDefault="004647A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1C0C1D3" w14:textId="77777777" w:rsidR="004647AD" w:rsidRDefault="004647AD" w:rsidP="004647AD">
          <w:pPr>
            <w:pStyle w:val="Heading1"/>
          </w:pPr>
          <w:r>
            <w:br w:type="page"/>
          </w:r>
        </w:p>
      </w:sdtContent>
    </w:sdt>
    <w:p w14:paraId="7CD578C2" w14:textId="14D0B9F5" w:rsidR="008E13C1" w:rsidRDefault="008E13C1" w:rsidP="008E13C1">
      <w:pPr>
        <w:pStyle w:val="Heading1"/>
      </w:pPr>
      <w:r>
        <w:lastRenderedPageBreak/>
        <w:t>Muntlig redovisning</w:t>
      </w:r>
    </w:p>
    <w:p w14:paraId="267AA4CD" w14:textId="77777777" w:rsidR="00B82D04" w:rsidRPr="00B82D04" w:rsidRDefault="00B82D04" w:rsidP="00B82D04"/>
    <w:p w14:paraId="2FF62016" w14:textId="41EF75BA" w:rsidR="00F350D6" w:rsidRDefault="00F350D6" w:rsidP="00F350D6">
      <w:pPr>
        <w:pStyle w:val="Heading1"/>
      </w:pPr>
      <w:r>
        <w:t>Syfte</w:t>
      </w:r>
    </w:p>
    <w:p w14:paraId="19E323D8" w14:textId="43F2B897" w:rsidR="00F350D6" w:rsidRPr="007314AB" w:rsidRDefault="00B251F3" w:rsidP="007314AB">
      <w:r>
        <w:t>Syftet med denna laboration är att utveckla några algoritmer och implementera en stack.</w:t>
      </w:r>
    </w:p>
    <w:p w14:paraId="70DCF84A" w14:textId="40591FEF" w:rsidR="004647AD" w:rsidRDefault="004647AD" w:rsidP="004647AD">
      <w:pPr>
        <w:pStyle w:val="Heading1"/>
      </w:pPr>
      <w:r>
        <w:t>Diskussion</w:t>
      </w:r>
    </w:p>
    <w:p w14:paraId="362AE0C7" w14:textId="72F36BEE" w:rsidR="00253E85" w:rsidRPr="000518FE" w:rsidRDefault="00253E85" w:rsidP="00253E85">
      <w:pPr>
        <w:rPr>
          <w:color w:val="2F5496" w:themeColor="accent1" w:themeShade="BF"/>
        </w:rPr>
      </w:pPr>
      <w:r w:rsidRPr="000518FE">
        <w:rPr>
          <w:color w:val="2F5496" w:themeColor="accent1" w:themeShade="BF"/>
        </w:rPr>
        <w:t>Uppgift1</w:t>
      </w:r>
    </w:p>
    <w:p w14:paraId="7F8075E1" w14:textId="6C0D8ABA" w:rsidR="00253E85" w:rsidRDefault="000518FE" w:rsidP="00253E85">
      <w:r>
        <w:t xml:space="preserve">Vid mätning av exekveringstiden uppstod det problem med användandet av </w:t>
      </w:r>
      <w:proofErr w:type="spellStart"/>
      <w:r>
        <w:t>rekursion</w:t>
      </w:r>
      <w:proofErr w:type="spellEnd"/>
      <w:r>
        <w:t xml:space="preserve"> i </w:t>
      </w:r>
      <w:proofErr w:type="spellStart"/>
      <w:r>
        <w:t>quicksort</w:t>
      </w:r>
      <w:proofErr w:type="spellEnd"/>
      <w:r>
        <w:t xml:space="preserve"> algoritmen, när den skulle köras med olika mätdata </w:t>
      </w:r>
      <w:r w:rsidR="00351A66">
        <w:t>så uppstod det problem med ”</w:t>
      </w:r>
      <w:proofErr w:type="spellStart"/>
      <w:r w:rsidR="00351A66">
        <w:t>Stackoverflow</w:t>
      </w:r>
      <w:proofErr w:type="spellEnd"/>
      <w:r w:rsidR="00351A66">
        <w:t xml:space="preserve"> </w:t>
      </w:r>
      <w:proofErr w:type="spellStart"/>
      <w:r w:rsidR="00351A66">
        <w:t>exception</w:t>
      </w:r>
      <w:proofErr w:type="spellEnd"/>
      <w:r w:rsidR="00351A66">
        <w:t xml:space="preserve">”. Därför kommer </w:t>
      </w:r>
      <w:r w:rsidR="00C64634">
        <w:t>indata</w:t>
      </w:r>
      <w:r w:rsidR="00351A66">
        <w:t xml:space="preserve"> se olika ut beroende på vilken graf som visas. </w:t>
      </w:r>
      <w:r w:rsidR="00B56CB1">
        <w:t>Trots det går det att dra några slutsatser utifrån mätningarna.</w:t>
      </w:r>
    </w:p>
    <w:p w14:paraId="5E8FEFCA" w14:textId="6A7470C4" w:rsidR="00F372B5" w:rsidRDefault="00F372B5" w:rsidP="00253E85">
      <w:r>
        <w:t>Först visas graferna där alla element är slumpade</w:t>
      </w:r>
    </w:p>
    <w:p w14:paraId="6CF010FC" w14:textId="5E21A0A6" w:rsidR="00F658CB" w:rsidRDefault="006F284E" w:rsidP="00253E85">
      <w:r>
        <w:rPr>
          <w:noProof/>
        </w:rPr>
        <w:drawing>
          <wp:anchor distT="0" distB="0" distL="114300" distR="114300" simplePos="0" relativeHeight="251659264" behindDoc="0" locked="0" layoutInCell="1" allowOverlap="1" wp14:anchorId="1BAC186A" wp14:editId="185CCAF2">
            <wp:simplePos x="0" y="0"/>
            <wp:positionH relativeFrom="margin">
              <wp:align>center</wp:align>
            </wp:positionH>
            <wp:positionV relativeFrom="paragraph">
              <wp:posOffset>2985135</wp:posOffset>
            </wp:positionV>
            <wp:extent cx="4572000" cy="27432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B96806E-854C-2511-7A0B-5C064360B2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534617">
        <w:rPr>
          <w:noProof/>
        </w:rPr>
        <w:drawing>
          <wp:anchor distT="0" distB="0" distL="114300" distR="114300" simplePos="0" relativeHeight="251658240" behindDoc="0" locked="0" layoutInCell="1" allowOverlap="1" wp14:anchorId="1737A0C5" wp14:editId="4D49BE2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72000" cy="2743200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940B90-76F5-CF0F-93A8-16145915B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A2126C">
        <w:t xml:space="preserve">Stora </w:t>
      </w:r>
      <w:proofErr w:type="spellStart"/>
      <w:r w:rsidR="00A2126C">
        <w:t>ordo</w:t>
      </w:r>
      <w:proofErr w:type="spellEnd"/>
      <w:r w:rsidR="00A2126C">
        <w:t xml:space="preserve"> för </w:t>
      </w:r>
      <w:proofErr w:type="spellStart"/>
      <w:r w:rsidR="00A2126C">
        <w:t>quicksort</w:t>
      </w:r>
      <w:proofErr w:type="spellEnd"/>
      <w:r w:rsidR="00A2126C">
        <w:t xml:space="preserve"> är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2126C">
        <w:t xml:space="preserve"> vilket kan ses i grafen ovan. </w:t>
      </w:r>
    </w:p>
    <w:p w14:paraId="70645A6B" w14:textId="32FA47D0" w:rsidR="00A2126C" w:rsidRDefault="006F284E" w:rsidP="00253E85">
      <w:r>
        <w:t xml:space="preserve">Stora </w:t>
      </w:r>
      <w:proofErr w:type="spellStart"/>
      <w:r>
        <w:t>ordo</w:t>
      </w:r>
      <w:proofErr w:type="spellEnd"/>
      <w:r>
        <w:t xml:space="preserve"> för </w:t>
      </w:r>
      <w:proofErr w:type="spellStart"/>
      <w:r>
        <w:t>insertionsort</w:t>
      </w:r>
      <w:proofErr w:type="spellEnd"/>
      <w:r>
        <w:t xml:space="preserve"> är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vilket kan ses i grafen ovan.</w:t>
      </w:r>
    </w:p>
    <w:p w14:paraId="3B7A0454" w14:textId="482D3DFB" w:rsidR="00A2126C" w:rsidRDefault="00343945" w:rsidP="00253E8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6A5431" wp14:editId="6A48F3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64AF68A-B5FA-1CF4-8CC3-5447AFA255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615B6923" w14:textId="1244CD9A" w:rsidR="00343945" w:rsidRDefault="00343945" w:rsidP="00343945">
      <w:r>
        <w:t xml:space="preserve">Stora </w:t>
      </w:r>
      <w:proofErr w:type="spellStart"/>
      <w:r>
        <w:t>ordo</w:t>
      </w:r>
      <w:proofErr w:type="spellEnd"/>
      <w:r>
        <w:t xml:space="preserve"> för </w:t>
      </w:r>
      <w:proofErr w:type="spellStart"/>
      <w:r>
        <w:t>selectionsort</w:t>
      </w:r>
      <w:proofErr w:type="spellEnd"/>
      <w:r>
        <w:t xml:space="preserve"> är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vilket kan ses i grafen ovan.</w:t>
      </w:r>
    </w:p>
    <w:p w14:paraId="7B88C1F2" w14:textId="32135555" w:rsidR="00A2126C" w:rsidRDefault="00A2126C" w:rsidP="00253E85"/>
    <w:p w14:paraId="2ABD6F8D" w14:textId="2D73263A" w:rsidR="003D058D" w:rsidRDefault="007D00AC" w:rsidP="00253E85">
      <w:r>
        <w:rPr>
          <w:noProof/>
        </w:rPr>
        <w:drawing>
          <wp:anchor distT="0" distB="0" distL="114300" distR="114300" simplePos="0" relativeHeight="251661312" behindDoc="0" locked="0" layoutInCell="1" allowOverlap="1" wp14:anchorId="08ACC9A2" wp14:editId="06871B15">
            <wp:simplePos x="0" y="0"/>
            <wp:positionH relativeFrom="margin">
              <wp:align>center</wp:align>
            </wp:positionH>
            <wp:positionV relativeFrom="paragraph">
              <wp:posOffset>993140</wp:posOffset>
            </wp:positionV>
            <wp:extent cx="4572000" cy="2743200"/>
            <wp:effectExtent l="0" t="0" r="0" b="0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C4530EA-5BC9-D45D-A525-43AA22FD16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3D058D">
        <w:t xml:space="preserve">En sak som kan konstateras om man kollar på graferna är att exekveringstiden varierar mycket. </w:t>
      </w:r>
      <w:proofErr w:type="spellStart"/>
      <w:r w:rsidR="003D058D">
        <w:t>Insertion</w:t>
      </w:r>
      <w:proofErr w:type="spellEnd"/>
      <w:r w:rsidR="003D058D">
        <w:t xml:space="preserve"> och </w:t>
      </w:r>
      <w:proofErr w:type="spellStart"/>
      <w:r w:rsidR="003D058D">
        <w:t>selection</w:t>
      </w:r>
      <w:proofErr w:type="spellEnd"/>
      <w:r w:rsidR="003D058D">
        <w:t xml:space="preserve">- sort liknar varandra när det kommer till </w:t>
      </w:r>
      <w:proofErr w:type="spellStart"/>
      <w:r w:rsidR="003D058D">
        <w:t>exekveringstdera</w:t>
      </w:r>
      <w:proofErr w:type="spellEnd"/>
      <w:r w:rsidR="003D058D">
        <w:t>.</w:t>
      </w:r>
      <w:r w:rsidR="00AB00DD">
        <w:t xml:space="preserve"> När </w:t>
      </w:r>
      <m:oMath>
        <m:r>
          <w:rPr>
            <w:rFonts w:ascii="Cambria Math" w:hAnsi="Cambria Math"/>
          </w:rPr>
          <m:t>n&gt;70000</m:t>
        </m:r>
      </m:oMath>
      <w:r w:rsidR="00AB00DD">
        <w:t xml:space="preserve"> går det att se att insertion och selection- sort har en exekveringstid runt 6000ms eller 6 sekunder. Quicksort har bara en e</w:t>
      </w:r>
      <w:proofErr w:type="spellStart"/>
      <w:r w:rsidR="00513BB6">
        <w:t>xekveringstid</w:t>
      </w:r>
      <w:proofErr w:type="spellEnd"/>
      <w:r w:rsidR="00513BB6">
        <w:t xml:space="preserve"> runt 50ms.</w:t>
      </w:r>
      <w:r w:rsidR="00F64D81">
        <w:t xml:space="preserve"> Det intressanta kan dock ses nedanför då indata är en sorterad </w:t>
      </w:r>
      <w:proofErr w:type="spellStart"/>
      <w:r w:rsidR="00F64D81">
        <w:t>array</w:t>
      </w:r>
      <w:proofErr w:type="spellEnd"/>
      <w:r w:rsidR="00F64D81">
        <w:t>.</w:t>
      </w:r>
    </w:p>
    <w:p w14:paraId="3C609E2C" w14:textId="5E0C6707" w:rsidR="000518FE" w:rsidRDefault="007D00AC" w:rsidP="00253E85">
      <w:r>
        <w:t xml:space="preserve">När en sorterad </w:t>
      </w:r>
      <w:proofErr w:type="spellStart"/>
      <w:r>
        <w:t>array</w:t>
      </w:r>
      <w:proofErr w:type="spellEnd"/>
      <w:r>
        <w:t xml:space="preserve"> inmatades då vart exekveringstiden konstant. Detta är ett underligt svar men det gick att återskapa ett flertal gånger.</w:t>
      </w:r>
      <w:r w:rsidR="007B75D3">
        <w:t xml:space="preserve"> De andra algoritmerna liknade deras osorterade grafer.</w:t>
      </w:r>
    </w:p>
    <w:p w14:paraId="5FFCA1E0" w14:textId="77777777" w:rsidR="00FA7015" w:rsidRDefault="00FA7015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1CD96E75" w14:textId="0412CAD9" w:rsidR="00A02711" w:rsidRPr="00A02711" w:rsidRDefault="00A02711" w:rsidP="00253E85">
      <w:p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Uppgift 2</w:t>
      </w:r>
    </w:p>
    <w:p w14:paraId="4C0B40EA" w14:textId="7D14DF9E" w:rsidR="007D00AC" w:rsidRDefault="00E66813" w:rsidP="00253E85">
      <w:r>
        <w:rPr>
          <w:noProof/>
        </w:rPr>
        <w:drawing>
          <wp:anchor distT="0" distB="0" distL="114300" distR="114300" simplePos="0" relativeHeight="251662336" behindDoc="0" locked="0" layoutInCell="1" allowOverlap="1" wp14:anchorId="1A7C4170" wp14:editId="643C47E7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4572000" cy="2743200"/>
            <wp:effectExtent l="0" t="0" r="0" b="0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462F7EC-5544-1F72-62CD-6EF318E0CE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097522">
        <w:t xml:space="preserve">Vid optimering, där </w:t>
      </w:r>
      <w:proofErr w:type="spellStart"/>
      <w:r w:rsidR="00097522">
        <w:t>Insertion</w:t>
      </w:r>
      <w:proofErr w:type="spellEnd"/>
      <w:r w:rsidR="00097522">
        <w:t xml:space="preserve"> och </w:t>
      </w:r>
      <w:proofErr w:type="spellStart"/>
      <w:r w:rsidR="00097522">
        <w:t>quick</w:t>
      </w:r>
      <w:proofErr w:type="spellEnd"/>
      <w:r w:rsidR="00097522">
        <w:t>- sort kombineras, syntes en stor förbättring.</w:t>
      </w:r>
      <w:r w:rsidR="00371E06">
        <w:t xml:space="preserve"> Däremot verkar valet av pivot inte vara intressant när det kommer till prestanda.</w:t>
      </w:r>
    </w:p>
    <w:p w14:paraId="015127EF" w14:textId="29390B8C" w:rsidR="007D00AC" w:rsidRPr="00253E85" w:rsidRDefault="00C91F84" w:rsidP="00253E85">
      <w:r>
        <w:rPr>
          <w:noProof/>
        </w:rPr>
        <w:drawing>
          <wp:anchor distT="0" distB="0" distL="114300" distR="114300" simplePos="0" relativeHeight="251663360" behindDoc="0" locked="0" layoutInCell="1" allowOverlap="1" wp14:anchorId="770BC906" wp14:editId="0357F0DE">
            <wp:simplePos x="0" y="0"/>
            <wp:positionH relativeFrom="margin">
              <wp:align>center</wp:align>
            </wp:positionH>
            <wp:positionV relativeFrom="paragraph">
              <wp:posOffset>2936240</wp:posOffset>
            </wp:positionV>
            <wp:extent cx="4572000" cy="2743200"/>
            <wp:effectExtent l="0" t="0" r="0" b="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51F9196-0F4D-E51A-100E-7471CE7B5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E66813">
        <w:t xml:space="preserve">Ovan går det att se hur </w:t>
      </w:r>
      <w:proofErr w:type="spellStart"/>
      <w:r w:rsidR="00E66813">
        <w:t>quicksort</w:t>
      </w:r>
      <w:proofErr w:type="spellEnd"/>
      <w:r w:rsidR="00E66813">
        <w:t xml:space="preserve"> presterar, liknar tidigare graf.</w:t>
      </w:r>
      <w:r w:rsidRPr="00C91F84">
        <w:rPr>
          <w:noProof/>
        </w:rPr>
        <w:t xml:space="preserve"> </w:t>
      </w:r>
    </w:p>
    <w:p w14:paraId="5ECECEDB" w14:textId="35171C8F" w:rsidR="00FA7015" w:rsidRDefault="001D62D7">
      <w:r>
        <w:t>Det intressanta är att ökningen verkar skarpare och att exekveringstiden dubbleras mellan de två olika implementationerna.</w:t>
      </w:r>
    </w:p>
    <w:p w14:paraId="52AF67CD" w14:textId="644A0954" w:rsidR="001D62D7" w:rsidRDefault="001D62D7">
      <w:r>
        <w:t xml:space="preserve">De val som gjordes var att implementera </w:t>
      </w:r>
      <w:proofErr w:type="spellStart"/>
      <w:r>
        <w:t>insertionsort</w:t>
      </w:r>
      <w:proofErr w:type="spellEnd"/>
      <w:r>
        <w:t xml:space="preserve"> när det är under 10 element men att valet av pivot</w:t>
      </w:r>
      <w:r w:rsidR="00705D7B">
        <w:t>-</w:t>
      </w:r>
      <w:r>
        <w:t>värde verkade inte påverka resultatet därav valdes det att behålla det originella sättet där det sista elementet blir pivot-värdet.</w:t>
      </w:r>
    </w:p>
    <w:p w14:paraId="67617F69" w14:textId="0D6DBE1A" w:rsidR="00B85093" w:rsidRDefault="00B85093" w:rsidP="00B85093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Uppgift </w:t>
      </w:r>
      <w:r>
        <w:rPr>
          <w:color w:val="2F5496" w:themeColor="accent1" w:themeShade="BF"/>
        </w:rPr>
        <w:t>3</w:t>
      </w:r>
    </w:p>
    <w:p w14:paraId="3628A1DF" w14:textId="1D2A75DA" w:rsidR="00B85093" w:rsidRPr="00B85093" w:rsidRDefault="00BE5593" w:rsidP="00B85093">
      <w:pPr>
        <w:rPr>
          <w:color w:val="000000" w:themeColor="text1"/>
        </w:rPr>
      </w:pPr>
      <w:r>
        <w:rPr>
          <w:color w:val="000000" w:themeColor="text1"/>
        </w:rPr>
        <w:t>En stack implementerades med all funktionalitet,</w:t>
      </w:r>
      <w:r w:rsidR="008F7FB8">
        <w:rPr>
          <w:color w:val="000000" w:themeColor="text1"/>
        </w:rPr>
        <w:t xml:space="preserve"> stacken</w:t>
      </w:r>
      <w:r>
        <w:rPr>
          <w:color w:val="000000" w:themeColor="text1"/>
        </w:rPr>
        <w:t xml:space="preserve"> liknar uppgiften i laboration 2</w:t>
      </w:r>
      <w:r w:rsidR="006E59EC">
        <w:rPr>
          <w:color w:val="000000" w:themeColor="text1"/>
        </w:rPr>
        <w:t xml:space="preserve"> </w:t>
      </w:r>
      <w:r w:rsidR="004F6615">
        <w:rPr>
          <w:color w:val="000000" w:themeColor="text1"/>
        </w:rPr>
        <w:t>m</w:t>
      </w:r>
      <w:r w:rsidR="006E59EC">
        <w:rPr>
          <w:color w:val="000000" w:themeColor="text1"/>
        </w:rPr>
        <w:t xml:space="preserve">ed </w:t>
      </w:r>
      <w:proofErr w:type="spellStart"/>
      <w:r w:rsidR="006E59EC">
        <w:rPr>
          <w:color w:val="000000" w:themeColor="text1"/>
        </w:rPr>
        <w:t>linked</w:t>
      </w:r>
      <w:proofErr w:type="spellEnd"/>
      <w:r w:rsidR="006E59EC">
        <w:rPr>
          <w:color w:val="000000" w:themeColor="text1"/>
        </w:rPr>
        <w:t xml:space="preserve"> lists.</w:t>
      </w:r>
      <w:r w:rsidR="0069500E">
        <w:rPr>
          <w:color w:val="000000" w:themeColor="text1"/>
        </w:rPr>
        <w:t xml:space="preserve"> </w:t>
      </w:r>
      <w:r w:rsidR="00E94660">
        <w:rPr>
          <w:color w:val="000000" w:themeColor="text1"/>
        </w:rPr>
        <w:t>En stack kan t.ex. användas i en ”</w:t>
      </w:r>
      <w:proofErr w:type="spellStart"/>
      <w:r w:rsidR="00E94660">
        <w:rPr>
          <w:color w:val="000000" w:themeColor="text1"/>
        </w:rPr>
        <w:t>undo</w:t>
      </w:r>
      <w:proofErr w:type="spellEnd"/>
      <w:r w:rsidR="00E94660">
        <w:rPr>
          <w:color w:val="000000" w:themeColor="text1"/>
        </w:rPr>
        <w:t>” lista i ett progra</w:t>
      </w:r>
      <w:r w:rsidR="008D60D8">
        <w:rPr>
          <w:color w:val="000000" w:themeColor="text1"/>
        </w:rPr>
        <w:t xml:space="preserve">m. När användaren ändrar </w:t>
      </w:r>
      <w:r w:rsidR="00B41A83">
        <w:rPr>
          <w:color w:val="000000" w:themeColor="text1"/>
        </w:rPr>
        <w:t>något läggs detta på stacken och det går då också att gå tillbaks.</w:t>
      </w:r>
      <w:r w:rsidR="00F13D79">
        <w:rPr>
          <w:color w:val="000000" w:themeColor="text1"/>
        </w:rPr>
        <w:t xml:space="preserve"> </w:t>
      </w:r>
    </w:p>
    <w:p w14:paraId="33C669F8" w14:textId="77777777" w:rsidR="001D62D7" w:rsidRDefault="001D62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C6AA20" w14:textId="77777777" w:rsidR="00C91F84" w:rsidRDefault="00C91F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4B5C31D1" w14:textId="31839A64" w:rsidR="00325478" w:rsidRDefault="00CC40AA" w:rsidP="00325478">
      <w:pPr>
        <w:pStyle w:val="Heading1"/>
      </w:pPr>
      <w:r>
        <w:lastRenderedPageBreak/>
        <w:t>Kommentarer</w:t>
      </w:r>
      <w:r w:rsidR="006F284E" w:rsidRPr="006F284E">
        <w:rPr>
          <w:noProof/>
        </w:rPr>
        <w:t xml:space="preserve"> </w:t>
      </w:r>
    </w:p>
    <w:p w14:paraId="54A3B09E" w14:textId="31391E55" w:rsidR="00171FA5" w:rsidRPr="00171FA5" w:rsidRDefault="00171FA5" w:rsidP="00171FA5">
      <w:r>
        <w:t>Intressant labb.</w:t>
      </w:r>
      <w:r w:rsidR="002C22B4" w:rsidRPr="002C22B4">
        <w:rPr>
          <w:noProof/>
        </w:rPr>
        <w:t xml:space="preserve"> </w:t>
      </w:r>
    </w:p>
    <w:sectPr w:rsidR="00171FA5" w:rsidRPr="00171FA5" w:rsidSect="004647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24351" w14:textId="77777777" w:rsidR="00D42BA7" w:rsidRDefault="00D42BA7" w:rsidP="003F7215">
      <w:pPr>
        <w:spacing w:after="0" w:line="240" w:lineRule="auto"/>
      </w:pPr>
      <w:r>
        <w:separator/>
      </w:r>
    </w:p>
  </w:endnote>
  <w:endnote w:type="continuationSeparator" w:id="0">
    <w:p w14:paraId="74A13CDC" w14:textId="77777777" w:rsidR="00D42BA7" w:rsidRDefault="00D42BA7" w:rsidP="003F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C177B" w14:textId="77777777" w:rsidR="00D42BA7" w:rsidRDefault="00D42BA7" w:rsidP="003F7215">
      <w:pPr>
        <w:spacing w:after="0" w:line="240" w:lineRule="auto"/>
      </w:pPr>
      <w:r>
        <w:separator/>
      </w:r>
    </w:p>
  </w:footnote>
  <w:footnote w:type="continuationSeparator" w:id="0">
    <w:p w14:paraId="1C706F42" w14:textId="77777777" w:rsidR="00D42BA7" w:rsidRDefault="00D42BA7" w:rsidP="003F7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D"/>
    <w:rsid w:val="00017CFC"/>
    <w:rsid w:val="000518FE"/>
    <w:rsid w:val="00093881"/>
    <w:rsid w:val="00095283"/>
    <w:rsid w:val="00097522"/>
    <w:rsid w:val="000C5E4C"/>
    <w:rsid w:val="0013392C"/>
    <w:rsid w:val="00171FA5"/>
    <w:rsid w:val="00177308"/>
    <w:rsid w:val="00177A6E"/>
    <w:rsid w:val="001B3C37"/>
    <w:rsid w:val="001B7E92"/>
    <w:rsid w:val="001D62D7"/>
    <w:rsid w:val="001F5DB2"/>
    <w:rsid w:val="00211B61"/>
    <w:rsid w:val="002156C9"/>
    <w:rsid w:val="0022790D"/>
    <w:rsid w:val="00237B82"/>
    <w:rsid w:val="00253E85"/>
    <w:rsid w:val="002C0684"/>
    <w:rsid w:val="002C22B4"/>
    <w:rsid w:val="00302C02"/>
    <w:rsid w:val="00306578"/>
    <w:rsid w:val="00325478"/>
    <w:rsid w:val="003409FE"/>
    <w:rsid w:val="00343945"/>
    <w:rsid w:val="00351A66"/>
    <w:rsid w:val="00371E06"/>
    <w:rsid w:val="003C2D8B"/>
    <w:rsid w:val="003D058D"/>
    <w:rsid w:val="003D6ED9"/>
    <w:rsid w:val="003F7215"/>
    <w:rsid w:val="004647AD"/>
    <w:rsid w:val="004D4C8B"/>
    <w:rsid w:val="004D7475"/>
    <w:rsid w:val="004F6615"/>
    <w:rsid w:val="00507ACC"/>
    <w:rsid w:val="00513BB6"/>
    <w:rsid w:val="00534617"/>
    <w:rsid w:val="00542866"/>
    <w:rsid w:val="00562874"/>
    <w:rsid w:val="005D20E4"/>
    <w:rsid w:val="005D65CA"/>
    <w:rsid w:val="005E6E61"/>
    <w:rsid w:val="005F0D14"/>
    <w:rsid w:val="005F416C"/>
    <w:rsid w:val="00621206"/>
    <w:rsid w:val="006551B7"/>
    <w:rsid w:val="00680729"/>
    <w:rsid w:val="00683084"/>
    <w:rsid w:val="0069282B"/>
    <w:rsid w:val="0069500E"/>
    <w:rsid w:val="006A582E"/>
    <w:rsid w:val="006D32EC"/>
    <w:rsid w:val="006E59EC"/>
    <w:rsid w:val="006F284E"/>
    <w:rsid w:val="00705D7B"/>
    <w:rsid w:val="0071192D"/>
    <w:rsid w:val="007260AF"/>
    <w:rsid w:val="007314AB"/>
    <w:rsid w:val="00731E49"/>
    <w:rsid w:val="00735AAD"/>
    <w:rsid w:val="007B75D3"/>
    <w:rsid w:val="007D00AC"/>
    <w:rsid w:val="007E5C34"/>
    <w:rsid w:val="00815B18"/>
    <w:rsid w:val="00844756"/>
    <w:rsid w:val="00857F76"/>
    <w:rsid w:val="008C3122"/>
    <w:rsid w:val="008D60D8"/>
    <w:rsid w:val="008E13C1"/>
    <w:rsid w:val="008F7FB8"/>
    <w:rsid w:val="00917B5C"/>
    <w:rsid w:val="00932D3B"/>
    <w:rsid w:val="009340C1"/>
    <w:rsid w:val="009753AA"/>
    <w:rsid w:val="009A7DB0"/>
    <w:rsid w:val="00A01F92"/>
    <w:rsid w:val="00A02711"/>
    <w:rsid w:val="00A05FAB"/>
    <w:rsid w:val="00A16BCD"/>
    <w:rsid w:val="00A2126C"/>
    <w:rsid w:val="00A26F08"/>
    <w:rsid w:val="00A33B26"/>
    <w:rsid w:val="00A73DDE"/>
    <w:rsid w:val="00AA0BCF"/>
    <w:rsid w:val="00AA12AA"/>
    <w:rsid w:val="00AB00DD"/>
    <w:rsid w:val="00AD7E8D"/>
    <w:rsid w:val="00AF71BB"/>
    <w:rsid w:val="00B04107"/>
    <w:rsid w:val="00B14723"/>
    <w:rsid w:val="00B251F3"/>
    <w:rsid w:val="00B41A83"/>
    <w:rsid w:val="00B56CB1"/>
    <w:rsid w:val="00B8004F"/>
    <w:rsid w:val="00B82D04"/>
    <w:rsid w:val="00B85093"/>
    <w:rsid w:val="00B910E3"/>
    <w:rsid w:val="00BC01DE"/>
    <w:rsid w:val="00BC3E55"/>
    <w:rsid w:val="00BE5593"/>
    <w:rsid w:val="00BE616B"/>
    <w:rsid w:val="00BF3003"/>
    <w:rsid w:val="00BF6E3F"/>
    <w:rsid w:val="00C07898"/>
    <w:rsid w:val="00C445EA"/>
    <w:rsid w:val="00C64634"/>
    <w:rsid w:val="00C64F48"/>
    <w:rsid w:val="00C91F84"/>
    <w:rsid w:val="00CB4E3C"/>
    <w:rsid w:val="00CC40AA"/>
    <w:rsid w:val="00CC73E3"/>
    <w:rsid w:val="00CE197E"/>
    <w:rsid w:val="00CE4F9F"/>
    <w:rsid w:val="00D42BA7"/>
    <w:rsid w:val="00D97273"/>
    <w:rsid w:val="00DC764D"/>
    <w:rsid w:val="00DE73B4"/>
    <w:rsid w:val="00E146FC"/>
    <w:rsid w:val="00E66813"/>
    <w:rsid w:val="00E94660"/>
    <w:rsid w:val="00E97D78"/>
    <w:rsid w:val="00EF18C7"/>
    <w:rsid w:val="00F13D79"/>
    <w:rsid w:val="00F350D6"/>
    <w:rsid w:val="00F372B5"/>
    <w:rsid w:val="00F64D81"/>
    <w:rsid w:val="00F658CB"/>
    <w:rsid w:val="00F84BA5"/>
    <w:rsid w:val="00FA191D"/>
    <w:rsid w:val="00FA5270"/>
    <w:rsid w:val="00FA5AAE"/>
    <w:rsid w:val="00FA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0430D"/>
  <w15:chartTrackingRefBased/>
  <w15:docId w15:val="{B8624E4B-2EDD-4251-A639-966B91BF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47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47AD"/>
  </w:style>
  <w:style w:type="character" w:customStyle="1" w:styleId="Heading1Char">
    <w:name w:val="Heading 1 Char"/>
    <w:basedOn w:val="DefaultParagraphFont"/>
    <w:link w:val="Heading1"/>
    <w:uiPriority w:val="9"/>
    <w:rsid w:val="0046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15"/>
  </w:style>
  <w:style w:type="paragraph" w:styleId="Footer">
    <w:name w:val="footer"/>
    <w:basedOn w:val="Normal"/>
    <w:link w:val="Footer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15"/>
  </w:style>
  <w:style w:type="table" w:styleId="TableGrid">
    <w:name w:val="Table Grid"/>
    <w:basedOn w:val="TableNormal"/>
    <w:uiPriority w:val="39"/>
    <w:rsid w:val="00A1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0D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1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ngi\Programmering\IT-s&#228;kerhet%20h&#246;gskolan%20dalarna\GMI24H%20Algoritmer%20och%20mjukvarudesign\Laboration%203\Sammanst&#228;ll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ngi\Programmering\IT-s&#228;kerhet%20h&#246;gskolan%20dalarna\GMI24H%20Algoritmer%20och%20mjukvarudesign\Laboration%203\Sammanst&#228;lln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ngi\Programmering\IT-s&#228;kerhet%20h&#246;gskolan%20dalarna\GMI24H%20Algoritmer%20och%20mjukvarudesign\Laboration%203\Sammanst&#228;lln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ngi\Programmering\IT-s&#228;kerhet%20h&#246;gskolan%20dalarna\GMI24H%20Algoritmer%20och%20mjukvarudesign\Laboration%203\Sammanst&#228;lln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ngi\Programmering\IT-s&#228;kerhet%20h&#246;gskolan%20dalarna\GMI24H%20Algoritmer%20och%20mjukvarudesign\Laboration%203\Sammanst&#228;lln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ngi\Programmering\IT-s&#228;kerhet%20h&#246;gskolan%20dalarna\GMI24H%20Algoritmer%20och%20mjukvarudesign\Laboration%203\Sammanst&#228;llni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Insertionsort 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Sheet1!$AM$70</c:f>
              <c:strCache>
                <c:ptCount val="1"/>
                <c:pt idx="0">
                  <c:v>insert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Sheet1!$AL$71:$AL$80</c:f>
              <c:numCache>
                <c:formatCode>General</c:formatCode>
                <c:ptCount val="10"/>
                <c:pt idx="0">
                  <c:v>15000</c:v>
                </c:pt>
                <c:pt idx="1">
                  <c:v>21250</c:v>
                </c:pt>
                <c:pt idx="2">
                  <c:v>27500</c:v>
                </c:pt>
                <c:pt idx="3">
                  <c:v>33750</c:v>
                </c:pt>
                <c:pt idx="4">
                  <c:v>40000</c:v>
                </c:pt>
                <c:pt idx="5">
                  <c:v>46250</c:v>
                </c:pt>
                <c:pt idx="6">
                  <c:v>52500</c:v>
                </c:pt>
                <c:pt idx="7">
                  <c:v>58750</c:v>
                </c:pt>
                <c:pt idx="8">
                  <c:v>65000</c:v>
                </c:pt>
                <c:pt idx="9">
                  <c:v>71250</c:v>
                </c:pt>
              </c:numCache>
            </c:numRef>
          </c:xVal>
          <c:yVal>
            <c:numRef>
              <c:f>Sheet1!$AM$71:$AM$80</c:f>
              <c:numCache>
                <c:formatCode>General</c:formatCode>
                <c:ptCount val="10"/>
                <c:pt idx="0">
                  <c:v>253</c:v>
                </c:pt>
                <c:pt idx="1">
                  <c:v>511</c:v>
                </c:pt>
                <c:pt idx="2">
                  <c:v>866</c:v>
                </c:pt>
                <c:pt idx="3">
                  <c:v>1300</c:v>
                </c:pt>
                <c:pt idx="4">
                  <c:v>1843</c:v>
                </c:pt>
                <c:pt idx="5">
                  <c:v>2435</c:v>
                </c:pt>
                <c:pt idx="6">
                  <c:v>3140</c:v>
                </c:pt>
                <c:pt idx="7">
                  <c:v>3936</c:v>
                </c:pt>
                <c:pt idx="8">
                  <c:v>4838</c:v>
                </c:pt>
                <c:pt idx="9">
                  <c:v>5834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71-4E84-A099-C37B1F4DA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0288223"/>
        <c:axId val="980286143"/>
      </c:scatterChart>
      <c:valAx>
        <c:axId val="980288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286143"/>
        <c:crosses val="autoZero"/>
        <c:crossBetween val="midCat"/>
      </c:valAx>
      <c:valAx>
        <c:axId val="980286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288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 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Sheet1!$AK$70</c:f>
              <c:strCache>
                <c:ptCount val="1"/>
                <c:pt idx="0">
                  <c:v>quicksort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Sheet1!$AJ$71:$AJ$80</c:f>
              <c:numCache>
                <c:formatCode>General</c:formatCode>
                <c:ptCount val="10"/>
                <c:pt idx="0">
                  <c:v>15000</c:v>
                </c:pt>
                <c:pt idx="1">
                  <c:v>21250</c:v>
                </c:pt>
                <c:pt idx="2">
                  <c:v>27500</c:v>
                </c:pt>
                <c:pt idx="3">
                  <c:v>33750</c:v>
                </c:pt>
                <c:pt idx="4">
                  <c:v>40000</c:v>
                </c:pt>
                <c:pt idx="5">
                  <c:v>46250</c:v>
                </c:pt>
                <c:pt idx="6">
                  <c:v>52500</c:v>
                </c:pt>
                <c:pt idx="7">
                  <c:v>58750</c:v>
                </c:pt>
                <c:pt idx="8">
                  <c:v>65000</c:v>
                </c:pt>
                <c:pt idx="9">
                  <c:v>71250</c:v>
                </c:pt>
              </c:numCache>
            </c:numRef>
          </c:xVal>
          <c:yVal>
            <c:numRef>
              <c:f>Sheet1!$AK$71:$AK$80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44</c:v>
                </c:pt>
                <c:pt idx="9">
                  <c:v>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6B-40D1-A5F1-DD4116B60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2448703"/>
        <c:axId val="952449951"/>
      </c:scatterChart>
      <c:valAx>
        <c:axId val="952448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>
            <c:manualLayout>
              <c:xMode val="edge"/>
              <c:yMode val="edge"/>
              <c:x val="0.47827668416447944"/>
              <c:y val="0.884328521434820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449951"/>
        <c:crosses val="autoZero"/>
        <c:crossBetween val="midCat"/>
      </c:valAx>
      <c:valAx>
        <c:axId val="952449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448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Selectionsort 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Sheet1!$AO$70</c:f>
              <c:strCache>
                <c:ptCount val="1"/>
                <c:pt idx="0">
                  <c:v>selection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Sheet1!$AN$71:$AN$80</c:f>
              <c:numCache>
                <c:formatCode>General</c:formatCode>
                <c:ptCount val="10"/>
                <c:pt idx="0">
                  <c:v>15000</c:v>
                </c:pt>
                <c:pt idx="1">
                  <c:v>21250</c:v>
                </c:pt>
                <c:pt idx="2">
                  <c:v>27500</c:v>
                </c:pt>
                <c:pt idx="3">
                  <c:v>33750</c:v>
                </c:pt>
                <c:pt idx="4">
                  <c:v>40000</c:v>
                </c:pt>
                <c:pt idx="5">
                  <c:v>46250</c:v>
                </c:pt>
                <c:pt idx="6">
                  <c:v>52500</c:v>
                </c:pt>
                <c:pt idx="7">
                  <c:v>58750</c:v>
                </c:pt>
                <c:pt idx="8">
                  <c:v>65000</c:v>
                </c:pt>
                <c:pt idx="9">
                  <c:v>71250</c:v>
                </c:pt>
              </c:numCache>
            </c:numRef>
          </c:xVal>
          <c:yVal>
            <c:numRef>
              <c:f>Sheet1!$AO$71:$AO$80</c:f>
              <c:numCache>
                <c:formatCode>General</c:formatCode>
                <c:ptCount val="10"/>
                <c:pt idx="0">
                  <c:v>272</c:v>
                </c:pt>
                <c:pt idx="1">
                  <c:v>547</c:v>
                </c:pt>
                <c:pt idx="2">
                  <c:v>913</c:v>
                </c:pt>
                <c:pt idx="3">
                  <c:v>1388</c:v>
                </c:pt>
                <c:pt idx="4">
                  <c:v>1944</c:v>
                </c:pt>
                <c:pt idx="5">
                  <c:v>2598</c:v>
                </c:pt>
                <c:pt idx="6">
                  <c:v>3336</c:v>
                </c:pt>
                <c:pt idx="7">
                  <c:v>4190</c:v>
                </c:pt>
                <c:pt idx="8">
                  <c:v>5135</c:v>
                </c:pt>
                <c:pt idx="9">
                  <c:v>6175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99-4B0D-873B-85E82F910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757007"/>
        <c:axId val="713759087"/>
      </c:scatterChart>
      <c:valAx>
        <c:axId val="713757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759087"/>
        <c:crosses val="autoZero"/>
        <c:crossBetween val="midCat"/>
      </c:valAx>
      <c:valAx>
        <c:axId val="71375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757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Insertionsort 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Sheet1!$AF$70</c:f>
              <c:strCache>
                <c:ptCount val="1"/>
                <c:pt idx="0">
                  <c:v>insert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Sheet1!$AE$71:$AE$80</c:f>
              <c:numCache>
                <c:formatCode>General</c:formatCode>
                <c:ptCount val="10"/>
                <c:pt idx="0">
                  <c:v>500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1500</c:v>
                </c:pt>
                <c:pt idx="5">
                  <c:v>1750</c:v>
                </c:pt>
                <c:pt idx="6">
                  <c:v>2000</c:v>
                </c:pt>
                <c:pt idx="7">
                  <c:v>2250</c:v>
                </c:pt>
                <c:pt idx="8">
                  <c:v>2500</c:v>
                </c:pt>
                <c:pt idx="9">
                  <c:v>2750</c:v>
                </c:pt>
              </c:numCache>
            </c:numRef>
          </c:xVal>
          <c:yVal>
            <c:numRef>
              <c:f>Sheet1!$AF$71:$AF$80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DF-41CF-8F3D-B7344FAF7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3663167"/>
        <c:axId val="973664415"/>
      </c:scatterChart>
      <c:valAx>
        <c:axId val="973663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664415"/>
        <c:crosses val="autoZero"/>
        <c:crossBetween val="midCat"/>
      </c:valAx>
      <c:valAx>
        <c:axId val="973664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663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Sheet1!$F$139:$F$148</c:f>
              <c:numCache>
                <c:formatCode>General</c:formatCode>
                <c:ptCount val="10"/>
                <c:pt idx="0">
                  <c:v>2500000</c:v>
                </c:pt>
                <c:pt idx="1">
                  <c:v>3250000</c:v>
                </c:pt>
                <c:pt idx="2">
                  <c:v>4000000</c:v>
                </c:pt>
                <c:pt idx="3">
                  <c:v>4750000</c:v>
                </c:pt>
                <c:pt idx="4">
                  <c:v>5500000</c:v>
                </c:pt>
                <c:pt idx="5">
                  <c:v>6250000</c:v>
                </c:pt>
                <c:pt idx="6">
                  <c:v>7000000</c:v>
                </c:pt>
                <c:pt idx="7">
                  <c:v>7750000</c:v>
                </c:pt>
                <c:pt idx="8">
                  <c:v>8500000</c:v>
                </c:pt>
                <c:pt idx="9">
                  <c:v>9250000</c:v>
                </c:pt>
              </c:numCache>
            </c:numRef>
          </c:xVal>
          <c:yVal>
            <c:numRef>
              <c:f>Sheet1!$G$139:$G$148</c:f>
              <c:numCache>
                <c:formatCode>General</c:formatCode>
                <c:ptCount val="10"/>
                <c:pt idx="0">
                  <c:v>1661</c:v>
                </c:pt>
                <c:pt idx="1">
                  <c:v>2701</c:v>
                </c:pt>
                <c:pt idx="2">
                  <c:v>3910</c:v>
                </c:pt>
                <c:pt idx="3">
                  <c:v>5051</c:v>
                </c:pt>
                <c:pt idx="4">
                  <c:v>6112</c:v>
                </c:pt>
                <c:pt idx="5">
                  <c:v>7607</c:v>
                </c:pt>
                <c:pt idx="6">
                  <c:v>8885</c:v>
                </c:pt>
                <c:pt idx="7">
                  <c:v>10489</c:v>
                </c:pt>
                <c:pt idx="8">
                  <c:v>12111</c:v>
                </c:pt>
                <c:pt idx="9">
                  <c:v>13723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6D-4C47-A530-29E21E728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0185535"/>
        <c:axId val="960196351"/>
      </c:scatterChart>
      <c:valAx>
        <c:axId val="960185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0196351"/>
        <c:crosses val="autoZero"/>
        <c:crossBetween val="midCat"/>
      </c:valAx>
      <c:valAx>
        <c:axId val="96019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0185535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 improved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Sheet1!$B$139:$B$148</c:f>
              <c:numCache>
                <c:formatCode>General</c:formatCode>
                <c:ptCount val="10"/>
                <c:pt idx="0">
                  <c:v>2500000</c:v>
                </c:pt>
                <c:pt idx="1">
                  <c:v>3250000</c:v>
                </c:pt>
                <c:pt idx="2">
                  <c:v>4000000</c:v>
                </c:pt>
                <c:pt idx="3">
                  <c:v>4750000</c:v>
                </c:pt>
                <c:pt idx="4">
                  <c:v>5500000</c:v>
                </c:pt>
                <c:pt idx="5">
                  <c:v>6250000</c:v>
                </c:pt>
                <c:pt idx="6">
                  <c:v>7000000</c:v>
                </c:pt>
                <c:pt idx="7">
                  <c:v>7750000</c:v>
                </c:pt>
                <c:pt idx="8">
                  <c:v>8500000</c:v>
                </c:pt>
                <c:pt idx="9">
                  <c:v>9250000</c:v>
                </c:pt>
              </c:numCache>
            </c:numRef>
          </c:xVal>
          <c:yVal>
            <c:numRef>
              <c:f>Sheet1!$C$139:$C$148</c:f>
              <c:numCache>
                <c:formatCode>General</c:formatCode>
                <c:ptCount val="10"/>
                <c:pt idx="0">
                  <c:v>880</c:v>
                </c:pt>
                <c:pt idx="1">
                  <c:v>1185</c:v>
                </c:pt>
                <c:pt idx="2">
                  <c:v>1468</c:v>
                </c:pt>
                <c:pt idx="3">
                  <c:v>1827</c:v>
                </c:pt>
                <c:pt idx="4">
                  <c:v>2221</c:v>
                </c:pt>
                <c:pt idx="5">
                  <c:v>2768</c:v>
                </c:pt>
                <c:pt idx="6">
                  <c:v>3439</c:v>
                </c:pt>
                <c:pt idx="7">
                  <c:v>4288</c:v>
                </c:pt>
                <c:pt idx="8">
                  <c:v>5147</c:v>
                </c:pt>
                <c:pt idx="9">
                  <c:v>6073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EF-4F90-AB36-68F0EF51A9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7267871"/>
        <c:axId val="1007269535"/>
      </c:scatterChart>
      <c:valAx>
        <c:axId val="1007267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269535"/>
        <c:crosses val="autoZero"/>
        <c:crossBetween val="midCat"/>
      </c:valAx>
      <c:valAx>
        <c:axId val="1007269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267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9B897A26354BC89E585DE32C7D57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024283-4AFA-4F7A-9B81-32B21CE611DB}"/>
      </w:docPartPr>
      <w:docPartBody>
        <w:p w:rsidR="00C7321D" w:rsidRDefault="00035103" w:rsidP="00035103">
          <w:pPr>
            <w:pStyle w:val="EB9B897A26354BC89E585DE32C7D575F"/>
          </w:pPr>
          <w:r>
            <w:rPr>
              <w:color w:val="2F5496" w:themeColor="accent1" w:themeShade="BF"/>
              <w:sz w:val="24"/>
              <w:szCs w:val="24"/>
            </w:rPr>
            <w:t>[Företagets namn]</w:t>
          </w:r>
        </w:p>
      </w:docPartBody>
    </w:docPart>
    <w:docPart>
      <w:docPartPr>
        <w:name w:val="C75A5448E5A945CCAECAA943DB29F0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2994F6C-2137-419F-B12B-0EF660AD51BF}"/>
      </w:docPartPr>
      <w:docPartBody>
        <w:p w:rsidR="00C7321D" w:rsidRDefault="00035103" w:rsidP="00035103">
          <w:pPr>
            <w:pStyle w:val="C75A5448E5A945CCAECAA943DB29F0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1126CA8A6994CBE889206307CB91D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8F7894E-D809-4F47-95B1-037489B61F01}"/>
      </w:docPartPr>
      <w:docPartBody>
        <w:p w:rsidR="00C7321D" w:rsidRDefault="00035103" w:rsidP="00035103">
          <w:pPr>
            <w:pStyle w:val="71126CA8A6994CBE889206307CB91DF8"/>
          </w:pPr>
          <w:r>
            <w:rPr>
              <w:color w:val="2F5496" w:themeColor="accent1" w:themeShade="BF"/>
              <w:sz w:val="24"/>
              <w:szCs w:val="24"/>
            </w:rPr>
            <w:t>[Dokumentets underrubrik]</w:t>
          </w:r>
        </w:p>
      </w:docPartBody>
    </w:docPart>
    <w:docPart>
      <w:docPartPr>
        <w:name w:val="9AAE83B24D184262B6D2A1A27BE73C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529F48-A6C0-450C-832A-A446AB2C25A7}"/>
      </w:docPartPr>
      <w:docPartBody>
        <w:p w:rsidR="00C7321D" w:rsidRDefault="00035103" w:rsidP="00035103">
          <w:pPr>
            <w:pStyle w:val="9AAE83B24D184262B6D2A1A27BE73C5F"/>
          </w:pPr>
          <w:r>
            <w:rPr>
              <w:color w:val="4472C4" w:themeColor="accent1"/>
              <w:sz w:val="28"/>
              <w:szCs w:val="28"/>
            </w:rPr>
            <w:t>[Författarens namn]</w:t>
          </w:r>
        </w:p>
      </w:docPartBody>
    </w:docPart>
    <w:docPart>
      <w:docPartPr>
        <w:name w:val="9C853411A3504A3DBA5DAB1BFB6FCFE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20C792-93C5-4788-9428-557C0F73066F}"/>
      </w:docPartPr>
      <w:docPartBody>
        <w:p w:rsidR="00C7321D" w:rsidRDefault="00035103" w:rsidP="00035103">
          <w:pPr>
            <w:pStyle w:val="9C853411A3504A3DBA5DAB1BFB6FCFE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03"/>
    <w:rsid w:val="00035103"/>
    <w:rsid w:val="002C7DAC"/>
    <w:rsid w:val="005620FF"/>
    <w:rsid w:val="008034D3"/>
    <w:rsid w:val="00A72AA1"/>
    <w:rsid w:val="00AB5F03"/>
    <w:rsid w:val="00AB71EA"/>
    <w:rsid w:val="00B714B7"/>
    <w:rsid w:val="00BD05C0"/>
    <w:rsid w:val="00C7321D"/>
    <w:rsid w:val="00D70C81"/>
    <w:rsid w:val="00E4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B897A26354BC89E585DE32C7D575F">
    <w:name w:val="EB9B897A26354BC89E585DE32C7D575F"/>
    <w:rsid w:val="00035103"/>
  </w:style>
  <w:style w:type="paragraph" w:customStyle="1" w:styleId="C75A5448E5A945CCAECAA943DB29F01F">
    <w:name w:val="C75A5448E5A945CCAECAA943DB29F01F"/>
    <w:rsid w:val="00035103"/>
  </w:style>
  <w:style w:type="paragraph" w:customStyle="1" w:styleId="71126CA8A6994CBE889206307CB91DF8">
    <w:name w:val="71126CA8A6994CBE889206307CB91DF8"/>
    <w:rsid w:val="00035103"/>
  </w:style>
  <w:style w:type="paragraph" w:customStyle="1" w:styleId="9AAE83B24D184262B6D2A1A27BE73C5F">
    <w:name w:val="9AAE83B24D184262B6D2A1A27BE73C5F"/>
    <w:rsid w:val="00035103"/>
  </w:style>
  <w:style w:type="paragraph" w:customStyle="1" w:styleId="9C853411A3504A3DBA5DAB1BFB6FCFE8">
    <w:name w:val="9C853411A3504A3DBA5DAB1BFB6FCFE8"/>
    <w:rsid w:val="00035103"/>
  </w:style>
  <w:style w:type="character" w:styleId="PlaceholderText">
    <w:name w:val="Placeholder Text"/>
    <w:basedOn w:val="DefaultParagraphFont"/>
    <w:uiPriority w:val="99"/>
    <w:semiHidden/>
    <w:rsid w:val="00AB5F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Laboration 2</vt:lpstr>
    </vt:vector>
  </TitlesOfParts>
  <Company>Högskolan Dalarna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 2</dc:title>
  <dc:subject>GMI24H</dc:subject>
  <dc:creator>Mikael Olsson</dc:creator>
  <cp:keywords/>
  <dc:description/>
  <cp:lastModifiedBy>Mikael Olsson (Student)</cp:lastModifiedBy>
  <cp:revision>106</cp:revision>
  <dcterms:created xsi:type="dcterms:W3CDTF">2022-03-28T12:32:00Z</dcterms:created>
  <dcterms:modified xsi:type="dcterms:W3CDTF">2022-05-03T20:59:00Z</dcterms:modified>
</cp:coreProperties>
</file>