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F20A8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3.0</w:t>
      </w:r>
      <w:r w:rsidR="005677F2">
        <w:rPr>
          <w:rStyle w:val="Technical2"/>
          <w:rFonts w:ascii="Arial Narrow" w:hAnsi="Arial Narrow"/>
          <w:sz w:val="24"/>
          <w:lang w:val="en-US"/>
        </w:rPr>
        <w:t>.0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4B4455">
        <w:t>supports a</w:t>
      </w:r>
      <w:r w:rsidR="002E3FEF">
        <w:t xml:space="preserve"> number of different command line options</w:t>
      </w:r>
      <w:r w:rsidR="004B4455">
        <w:t xml:space="preserve"> which</w:t>
      </w:r>
      <w:r w:rsidR="002E3FEF">
        <w:t xml:space="preserve">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AA739E">
        <w:rPr>
          <w:lang w:eastAsia="en-AU"/>
        </w:rPr>
        <w:t xml:space="preserve">four </w:t>
      </w:r>
      <w:r w:rsidR="009636F8">
        <w:rPr>
          <w:lang w:eastAsia="en-AU"/>
        </w:rPr>
        <w:t>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>and 3) serial run manager</w:t>
      </w:r>
      <w:r w:rsidR="00AA739E">
        <w:rPr>
          <w:lang w:eastAsia="en-AU"/>
        </w:rPr>
        <w:t xml:space="preserve"> 4) External run manager</w:t>
      </w:r>
      <w:r w:rsidR="00C1708D">
        <w:rPr>
          <w:lang w:eastAsia="en-AU"/>
        </w:rPr>
        <w:t xml:space="preserve">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</w:t>
      </w:r>
      <w:r w:rsidR="00AA739E">
        <w:rPr>
          <w:lang w:eastAsia="en-AU"/>
        </w:rPr>
        <w:t xml:space="preserve"> The external run manager was developed</w:t>
      </w:r>
      <w:r w:rsidR="00BE22C4">
        <w:rPr>
          <w:lang w:eastAsia="en-AU"/>
        </w:rPr>
        <w:t xml:space="preserve"> </w:t>
      </w:r>
      <w:r w:rsidR="00AA739E">
        <w:rPr>
          <w:lang w:eastAsia="en-AU"/>
        </w:rPr>
        <w:t xml:space="preserve">to terminate PEST++ execution when it comes time to make the forward model runs.  It is designed to allow the user can take control over the process of making the forward model runs.  </w:t>
      </w:r>
      <w:r w:rsidR="00BE22C4">
        <w:rPr>
          <w:lang w:eastAsia="en-AU"/>
        </w:rPr>
        <w:t xml:space="preserve">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A739E">
        <w:rPr>
          <w:lang w:eastAsia="en-AU"/>
        </w:rPr>
        <w:t xml:space="preserve"> where /j and /r are opt</w:t>
      </w:r>
      <w:r w:rsidR="006D059B">
        <w:rPr>
          <w:lang w:eastAsia="en-AU"/>
        </w:rPr>
        <w:t xml:space="preserve">ional commands; /j </w:t>
      </w:r>
      <w:r w:rsidR="00AA739E">
        <w:rPr>
          <w:lang w:eastAsia="en-AU"/>
        </w:rPr>
        <w:t>to invoke</w:t>
      </w:r>
      <w:r w:rsidR="006D059B">
        <w:rPr>
          <w:lang w:eastAsia="en-AU"/>
        </w:rPr>
        <w:t>s</w:t>
      </w:r>
      <w:r w:rsidR="00AA739E">
        <w:rPr>
          <w:lang w:eastAsia="en-AU"/>
        </w:rPr>
        <w:t xml:space="preserve"> </w:t>
      </w:r>
      <w:proofErr w:type="spellStart"/>
      <w:r w:rsidR="00AA739E">
        <w:rPr>
          <w:lang w:eastAsia="en-AU"/>
        </w:rPr>
        <w:t>jacobian</w:t>
      </w:r>
      <w:proofErr w:type="spellEnd"/>
      <w:r w:rsidR="00AA739E">
        <w:rPr>
          <w:lang w:eastAsia="en-AU"/>
        </w:rPr>
        <w:t xml:space="preserve"> re</w:t>
      </w:r>
      <w:r w:rsidR="006D059B">
        <w:rPr>
          <w:lang w:eastAsia="en-AU"/>
        </w:rPr>
        <w:t xml:space="preserve">use for the first iteration and /r invokes </w:t>
      </w:r>
      <w:r w:rsidR="00AA739E">
        <w:rPr>
          <w:lang w:eastAsia="en-AU"/>
        </w:rPr>
        <w:t>restart.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5040"/>
      </w:tblGrid>
      <w:tr w:rsidR="005A7E5F" w:rsidTr="00AA739E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504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AA739E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  <w:r w:rsidR="00AA739E">
              <w:t xml:space="preserve"> [/j] [/r]</w:t>
            </w:r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  <w:r w:rsidR="00AA739E">
              <w:t>[/j] [/r]</w:t>
            </w:r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lastRenderedPageBreak/>
              <w:t xml:space="preserve">YAMR </w:t>
            </w:r>
            <w:r w:rsidR="005A7E5F">
              <w:t>/ Compute Node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  <w:r w:rsidR="00AA739E">
              <w:t xml:space="preserve"> [/j] [/r]</w:t>
            </w:r>
          </w:p>
        </w:tc>
      </w:tr>
      <w:tr w:rsidR="00AA739E" w:rsidTr="00AA739E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739E" w:rsidRDefault="00AA739E" w:rsidP="003C2B23">
            <w:pPr>
              <w:pStyle w:val="BodyText"/>
              <w:ind w:firstLine="0"/>
            </w:pPr>
            <w:r>
              <w:t>External Run Manager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739E" w:rsidRDefault="00AA739E" w:rsidP="003C2B23">
            <w:pPr>
              <w:pStyle w:val="BodyText"/>
              <w:ind w:firstLine="0"/>
            </w:pPr>
            <w:r>
              <w:t>pest++ control_file.pst /E [/j] [/r]</w:t>
            </w:r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3B5C51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RSTFLE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PESTMODE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NPAR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NTPLFLE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NINSFLE PRECIS DPOINT [NUMCOM JACFILE MESSFILE]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7A10C5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lastRenderedPageBreak/>
        <w:t xml:space="preserve">RELPARMAX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FACPAR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="00A2311D" w:rsidRPr="007A10C5">
        <w:rPr>
          <w:rStyle w:val="Technical2"/>
          <w:rFonts w:ascii="Courier New" w:hAnsi="Courier New" w:cs="Courier New"/>
          <w:b/>
          <w:szCs w:val="20"/>
          <w:lang w:val="en-AU"/>
        </w:rPr>
        <w:t>MAXFACORIG</w:t>
      </w:r>
      <w:r w:rsidR="00A2311D"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PHIREDSWH [</w:t>
      </w:r>
      <w:r w:rsidRPr="007A10C5">
        <w:rPr>
          <w:rFonts w:cs="Courier New"/>
          <w:b/>
          <w:sz w:val="20"/>
          <w:szCs w:val="20"/>
        </w:rPr>
        <w:t>NOPTSWITCH] [SPLITSWH]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NOPTMAX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PHIREDSTP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NPHINORED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RELPARSTP</w:t>
      </w:r>
      <w:r w:rsidR="001A102F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MAXSING</w:t>
      </w:r>
      <w:r w:rsidR="001A102F" w:rsidRPr="007A10C5">
        <w:rPr>
          <w:rFonts w:cs="Courier New"/>
          <w:b/>
          <w:sz w:val="20"/>
          <w:szCs w:val="20"/>
        </w:rPr>
        <w:t xml:space="preserve"> </w:t>
      </w:r>
      <w:r w:rsidRPr="007A10C5">
        <w:rPr>
          <w:rFonts w:cs="Courier New"/>
          <w:b/>
          <w:sz w:val="20"/>
          <w:szCs w:val="20"/>
        </w:rPr>
        <w:t>EIGTHRESH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b/>
          <w:sz w:val="20"/>
          <w:szCs w:val="20"/>
        </w:rPr>
      </w:pPr>
      <w:r w:rsidRPr="007A10C5">
        <w:rPr>
          <w:rFonts w:cs="Courier New"/>
          <w:b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proofErr w:type="gramStart"/>
      <w:r w:rsidRPr="0005031C">
        <w:rPr>
          <w:rFonts w:cs="Courier New"/>
          <w:sz w:val="20"/>
          <w:szCs w:val="20"/>
        </w:rPr>
        <w:t>lsqr</w:t>
      </w:r>
      <w:proofErr w:type="spellEnd"/>
      <w:proofErr w:type="gram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INCTYP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DERINCLB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FORCEN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DERINCMUL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DERMTHD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SPLITTHRESH SPLITRELDIFF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SPLITACTION]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PARTRANS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PARCHGLIM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PARVAL1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PARLBND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PARUBND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PARGP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SCALE</w:t>
      </w:r>
      <w:r w:rsidR="007A10C5" w:rsidRPr="007A10C5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b/>
          <w:szCs w:val="20"/>
          <w:lang w:val="en-AU"/>
        </w:rPr>
        <w:t>OFFSET</w:t>
      </w:r>
      <w:r w:rsidR="007A10C5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DERCOM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PARTIED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tied parameter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lastRenderedPageBreak/>
        <w:t>(</w:t>
      </w:r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OBSNME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OBSVAL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WEIGHT</w:t>
      </w:r>
      <w:r w:rsidR="002C1D5C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OBGNME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NOBS observations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* derivatives command 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DERCOMLINE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7A10C5">
        <w:rPr>
          <w:rFonts w:cs="Courier New"/>
          <w:sz w:val="20"/>
          <w:szCs w:val="20"/>
        </w:rPr>
        <w:t>EXTDERFLE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model command line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COMLINE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NUMCOM command lines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TEMPFLE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NTPLFLE template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INSFLE</w:t>
      </w:r>
      <w:r w:rsidR="001A102F"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</w:t>
      </w: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OUTFLE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7A10C5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NINSLFE instruction files</w:t>
      </w:r>
      <w:r w:rsidRPr="007A10C5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7A10C5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7A10C5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2C1D5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PILBL PIFAC * PARNME + PIFAC * </w:t>
      </w: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log(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proofErr w:type="gramStart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</w:t>
      </w:r>
      <w:proofErr w:type="gramEnd"/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 xml:space="preserve">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PHIMLIM  PHIMACCEPT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[FRACPHIM]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WFINIT  WFMIN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 WFMAX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bookmarkStart w:id="1" w:name="_GoBack"/>
      <w:proofErr w:type="gramStart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>WFFAC  WFTOL</w:t>
      </w:r>
      <w:proofErr w:type="gramEnd"/>
      <w:r w:rsidRPr="002C1D5C">
        <w:rPr>
          <w:rStyle w:val="Technical2"/>
          <w:rFonts w:ascii="Courier New" w:hAnsi="Courier New" w:cs="Courier New"/>
          <w:b/>
          <w:szCs w:val="20"/>
          <w:lang w:val="en-AU"/>
        </w:rPr>
        <w:t xml:space="preserve"> IREGADJ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</w:t>
      </w:r>
      <w:bookmarkEnd w:id="1"/>
      <w:r w:rsidRPr="0005031C">
        <w:rPr>
          <w:rStyle w:val="Technical2"/>
          <w:rFonts w:ascii="Courier New" w:hAnsi="Courier New" w:cs="Courier New"/>
          <w:szCs w:val="20"/>
          <w:lang w:val="en-AU"/>
        </w:rPr>
        <w:t>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lastRenderedPageBreak/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565A05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++</w:t>
      </w:r>
      <w:r w:rsidR="00565A05">
        <w:rPr>
          <w:rStyle w:val="Technical2"/>
          <w:rFonts w:ascii="Courier New" w:hAnsi="Courier New" w:cs="Courier New"/>
          <w:szCs w:val="20"/>
        </w:rPr>
        <w:t>MAX_SUPER_FRZ_</w:t>
      </w:r>
      <w:proofErr w:type="gramStart"/>
      <w:r w:rsidR="00565A05">
        <w:rPr>
          <w:rStyle w:val="Technical2"/>
          <w:rFonts w:ascii="Courier New" w:hAnsi="Courier New" w:cs="Courier New"/>
          <w:szCs w:val="20"/>
        </w:rPr>
        <w:t>ITER(</w:t>
      </w:r>
      <w:proofErr w:type="spellStart"/>
      <w:proofErr w:type="gramEnd"/>
      <w:r w:rsidR="00565A05">
        <w:rPr>
          <w:rStyle w:val="Technical2"/>
          <w:rFonts w:ascii="Courier New" w:hAnsi="Courier New" w:cs="Courier New"/>
          <w:szCs w:val="20"/>
        </w:rPr>
        <w:t>max_frz_iter</w:t>
      </w:r>
      <w:proofErr w:type="spellEnd"/>
      <w:r w:rsidR="00565A05"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3B3675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>++</w:t>
      </w:r>
      <w:r w:rsidR="00565A05" w:rsidRPr="00977017">
        <w:rPr>
          <w:rFonts w:ascii="Courier New" w:hAnsi="Courier New" w:cs="Courier New"/>
          <w:sz w:val="20"/>
          <w:szCs w:val="20"/>
          <w:highlight w:val="white"/>
        </w:rPr>
        <w:t>MAX_REG_</w:t>
      </w:r>
      <w:proofErr w:type="gramStart"/>
      <w:r w:rsidR="00565A05" w:rsidRPr="00977017">
        <w:rPr>
          <w:rFonts w:ascii="Courier New" w:hAnsi="Courier New" w:cs="Courier New"/>
          <w:sz w:val="20"/>
          <w:szCs w:val="20"/>
          <w:highlight w:val="white"/>
        </w:rPr>
        <w:t>ITER</w:t>
      </w:r>
      <w:r w:rsidR="00565A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565A05">
        <w:rPr>
          <w:rFonts w:ascii="Courier New" w:hAnsi="Courier New" w:cs="Courier New"/>
          <w:sz w:val="20"/>
          <w:szCs w:val="20"/>
        </w:rPr>
        <w:t>max_reg_iter</w:t>
      </w:r>
      <w:proofErr w:type="spellEnd"/>
      <w:r w:rsidR="00565A05">
        <w:rPr>
          <w:rFonts w:ascii="Courier New" w:hAnsi="Courier New" w:cs="Courier New"/>
          <w:sz w:val="20"/>
          <w:szCs w:val="20"/>
        </w:rPr>
        <w:t>)</w:t>
      </w:r>
    </w:p>
    <w:p w:rsidR="00565A05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++</w:t>
      </w:r>
      <w:r w:rsidR="00565A05">
        <w:rPr>
          <w:rStyle w:val="Technical2"/>
          <w:rFonts w:ascii="Courier New" w:hAnsi="Courier New" w:cs="Courier New"/>
          <w:szCs w:val="20"/>
        </w:rPr>
        <w:t>MAT_</w:t>
      </w:r>
      <w:proofErr w:type="gramStart"/>
      <w:r w:rsidR="00565A05">
        <w:rPr>
          <w:rStyle w:val="Technical2"/>
          <w:rFonts w:ascii="Courier New" w:hAnsi="Courier New" w:cs="Courier New"/>
          <w:szCs w:val="20"/>
        </w:rPr>
        <w:t>INV(</w:t>
      </w:r>
      <w:proofErr w:type="spellStart"/>
      <w:proofErr w:type="gramEnd"/>
      <w:r w:rsidR="00565A05">
        <w:rPr>
          <w:rStyle w:val="Technical2"/>
          <w:rFonts w:ascii="Courier New" w:hAnsi="Courier New" w:cs="Courier New"/>
          <w:szCs w:val="20"/>
        </w:rPr>
        <w:t>inv_type</w:t>
      </w:r>
      <w:proofErr w:type="spellEnd"/>
      <w:r w:rsidR="00565A05"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++</w:t>
      </w:r>
      <w:r w:rsidR="00565A05">
        <w:rPr>
          <w:rStyle w:val="Technical2"/>
          <w:rFonts w:ascii="Courier New" w:hAnsi="Courier New" w:cs="Courier New"/>
          <w:szCs w:val="20"/>
        </w:rPr>
        <w:t>SUPER_</w:t>
      </w:r>
      <w:proofErr w:type="gramStart"/>
      <w:r w:rsidR="00565A05">
        <w:rPr>
          <w:rStyle w:val="Technical2"/>
          <w:rFonts w:ascii="Courier New" w:hAnsi="Courier New" w:cs="Courier New"/>
          <w:szCs w:val="20"/>
        </w:rPr>
        <w:t>RELPARMAX(</w:t>
      </w:r>
      <w:proofErr w:type="spellStart"/>
      <w:proofErr w:type="gramEnd"/>
      <w:r w:rsidR="00565A05">
        <w:rPr>
          <w:rStyle w:val="Technical2"/>
          <w:rFonts w:ascii="Courier New" w:hAnsi="Courier New" w:cs="Courier New"/>
          <w:szCs w:val="20"/>
        </w:rPr>
        <w:t>sup_relpar_max</w:t>
      </w:r>
      <w:proofErr w:type="spellEnd"/>
      <w:r w:rsidR="00565A05"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++</w:t>
      </w:r>
      <w:r w:rsidR="00565A05">
        <w:rPr>
          <w:rStyle w:val="Technical2"/>
          <w:rFonts w:ascii="Courier New" w:hAnsi="Courier New" w:cs="Courier New"/>
          <w:szCs w:val="20"/>
        </w:rPr>
        <w:t>MAX_RUN_</w:t>
      </w:r>
      <w:proofErr w:type="gramStart"/>
      <w:r w:rsidR="00565A05">
        <w:rPr>
          <w:rStyle w:val="Technical2"/>
          <w:rFonts w:ascii="Courier New" w:hAnsi="Courier New" w:cs="Courier New"/>
          <w:szCs w:val="20"/>
        </w:rPr>
        <w:t>FAIL(</w:t>
      </w:r>
      <w:proofErr w:type="spellStart"/>
      <w:proofErr w:type="gramEnd"/>
      <w:r w:rsidR="00565A05">
        <w:rPr>
          <w:rStyle w:val="Technical2"/>
          <w:rFonts w:ascii="Courier New" w:hAnsi="Courier New" w:cs="Courier New"/>
          <w:szCs w:val="20"/>
        </w:rPr>
        <w:t>max_fail</w:t>
      </w:r>
      <w:proofErr w:type="spellEnd"/>
      <w:r w:rsidR="00565A05">
        <w:rPr>
          <w:rStyle w:val="Technical2"/>
          <w:rFonts w:ascii="Courier New" w:hAnsi="Courier New" w:cs="Courier New"/>
          <w:szCs w:val="20"/>
        </w:rPr>
        <w:t>)</w:t>
      </w:r>
    </w:p>
    <w:p w:rsidR="00565A05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>
        <w:rPr>
          <w:rStyle w:val="Technical2"/>
          <w:rFonts w:ascii="Courier New" w:hAnsi="Courier New" w:cs="Courier New"/>
          <w:szCs w:val="20"/>
        </w:rPr>
        <w:t>++</w:t>
      </w:r>
      <w:proofErr w:type="gramStart"/>
      <w:r w:rsidR="00565A05">
        <w:rPr>
          <w:rStyle w:val="Technical2"/>
          <w:rFonts w:ascii="Courier New" w:hAnsi="Courier New" w:cs="Courier New"/>
          <w:szCs w:val="20"/>
        </w:rPr>
        <w:t>LAMBDAS(</w:t>
      </w:r>
      <w:proofErr w:type="gramEnd"/>
      <w:r w:rsidR="00565A05">
        <w:rPr>
          <w:rStyle w:val="Technical2"/>
          <w:rFonts w:ascii="Courier New" w:hAnsi="Courier New" w:cs="Courier New"/>
          <w:szCs w:val="20"/>
        </w:rPr>
        <w:t>lambda list)</w:t>
      </w:r>
    </w:p>
    <w:p w:rsidR="00402E22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="00402E22" w:rsidRPr="00402E22">
        <w:rPr>
          <w:rStyle w:val="Technical2"/>
          <w:rFonts w:ascii="Courier New" w:hAnsi="Courier New" w:cs="Courier New"/>
          <w:szCs w:val="20"/>
          <w:lang w:val="pt-PT"/>
        </w:rPr>
        <w:t>ITERATION_SUMMARY(TRUE)</w:t>
      </w:r>
    </w:p>
    <w:p w:rsidR="00D90ADF" w:rsidRDefault="003B3675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="00D90ADF">
        <w:rPr>
          <w:rStyle w:val="Technical2"/>
          <w:rFonts w:ascii="Courier New" w:hAnsi="Courier New" w:cs="Courier New"/>
          <w:szCs w:val="20"/>
          <w:lang w:val="pt-PT"/>
        </w:rPr>
        <w:t>DER_FORGIVE(TRUE)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of</w:t>
            </w:r>
            <w:r w:rsidR="00977017">
              <w:rPr>
                <w:lang w:val="en-AU"/>
              </w:rPr>
              <w:t xml:space="preserve"> </w:t>
            </w:r>
            <w:r w:rsidR="00A2311D">
              <w:rPr>
                <w:lang w:val="en-AU"/>
              </w:rPr>
              <w:t xml:space="preserve">higher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2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2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r w:rsidR="00977017">
        <w:t>Although the</w:t>
      </w:r>
      <w:r w:rsidR="003433CD">
        <w:t xml:space="preserve"> previous</w:t>
      </w:r>
      <w:r>
        <w:t xml:space="preserve"> example places all the PEST++ input in a single section at the end of the PEST control file, this is not a </w:t>
      </w:r>
      <w:r w:rsidR="00977017">
        <w:t>requirement. This</w:t>
      </w:r>
      <w:r>
        <w:t xml:space="preserve"> information does not need to be contiguous and can reside anywhere in the PEST control </w:t>
      </w:r>
      <w:r w:rsidR="00977017">
        <w:t>file. Lines</w:t>
      </w:r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r w:rsidR="00977017">
        <w:t>variables. Lines</w:t>
      </w:r>
      <w:r>
        <w:t xml:space="preserve"> are parsed using the space, tab</w:t>
      </w:r>
      <w:r w:rsidR="007964EF">
        <w:t>,</w:t>
      </w:r>
      <w:r>
        <w:t xml:space="preserve"> and parenthesis characters as </w:t>
      </w:r>
      <w:r w:rsidR="00977017">
        <w:t>separators. The</w:t>
      </w:r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r w:rsidR="00977017">
        <w:t>spaces. The</w:t>
      </w:r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391"/>
        <w:gridCol w:w="117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977017">
        <w:trPr>
          <w:cantSplit/>
          <w:trHeight w:val="3626"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</w:t>
            </w:r>
            <w:r w:rsidR="00977017">
              <w:rPr>
                <w:rStyle w:val="Technical2"/>
                <w:rFonts w:ascii="Times New Roman" w:eastAsia="Adobe Fan Heiti Std B" w:hAnsi="Times New Roman"/>
                <w:sz w:val="24"/>
              </w:rPr>
              <w:t xml:space="preserve"> 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Because</w:t>
            </w:r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977017" w:rsidRPr="00C506B5" w:rsidTr="005F043D">
        <w:trPr>
          <w:cantSplit/>
        </w:trPr>
        <w:tc>
          <w:tcPr>
            <w:tcW w:w="2031" w:type="dxa"/>
          </w:tcPr>
          <w:p w:rsidR="00977017" w:rsidRDefault="00977017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77017">
              <w:rPr>
                <w:rFonts w:ascii="Courier New" w:hAnsi="Courier New" w:cs="Courier New"/>
                <w:sz w:val="20"/>
                <w:szCs w:val="20"/>
                <w:highlight w:val="white"/>
              </w:rPr>
              <w:t>MAX_REG_ITER</w:t>
            </w:r>
          </w:p>
          <w:p w:rsidR="00565A05" w:rsidRPr="00977017" w:rsidRDefault="00565A05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</w:p>
        </w:tc>
        <w:tc>
          <w:tcPr>
            <w:tcW w:w="977" w:type="dxa"/>
          </w:tcPr>
          <w:p w:rsidR="00977017" w:rsidRPr="00C506B5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977017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 greater than 1.  Default is 20.</w:t>
            </w:r>
          </w:p>
        </w:tc>
        <w:tc>
          <w:tcPr>
            <w:tcW w:w="4172" w:type="dxa"/>
          </w:tcPr>
          <w:p w:rsidR="00977017" w:rsidRPr="009D3A76" w:rsidRDefault="00977017" w:rsidP="00977017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>Provides a limit on the maximum the number of iterations used to compute dynamic regularization weights when PEST++ is run in regularization mode.</w:t>
            </w:r>
          </w:p>
        </w:tc>
      </w:tr>
      <w:tr w:rsidR="00BB3E5D" w:rsidRPr="00C506B5" w:rsidTr="005F043D">
        <w:trPr>
          <w:cantSplit/>
        </w:trPr>
        <w:tc>
          <w:tcPr>
            <w:tcW w:w="2031" w:type="dxa"/>
          </w:tcPr>
          <w:p w:rsidR="00BB3E5D" w:rsidRPr="007964EF" w:rsidRDefault="00BB3E5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MAX_SUPER_FRZ_ITER</w:t>
            </w:r>
          </w:p>
        </w:tc>
        <w:tc>
          <w:tcPr>
            <w:tcW w:w="977" w:type="dxa"/>
          </w:tcPr>
          <w:p w:rsidR="00BB3E5D" w:rsidRPr="00C506B5" w:rsidRDefault="00BB3E5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BB3E5D" w:rsidRDefault="00DF7078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rFonts w:ascii="Arial" w:hAnsi="Arial" w:cs="Arial"/>
                <w:sz w:val="23"/>
                <w:szCs w:val="23"/>
              </w:rPr>
              <w:t>1 or greater,   Default value is 5.</w:t>
            </w:r>
          </w:p>
        </w:tc>
        <w:tc>
          <w:tcPr>
            <w:tcW w:w="4172" w:type="dxa"/>
          </w:tcPr>
          <w:p w:rsidR="00BB3E5D" w:rsidRPr="009D3A76" w:rsidRDefault="00DF7078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 xml:space="preserve">Maximum </w:t>
            </w:r>
            <w:proofErr w:type="gramStart"/>
            <w:r>
              <w:rPr>
                <w:rFonts w:eastAsia="Adobe Fan Heiti Std B"/>
                <w:lang w:val="en-AU"/>
              </w:rPr>
              <w:t>number</w:t>
            </w:r>
            <w:proofErr w:type="gramEnd"/>
            <w:r>
              <w:rPr>
                <w:rFonts w:eastAsia="Adobe Fan Heiti Std B"/>
                <w:lang w:val="en-AU"/>
              </w:rPr>
              <w:t xml:space="preserve"> of times a super parameter iteration will </w:t>
            </w:r>
            <w:r w:rsidR="005B363D">
              <w:rPr>
                <w:rFonts w:eastAsia="Adobe Fan Heiti Std B"/>
                <w:lang w:val="en-AU"/>
              </w:rPr>
              <w:t xml:space="preserve">try to </w:t>
            </w:r>
            <w:r>
              <w:rPr>
                <w:rFonts w:eastAsia="Adobe Fan Heiti Std B"/>
                <w:lang w:val="en-AU"/>
              </w:rPr>
              <w:t xml:space="preserve">freeze any parameters that go out of bounds andl try to recompute a </w:t>
            </w:r>
            <w:proofErr w:type="spellStart"/>
            <w:r>
              <w:rPr>
                <w:rFonts w:eastAsia="Adobe Fan Heiti Std B"/>
                <w:lang w:val="en-AU"/>
              </w:rPr>
              <w:t>jacobian</w:t>
            </w:r>
            <w:proofErr w:type="spellEnd"/>
            <w:r>
              <w:rPr>
                <w:rFonts w:eastAsia="Adobe Fan Heiti Std B"/>
                <w:lang w:val="en-AU"/>
              </w:rPr>
              <w:t xml:space="preserve">.  If the </w:t>
            </w:r>
            <w:proofErr w:type="spellStart"/>
            <w:r>
              <w:rPr>
                <w:rFonts w:eastAsia="Adobe Fan Heiti Std B"/>
                <w:lang w:val="en-AU"/>
              </w:rPr>
              <w:t>jacobi</w:t>
            </w:r>
            <w:r w:rsidR="00977017">
              <w:rPr>
                <w:rFonts w:eastAsia="Adobe Fan Heiti Std B"/>
                <w:lang w:val="en-AU"/>
              </w:rPr>
              <w:t>an</w:t>
            </w:r>
            <w:proofErr w:type="spellEnd"/>
            <w:r w:rsidR="00977017">
              <w:rPr>
                <w:rFonts w:eastAsia="Adobe Fan Heiti Std B"/>
                <w:lang w:val="en-AU"/>
              </w:rPr>
              <w:t xml:space="preserve"> can</w:t>
            </w:r>
            <w:r>
              <w:rPr>
                <w:rFonts w:eastAsia="Adobe Fan Heiti Std B"/>
                <w:lang w:val="en-AU"/>
              </w:rPr>
              <w:t xml:space="preserve">not be computed in MAX_SUPER_FRZ_ITER iterations PEST++ will switch to </w:t>
            </w:r>
            <w:proofErr w:type="gramStart"/>
            <w:r>
              <w:rPr>
                <w:rFonts w:eastAsia="Adobe Fan Heiti Std B"/>
                <w:lang w:val="en-AU"/>
              </w:rPr>
              <w:t>a base</w:t>
            </w:r>
            <w:proofErr w:type="gramEnd"/>
            <w:r>
              <w:rPr>
                <w:rFonts w:eastAsia="Adobe Fan Heiti Std B"/>
                <w:lang w:val="en-AU"/>
              </w:rPr>
              <w:t xml:space="preserve">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</w:t>
            </w:r>
            <w:r w:rsidR="00565A05">
              <w:rPr>
                <w:rStyle w:val="Technical2"/>
                <w:rFonts w:ascii="Courier New" w:hAnsi="Courier New" w:cs="Courier New"/>
                <w:szCs w:val="20"/>
              </w:rPr>
              <w:t>B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  <w:tr w:rsidR="00402E22" w:rsidRPr="00C506B5" w:rsidTr="005F043D">
        <w:trPr>
          <w:cantSplit/>
        </w:trPr>
        <w:tc>
          <w:tcPr>
            <w:tcW w:w="2031" w:type="dxa"/>
          </w:tcPr>
          <w:p w:rsidR="00402E22" w:rsidRDefault="00402E2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 w:rsidRPr="00402E22">
              <w:rPr>
                <w:rStyle w:val="Technical2"/>
                <w:rFonts w:ascii="Courier New" w:hAnsi="Courier New" w:cs="Courier New"/>
                <w:szCs w:val="20"/>
              </w:rPr>
              <w:t>ITERATION_SUMMARY</w:t>
            </w:r>
          </w:p>
        </w:tc>
        <w:tc>
          <w:tcPr>
            <w:tcW w:w="977" w:type="dxa"/>
          </w:tcPr>
          <w:p w:rsidR="00402E22" w:rsidRDefault="00402E22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532" w:type="dxa"/>
          </w:tcPr>
          <w:p w:rsidR="00402E22" w:rsidRPr="00AE732D" w:rsidRDefault="00402E2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402E22" w:rsidRDefault="00402E22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“TRUE” will save a summary </w:t>
            </w:r>
            <w:proofErr w:type="gramStart"/>
            <w:r>
              <w:rPr>
                <w:rFonts w:ascii="Times New Roman" w:hAnsi="Times New Roman" w:cs="Times New Roman"/>
                <w:lang w:val="en-AU"/>
              </w:rPr>
              <w:t>of each iteration</w:t>
            </w:r>
            <w:proofErr w:type="gramEnd"/>
            <w:r>
              <w:rPr>
                <w:rFonts w:ascii="Times New Roman" w:hAnsi="Times New Roman" w:cs="Times New Roman"/>
                <w:lang w:val="en-AU"/>
              </w:rPr>
              <w:t xml:space="preserve"> to a series of comma separated files for easy plotting.</w:t>
            </w:r>
          </w:p>
        </w:tc>
      </w:tr>
      <w:tr w:rsidR="00D90ADF" w:rsidRPr="00C506B5" w:rsidTr="005F043D">
        <w:trPr>
          <w:cantSplit/>
        </w:trPr>
        <w:tc>
          <w:tcPr>
            <w:tcW w:w="2031" w:type="dxa"/>
          </w:tcPr>
          <w:p w:rsidR="00D90ADF" w:rsidRPr="00402E22" w:rsidRDefault="00D90ADF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DER_FORGIVE</w:t>
            </w:r>
          </w:p>
        </w:tc>
        <w:tc>
          <w:tcPr>
            <w:tcW w:w="977" w:type="dxa"/>
          </w:tcPr>
          <w:p w:rsidR="00D90ADF" w:rsidRDefault="00D90ADF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“TRUE” or “FALSE”</w:t>
            </w:r>
          </w:p>
        </w:tc>
        <w:tc>
          <w:tcPr>
            <w:tcW w:w="2532" w:type="dxa"/>
          </w:tcPr>
          <w:p w:rsidR="00D90ADF" w:rsidRPr="00AE732D" w:rsidRDefault="00D90ADF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90ADF" w:rsidRDefault="00D90ADF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Setting this to “FALSE” will turn off derivative forgive and cause PEST++ to terminate if a run fails while computing the </w:t>
            </w:r>
            <w:proofErr w:type="spellStart"/>
            <w:r>
              <w:rPr>
                <w:rFonts w:ascii="Times New Roman" w:hAnsi="Times New Roman" w:cs="Times New Roman"/>
                <w:lang w:val="en-AU"/>
              </w:rPr>
              <w:t>jacobian</w:t>
            </w:r>
            <w:proofErr w:type="spellEnd"/>
            <w:r>
              <w:rPr>
                <w:rFonts w:ascii="Times New Roman" w:hAnsi="Times New Roman" w:cs="Times New Roman"/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lastRenderedPageBreak/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57A" w:rsidRDefault="0098357A" w:rsidP="00351E3F">
      <w:r>
        <w:separator/>
      </w:r>
    </w:p>
  </w:endnote>
  <w:endnote w:type="continuationSeparator" w:id="0">
    <w:p w:rsidR="0098357A" w:rsidRDefault="0098357A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altName w:val="Arial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3B3675" w:rsidRDefault="003B3675">
        <w:pPr>
          <w:pStyle w:val="Footer"/>
        </w:pPr>
        <w:r>
          <w:ptab w:relativeTo="margin" w:alignment="center" w:leader="none"/>
        </w:r>
        <w:fldSimple w:instr=" PAGE   \* MERGEFORMAT ">
          <w:r w:rsidR="00971A8B">
            <w:rPr>
              <w:noProof/>
            </w:rPr>
            <w:t>2</w:t>
          </w:r>
        </w:fldSimple>
      </w:p>
    </w:sdtContent>
  </w:sdt>
  <w:p w:rsidR="003B3675" w:rsidRDefault="003B36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57A" w:rsidRDefault="0098357A" w:rsidP="00351E3F">
      <w:r>
        <w:separator/>
      </w:r>
    </w:p>
  </w:footnote>
  <w:footnote w:type="continuationSeparator" w:id="0">
    <w:p w:rsidR="0098357A" w:rsidRDefault="0098357A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675" w:rsidRDefault="003B3675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675" w:rsidRDefault="003B3675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20482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3288"/>
    <w:rsid w:val="000A4FB8"/>
    <w:rsid w:val="000A6132"/>
    <w:rsid w:val="000B0199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0F6B8B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16ED"/>
    <w:rsid w:val="001C2E43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A4A"/>
    <w:rsid w:val="002C0F57"/>
    <w:rsid w:val="002C1D5C"/>
    <w:rsid w:val="002C22DE"/>
    <w:rsid w:val="002C2A3F"/>
    <w:rsid w:val="002C3306"/>
    <w:rsid w:val="002C749A"/>
    <w:rsid w:val="002D5EE8"/>
    <w:rsid w:val="002D649B"/>
    <w:rsid w:val="002D71CE"/>
    <w:rsid w:val="002D79B2"/>
    <w:rsid w:val="002E2110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3675"/>
    <w:rsid w:val="003B4A40"/>
    <w:rsid w:val="003B4BF8"/>
    <w:rsid w:val="003B5C51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2E22"/>
    <w:rsid w:val="00403E14"/>
    <w:rsid w:val="0040479E"/>
    <w:rsid w:val="00405331"/>
    <w:rsid w:val="00410C59"/>
    <w:rsid w:val="00412443"/>
    <w:rsid w:val="004140F5"/>
    <w:rsid w:val="00416E28"/>
    <w:rsid w:val="004175FA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94F73"/>
    <w:rsid w:val="004A0D7F"/>
    <w:rsid w:val="004A4A05"/>
    <w:rsid w:val="004A70E4"/>
    <w:rsid w:val="004A7B9B"/>
    <w:rsid w:val="004B21D9"/>
    <w:rsid w:val="004B3535"/>
    <w:rsid w:val="004B445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1C6A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07CB6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0039"/>
    <w:rsid w:val="00554DB6"/>
    <w:rsid w:val="00556D4A"/>
    <w:rsid w:val="00560DAA"/>
    <w:rsid w:val="005622A7"/>
    <w:rsid w:val="00564487"/>
    <w:rsid w:val="00565A05"/>
    <w:rsid w:val="005677F2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363D"/>
    <w:rsid w:val="005B49A1"/>
    <w:rsid w:val="005B6C8A"/>
    <w:rsid w:val="005C175D"/>
    <w:rsid w:val="005C2983"/>
    <w:rsid w:val="005C2DC8"/>
    <w:rsid w:val="005C2F63"/>
    <w:rsid w:val="005C6E7E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059B"/>
    <w:rsid w:val="006D1911"/>
    <w:rsid w:val="006D5876"/>
    <w:rsid w:val="006D5F74"/>
    <w:rsid w:val="006D642D"/>
    <w:rsid w:val="006E2492"/>
    <w:rsid w:val="006E51D4"/>
    <w:rsid w:val="006E51E9"/>
    <w:rsid w:val="006E682D"/>
    <w:rsid w:val="006F34FB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0C5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3998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1A8B"/>
    <w:rsid w:val="00973765"/>
    <w:rsid w:val="00974888"/>
    <w:rsid w:val="00975916"/>
    <w:rsid w:val="00975BA1"/>
    <w:rsid w:val="00977017"/>
    <w:rsid w:val="00977552"/>
    <w:rsid w:val="00977A0C"/>
    <w:rsid w:val="00981D90"/>
    <w:rsid w:val="00982693"/>
    <w:rsid w:val="0098357A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3CD5"/>
    <w:rsid w:val="009C51F8"/>
    <w:rsid w:val="009C6F5E"/>
    <w:rsid w:val="009D2731"/>
    <w:rsid w:val="009D3A76"/>
    <w:rsid w:val="009D4B11"/>
    <w:rsid w:val="009D542E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3F45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96C3E"/>
    <w:rsid w:val="00AA0162"/>
    <w:rsid w:val="00AA2F5C"/>
    <w:rsid w:val="00AA66B0"/>
    <w:rsid w:val="00AA6A5B"/>
    <w:rsid w:val="00AA6B02"/>
    <w:rsid w:val="00AA739E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4993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3E5D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4654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C72BE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178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0ADF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DF7078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346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CC5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0A8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1638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50A"/>
    <w:rsid w:val="00FA3AEF"/>
    <w:rsid w:val="00FA3AF2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2C59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82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AE861-8FB7-4269-9785-57EC2AEB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601</TotalTime>
  <Pages>17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16934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49</cp:revision>
  <cp:lastPrinted>2014-08-27T01:22:00Z</cp:lastPrinted>
  <dcterms:created xsi:type="dcterms:W3CDTF">2013-03-17T21:35:00Z</dcterms:created>
  <dcterms:modified xsi:type="dcterms:W3CDTF">2015-01-24T17:42:00Z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