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1239"/>
        <w:gridCol w:w="1061"/>
        <w:gridCol w:w="1067"/>
        <w:gridCol w:w="693"/>
        <w:gridCol w:w="668"/>
        <w:gridCol w:w="668"/>
        <w:gridCol w:w="668"/>
        <w:gridCol w:w="668"/>
        <w:gridCol w:w="1058"/>
        <w:gridCol w:w="540"/>
        <w:gridCol w:w="720"/>
      </w:tblGrid>
      <w:tr w:rsidR="00EF10EC" w:rsidTr="00413365">
        <w:tc>
          <w:tcPr>
            <w:tcW w:w="1408" w:type="dxa"/>
          </w:tcPr>
          <w:p w:rsidR="00EF10EC" w:rsidRPr="00EF10EC" w:rsidRDefault="00EF10EC">
            <w:bookmarkStart w:id="0" w:name="_GoBack"/>
            <w:bookmarkEnd w:id="0"/>
            <w:r>
              <w:t>Backlog Item</w:t>
            </w:r>
          </w:p>
        </w:tc>
        <w:tc>
          <w:tcPr>
            <w:tcW w:w="1239" w:type="dxa"/>
          </w:tcPr>
          <w:p w:rsidR="00EF10EC" w:rsidRDefault="00EF10EC">
            <w:r>
              <w:t>Task</w:t>
            </w:r>
          </w:p>
        </w:tc>
        <w:tc>
          <w:tcPr>
            <w:tcW w:w="1061" w:type="dxa"/>
          </w:tcPr>
          <w:p w:rsidR="00EF10EC" w:rsidRDefault="00EF10EC">
            <w:r>
              <w:t>Task Owner</w:t>
            </w:r>
          </w:p>
        </w:tc>
        <w:tc>
          <w:tcPr>
            <w:tcW w:w="1067" w:type="dxa"/>
          </w:tcPr>
          <w:p w:rsidR="00EF10EC" w:rsidRDefault="00EF10EC">
            <w:r>
              <w:t>Estimation</w:t>
            </w:r>
          </w:p>
        </w:tc>
        <w:tc>
          <w:tcPr>
            <w:tcW w:w="693" w:type="dxa"/>
          </w:tcPr>
          <w:p w:rsidR="00EF10EC" w:rsidRDefault="00EF10EC">
            <w:r>
              <w:t>Day1</w:t>
            </w:r>
          </w:p>
        </w:tc>
        <w:tc>
          <w:tcPr>
            <w:tcW w:w="668" w:type="dxa"/>
          </w:tcPr>
          <w:p w:rsidR="00EF10EC" w:rsidRDefault="00EF10EC">
            <w:r>
              <w:t>Day2</w:t>
            </w:r>
          </w:p>
        </w:tc>
        <w:tc>
          <w:tcPr>
            <w:tcW w:w="668" w:type="dxa"/>
          </w:tcPr>
          <w:p w:rsidR="00EF10EC" w:rsidRDefault="00EF10EC">
            <w:r>
              <w:t>Day3</w:t>
            </w:r>
          </w:p>
        </w:tc>
        <w:tc>
          <w:tcPr>
            <w:tcW w:w="668" w:type="dxa"/>
          </w:tcPr>
          <w:p w:rsidR="00EF10EC" w:rsidRDefault="00EF10EC">
            <w:r>
              <w:t>Day4</w:t>
            </w:r>
          </w:p>
        </w:tc>
        <w:tc>
          <w:tcPr>
            <w:tcW w:w="668" w:type="dxa"/>
          </w:tcPr>
          <w:p w:rsidR="00EF10EC" w:rsidRDefault="00EF10EC">
            <w:r>
              <w:t>Day5</w:t>
            </w:r>
          </w:p>
        </w:tc>
        <w:tc>
          <w:tcPr>
            <w:tcW w:w="1058" w:type="dxa"/>
          </w:tcPr>
          <w:p w:rsidR="00EF10EC" w:rsidRDefault="00EF10EC">
            <w:r>
              <w:t>Day6</w:t>
            </w:r>
          </w:p>
        </w:tc>
        <w:tc>
          <w:tcPr>
            <w:tcW w:w="540" w:type="dxa"/>
          </w:tcPr>
          <w:p w:rsidR="00EF10EC" w:rsidRDefault="00EF10EC">
            <w:r>
              <w:t>Day7</w:t>
            </w:r>
          </w:p>
        </w:tc>
        <w:tc>
          <w:tcPr>
            <w:tcW w:w="720" w:type="dxa"/>
          </w:tcPr>
          <w:p w:rsidR="00EF10EC" w:rsidRDefault="00EF10EC">
            <w:r>
              <w:t>Day8</w:t>
            </w:r>
          </w:p>
        </w:tc>
      </w:tr>
      <w:tr w:rsidR="00B07AAB" w:rsidTr="00413365">
        <w:trPr>
          <w:trHeight w:val="449"/>
        </w:trPr>
        <w:tc>
          <w:tcPr>
            <w:tcW w:w="1408" w:type="dxa"/>
            <w:vMerge w:val="restart"/>
          </w:tcPr>
          <w:p w:rsidR="00B07AAB" w:rsidRDefault="00987E95">
            <w:r w:rsidRPr="00987E95">
              <w:t>As a user I want to receive cash through the online transactions from another bank so that I may save my time from going to bank physically.</w:t>
            </w:r>
          </w:p>
        </w:tc>
        <w:tc>
          <w:tcPr>
            <w:tcW w:w="1239" w:type="dxa"/>
          </w:tcPr>
          <w:p w:rsidR="00B07AAB" w:rsidRDefault="00B07AAB">
            <w:r>
              <w:t>Design User Interface</w:t>
            </w:r>
          </w:p>
        </w:tc>
        <w:tc>
          <w:tcPr>
            <w:tcW w:w="1061" w:type="dxa"/>
          </w:tcPr>
          <w:p w:rsidR="00B07AAB" w:rsidRDefault="00924C15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872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Design Business Logic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924C15">
              <w:t>reafin</w:t>
            </w:r>
            <w:proofErr w:type="spellEnd"/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Design Front-end Code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Design Back-end code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N</w:t>
            </w:r>
            <w:r w:rsidR="00924C15">
              <w:t>ayeem</w:t>
            </w:r>
            <w:proofErr w:type="spellEnd"/>
            <w:r>
              <w:t xml:space="preserve"> </w:t>
            </w:r>
          </w:p>
        </w:tc>
        <w:tc>
          <w:tcPr>
            <w:tcW w:w="1067" w:type="dxa"/>
          </w:tcPr>
          <w:p w:rsidR="00B07AAB" w:rsidRDefault="00B07AAB">
            <w:r>
              <w:t>4</w:t>
            </w:r>
          </w:p>
        </w:tc>
        <w:tc>
          <w:tcPr>
            <w:tcW w:w="693" w:type="dxa"/>
          </w:tcPr>
          <w:p w:rsidR="00B07AAB" w:rsidRDefault="00B07AAB">
            <w:r>
              <w:t>4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Complete Unit Testing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Database Connection</w:t>
            </w:r>
          </w:p>
        </w:tc>
        <w:tc>
          <w:tcPr>
            <w:tcW w:w="1061" w:type="dxa"/>
          </w:tcPr>
          <w:p w:rsidR="00B07AAB" w:rsidRDefault="00924C15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067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Write Document</w:t>
            </w:r>
          </w:p>
        </w:tc>
        <w:tc>
          <w:tcPr>
            <w:tcW w:w="1061" w:type="dxa"/>
          </w:tcPr>
          <w:p w:rsidR="00B07AAB" w:rsidRDefault="00413365" w:rsidP="00F4114D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067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</w:tbl>
    <w:p w:rsidR="0037089D" w:rsidRDefault="00B17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F4114D">
        <w:tc>
          <w:tcPr>
            <w:tcW w:w="1408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924C15" w:rsidRDefault="00924C15" w:rsidP="00924C15">
            <w:pPr>
              <w:rPr>
                <w:rFonts w:cs="Vrinda"/>
                <w:sz w:val="28"/>
                <w:szCs w:val="28"/>
                <w:lang w:bidi="bn-BD"/>
              </w:rPr>
            </w:pPr>
            <w:r>
              <w:rPr>
                <w:sz w:val="28"/>
              </w:rPr>
              <w:t>As a user one can perform online mobile recharge service.</w:t>
            </w:r>
          </w:p>
          <w:p w:rsidR="00F4114D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924C15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413365" w:rsidP="00F4114D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Areafin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7504C4" w:rsidRDefault="00413365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N</w:t>
            </w:r>
            <w:r w:rsidR="007504C4">
              <w:t>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7504C4">
        <w:trPr>
          <w:trHeight w:val="1349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c>
          <w:tcPr>
            <w:tcW w:w="1408" w:type="dxa"/>
          </w:tcPr>
          <w:p w:rsidR="00F4114D" w:rsidRPr="00EF10EC" w:rsidRDefault="00F4114D" w:rsidP="00BF777B">
            <w:r>
              <w:lastRenderedPageBreak/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924C15" w:rsidP="00BF777B">
            <w:r>
              <w:rPr>
                <w:sz w:val="28"/>
              </w:rPr>
              <w:t>As a user one can check loan information and interest</w:t>
            </w:r>
          </w:p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N</w:t>
            </w:r>
            <w:r w:rsidR="007504C4">
              <w:t>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7504C4">
              <w:t>reafin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aslam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BF777B"/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239"/>
        <w:gridCol w:w="957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BF777B">
        <w:tc>
          <w:tcPr>
            <w:tcW w:w="1408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151" w:type="dxa"/>
          </w:tcPr>
          <w:p w:rsidR="00F4114D" w:rsidRDefault="00F4114D" w:rsidP="00BF777B">
            <w:r>
              <w:t>Task</w:t>
            </w:r>
          </w:p>
        </w:tc>
        <w:tc>
          <w:tcPr>
            <w:tcW w:w="957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BF777B">
        <w:trPr>
          <w:trHeight w:val="449"/>
        </w:trPr>
        <w:tc>
          <w:tcPr>
            <w:tcW w:w="1408" w:type="dxa"/>
            <w:vMerge w:val="restart"/>
          </w:tcPr>
          <w:p w:rsidR="00F4114D" w:rsidRDefault="00413365" w:rsidP="00BF777B">
            <w:r>
              <w:rPr>
                <w:sz w:val="28"/>
              </w:rPr>
              <w:t>As a user one can request to the authority for issuing a checkbook</w:t>
            </w:r>
          </w:p>
        </w:tc>
        <w:tc>
          <w:tcPr>
            <w:tcW w:w="1151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957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957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957" w:type="dxa"/>
          </w:tcPr>
          <w:p w:rsidR="00F4114D" w:rsidRDefault="007504C4" w:rsidP="00BF777B">
            <w:r>
              <w:t xml:space="preserve">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957" w:type="dxa"/>
          </w:tcPr>
          <w:p w:rsidR="00F4114D" w:rsidRDefault="00413365" w:rsidP="00BF777B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7504C4">
              <w:t>reafin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957" w:type="dxa"/>
          </w:tcPr>
          <w:p w:rsidR="00F4114D" w:rsidRDefault="007504C4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957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4F727A">
            <w:pPr>
              <w:pStyle w:val="NoSpacing"/>
            </w:pPr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957" w:type="dxa"/>
          </w:tcPr>
          <w:p w:rsidR="00F4114D" w:rsidRDefault="007504C4" w:rsidP="00BF777B">
            <w:r>
              <w:t>nayeem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p w:rsidR="00F4114D" w:rsidRDefault="00F4114D" w:rsidP="00F4114D"/>
    <w:sectPr w:rsidR="00F4114D" w:rsidSect="00EF10E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F23" w:rsidRDefault="00B17F23" w:rsidP="004A6942">
      <w:pPr>
        <w:spacing w:after="0" w:line="240" w:lineRule="auto"/>
      </w:pPr>
      <w:r>
        <w:separator/>
      </w:r>
    </w:p>
  </w:endnote>
  <w:endnote w:type="continuationSeparator" w:id="0">
    <w:p w:rsidR="00B17F23" w:rsidRDefault="00B17F23" w:rsidP="004A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F23" w:rsidRDefault="00B17F23" w:rsidP="004A6942">
      <w:pPr>
        <w:spacing w:after="0" w:line="240" w:lineRule="auto"/>
      </w:pPr>
      <w:r>
        <w:separator/>
      </w:r>
    </w:p>
  </w:footnote>
  <w:footnote w:type="continuationSeparator" w:id="0">
    <w:p w:rsidR="00B17F23" w:rsidRDefault="00B17F23" w:rsidP="004A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942" w:rsidRDefault="004A6942">
    <w:pPr>
      <w:pStyle w:val="Header"/>
    </w:pPr>
    <w:r>
      <w:t xml:space="preserve">                  </w:t>
    </w:r>
  </w:p>
  <w:tbl>
    <w:tblPr>
      <w:tblStyle w:val="TableGrid"/>
      <w:tblW w:w="0" w:type="auto"/>
      <w:tblInd w:w="4698" w:type="dxa"/>
      <w:tblLook w:val="04A0" w:firstRow="1" w:lastRow="0" w:firstColumn="1" w:lastColumn="0" w:noHBand="0" w:noVBand="1"/>
    </w:tblPr>
    <w:tblGrid>
      <w:gridCol w:w="5310"/>
    </w:tblGrid>
    <w:tr w:rsidR="004A6942" w:rsidTr="004A6942">
      <w:tc>
        <w:tcPr>
          <w:tcW w:w="5310" w:type="dxa"/>
        </w:tcPr>
        <w:p w:rsidR="004A6942" w:rsidRDefault="004A6942">
          <w:pPr>
            <w:pStyle w:val="Header"/>
          </w:pPr>
          <w:r>
            <w:t>Hours of work remained on sprint each day from 23/04/19</w:t>
          </w:r>
        </w:p>
      </w:tc>
    </w:tr>
  </w:tbl>
  <w:p w:rsidR="004A6942" w:rsidRDefault="004A69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EC"/>
    <w:rsid w:val="00241C9C"/>
    <w:rsid w:val="002801D3"/>
    <w:rsid w:val="00343FC1"/>
    <w:rsid w:val="003C1DEB"/>
    <w:rsid w:val="00413365"/>
    <w:rsid w:val="004A6942"/>
    <w:rsid w:val="004F727A"/>
    <w:rsid w:val="005B68B8"/>
    <w:rsid w:val="006133F8"/>
    <w:rsid w:val="007504C4"/>
    <w:rsid w:val="00924C15"/>
    <w:rsid w:val="00987E95"/>
    <w:rsid w:val="009E6206"/>
    <w:rsid w:val="00B07AAB"/>
    <w:rsid w:val="00B17F23"/>
    <w:rsid w:val="00D45357"/>
    <w:rsid w:val="00E066C4"/>
    <w:rsid w:val="00E30755"/>
    <w:rsid w:val="00EF10EC"/>
    <w:rsid w:val="00F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Windows User</cp:lastModifiedBy>
  <cp:revision>2</cp:revision>
  <dcterms:created xsi:type="dcterms:W3CDTF">2019-04-22T15:35:00Z</dcterms:created>
  <dcterms:modified xsi:type="dcterms:W3CDTF">2019-04-22T15:35:00Z</dcterms:modified>
</cp:coreProperties>
</file>