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C8B0" w14:textId="22CFAC26" w:rsidR="00227BD5" w:rsidRPr="00FB797D" w:rsidRDefault="000C1EAB">
      <w:pPr>
        <w:pStyle w:val="Titolo1"/>
        <w:rPr>
          <w:rFonts w:ascii="Aptos Display" w:hAnsi="Aptos Display"/>
        </w:rPr>
      </w:pPr>
      <w:r w:rsidRPr="00FB797D">
        <w:rPr>
          <w:rFonts w:ascii="Aptos Display" w:hAnsi="Aptos Display"/>
        </w:rPr>
        <w:t>Statistica</w:t>
      </w:r>
      <w:r w:rsidR="000322ED">
        <w:rPr>
          <w:rFonts w:ascii="Aptos Display" w:hAnsi="Aptos Display"/>
        </w:rPr>
        <w:t xml:space="preserve"> Descrittiva</w:t>
      </w:r>
    </w:p>
    <w:p w14:paraId="5C346B31" w14:textId="0930363E" w:rsidR="000964DE" w:rsidRDefault="009A7A2C" w:rsidP="00A14E80">
      <w:pPr>
        <w:pStyle w:val="Puntoelenco"/>
        <w:numPr>
          <w:ilvl w:val="0"/>
          <w:numId w:val="12"/>
        </w:numPr>
        <w:spacing w:after="0" w:line="240" w:lineRule="auto"/>
        <w:rPr>
          <w:rFonts w:ascii="Aptos Display" w:hAnsi="Aptos Display"/>
          <w:color w:val="auto"/>
          <w:sz w:val="24"/>
          <w:szCs w:val="24"/>
        </w:rPr>
      </w:pPr>
      <w:r>
        <w:rPr>
          <w:rFonts w:ascii="Aptos Display" w:hAnsi="Aptos Display"/>
          <w:b/>
          <w:bCs/>
          <w:color w:val="auto"/>
          <w:sz w:val="24"/>
          <w:szCs w:val="24"/>
        </w:rPr>
        <w:t xml:space="preserve">. </w:t>
      </w:r>
      <w:r w:rsidR="000964DE" w:rsidRPr="00F301ED">
        <w:rPr>
          <w:rFonts w:ascii="Aptos Display" w:hAnsi="Aptos Display"/>
          <w:b/>
          <w:bCs/>
          <w:color w:val="auto"/>
          <w:sz w:val="24"/>
          <w:szCs w:val="24"/>
        </w:rPr>
        <w:t xml:space="preserve">La </w:t>
      </w:r>
      <w:r w:rsidR="00F301ED" w:rsidRPr="00F301ED">
        <w:rPr>
          <w:rFonts w:ascii="Aptos Display" w:hAnsi="Aptos Display"/>
          <w:b/>
          <w:bCs/>
          <w:color w:val="auto"/>
          <w:sz w:val="24"/>
          <w:szCs w:val="24"/>
        </w:rPr>
        <w:t>S</w:t>
      </w:r>
      <w:r w:rsidR="000964DE" w:rsidRPr="00F301ED">
        <w:rPr>
          <w:rFonts w:ascii="Aptos Display" w:hAnsi="Aptos Display"/>
          <w:b/>
          <w:bCs/>
          <w:color w:val="auto"/>
          <w:sz w:val="24"/>
          <w:szCs w:val="24"/>
        </w:rPr>
        <w:t>tatistica Descrittiva</w:t>
      </w:r>
      <w:r w:rsidR="000964DE">
        <w:rPr>
          <w:rFonts w:ascii="Aptos Display" w:hAnsi="Aptos Display"/>
          <w:color w:val="auto"/>
          <w:sz w:val="24"/>
          <w:szCs w:val="24"/>
        </w:rPr>
        <w:t xml:space="preserve"> è l’insieme degli strumenti e tecniche che servono per riassumere, organizzare e presentare i dati in modo chiaro e significativo.</w:t>
      </w:r>
    </w:p>
    <w:p w14:paraId="60D98016" w14:textId="5FAB5FB8" w:rsidR="000964DE" w:rsidRDefault="000964DE" w:rsidP="00100DB0">
      <w:pPr>
        <w:pStyle w:val="Puntoelenco"/>
        <w:numPr>
          <w:ilvl w:val="0"/>
          <w:numId w:val="0"/>
        </w:numPr>
        <w:spacing w:after="0" w:line="240" w:lineRule="auto"/>
        <w:rPr>
          <w:rFonts w:ascii="Aptos Display" w:hAnsi="Aptos Display"/>
          <w:color w:val="auto"/>
          <w:sz w:val="24"/>
          <w:szCs w:val="24"/>
        </w:rPr>
      </w:pPr>
      <w:r w:rsidRPr="00F301ED">
        <w:rPr>
          <w:rFonts w:ascii="Aptos Display" w:hAnsi="Aptos Display"/>
          <w:b/>
          <w:bCs/>
          <w:color w:val="auto"/>
          <w:sz w:val="24"/>
          <w:szCs w:val="24"/>
        </w:rPr>
        <w:t xml:space="preserve">La </w:t>
      </w:r>
      <w:r w:rsidR="00F301ED" w:rsidRPr="00F301ED">
        <w:rPr>
          <w:rFonts w:ascii="Aptos Display" w:hAnsi="Aptos Display"/>
          <w:b/>
          <w:bCs/>
          <w:color w:val="auto"/>
          <w:sz w:val="24"/>
          <w:szCs w:val="24"/>
        </w:rPr>
        <w:t>S</w:t>
      </w:r>
      <w:r w:rsidRPr="00F301ED">
        <w:rPr>
          <w:rFonts w:ascii="Aptos Display" w:hAnsi="Aptos Display"/>
          <w:b/>
          <w:bCs/>
          <w:color w:val="auto"/>
          <w:sz w:val="24"/>
          <w:szCs w:val="24"/>
        </w:rPr>
        <w:t>tatistica Descrittiva</w:t>
      </w:r>
      <w:r>
        <w:rPr>
          <w:rFonts w:ascii="Aptos Display" w:hAnsi="Aptos Display"/>
          <w:color w:val="auto"/>
          <w:sz w:val="24"/>
          <w:szCs w:val="24"/>
        </w:rPr>
        <w:t xml:space="preserve"> è come un “riassunto intelligente” che ti permette di capire l’essenza di quei dati senza doverli leggere tutti uno per uno.</w:t>
      </w:r>
    </w:p>
    <w:p w14:paraId="3241541D" w14:textId="01D5B505" w:rsidR="00F44030" w:rsidRDefault="000964DE" w:rsidP="00100DB0">
      <w:pPr>
        <w:pStyle w:val="Puntoelenco"/>
        <w:numPr>
          <w:ilvl w:val="0"/>
          <w:numId w:val="0"/>
        </w:numPr>
        <w:spacing w:after="0" w:line="240" w:lineRule="auto"/>
        <w:rPr>
          <w:rFonts w:ascii="Aptos Display" w:hAnsi="Aptos Display"/>
          <w:color w:val="auto"/>
          <w:sz w:val="24"/>
          <w:szCs w:val="24"/>
        </w:rPr>
      </w:pPr>
      <w:r>
        <w:rPr>
          <w:rFonts w:ascii="Aptos Display" w:hAnsi="Aptos Display"/>
          <w:color w:val="auto"/>
          <w:sz w:val="24"/>
          <w:szCs w:val="24"/>
        </w:rPr>
        <w:t>Lo scopo principale è descrivere le caratteristiche di un insieme di dati</w:t>
      </w:r>
      <w:r w:rsidR="00F301ED">
        <w:rPr>
          <w:rFonts w:ascii="Aptos Display" w:hAnsi="Aptos Display"/>
          <w:color w:val="auto"/>
          <w:sz w:val="24"/>
          <w:szCs w:val="24"/>
        </w:rPr>
        <w:t xml:space="preserve"> e </w:t>
      </w:r>
      <w:r w:rsidR="000322ED">
        <w:rPr>
          <w:rFonts w:ascii="Aptos Display" w:hAnsi="Aptos Display"/>
          <w:color w:val="auto"/>
          <w:sz w:val="24"/>
          <w:szCs w:val="24"/>
        </w:rPr>
        <w:t>di trovare gli indici di sintesi su una grande quantità di dati.</w:t>
      </w:r>
    </w:p>
    <w:p w14:paraId="0EFE6D68" w14:textId="77777777" w:rsidR="00F44030" w:rsidRDefault="00F44030" w:rsidP="00100DB0">
      <w:pPr>
        <w:pStyle w:val="Puntoelenco"/>
        <w:numPr>
          <w:ilvl w:val="0"/>
          <w:numId w:val="0"/>
        </w:numPr>
        <w:spacing w:after="0" w:line="240" w:lineRule="auto"/>
        <w:rPr>
          <w:rFonts w:ascii="Aptos Display" w:hAnsi="Aptos Display"/>
          <w:color w:val="auto"/>
          <w:sz w:val="24"/>
          <w:szCs w:val="24"/>
        </w:rPr>
      </w:pPr>
      <w:r w:rsidRPr="00B029CF">
        <w:rPr>
          <w:rFonts w:ascii="Aptos Display" w:hAnsi="Aptos Display"/>
          <w:b/>
          <w:bCs/>
          <w:color w:val="auto"/>
          <w:sz w:val="24"/>
          <w:szCs w:val="24"/>
        </w:rPr>
        <w:t>Descrittiva</w:t>
      </w:r>
      <w:r>
        <w:rPr>
          <w:rFonts w:ascii="Aptos Display" w:hAnsi="Aptos Display"/>
          <w:color w:val="auto"/>
          <w:sz w:val="24"/>
          <w:szCs w:val="24"/>
        </w:rPr>
        <w:t xml:space="preserve"> </w:t>
      </w:r>
      <w:r w:rsidRPr="00B029CF">
        <w:rPr>
          <w:rFonts w:ascii="Aptos Display" w:hAnsi="Aptos Display"/>
          <w:color w:val="auto"/>
          <w:sz w:val="24"/>
          <w:szCs w:val="24"/>
          <w:u w:val="single"/>
        </w:rPr>
        <w:t>invece vengono analizzate tutte le unità statistiche che compongono la popolazione.</w:t>
      </w:r>
    </w:p>
    <w:p w14:paraId="14C8B60A" w14:textId="77777777" w:rsidR="000322ED" w:rsidRDefault="000322ED" w:rsidP="00F44030">
      <w:pPr>
        <w:pStyle w:val="Puntoelenco"/>
        <w:numPr>
          <w:ilvl w:val="0"/>
          <w:numId w:val="0"/>
        </w:numPr>
        <w:rPr>
          <w:rFonts w:ascii="Aptos Display" w:hAnsi="Aptos Display"/>
          <w:color w:val="auto"/>
          <w:sz w:val="24"/>
          <w:szCs w:val="24"/>
        </w:rPr>
      </w:pPr>
    </w:p>
    <w:p w14:paraId="61CB57FF" w14:textId="511FBF05" w:rsidR="00703822" w:rsidRDefault="009A7A2C" w:rsidP="00A14E80">
      <w:pPr>
        <w:pStyle w:val="Puntoelenco"/>
        <w:numPr>
          <w:ilvl w:val="0"/>
          <w:numId w:val="12"/>
        </w:numPr>
        <w:spacing w:after="0" w:line="240" w:lineRule="auto"/>
        <w:rPr>
          <w:rFonts w:ascii="Aptos Display" w:hAnsi="Aptos Display"/>
          <w:color w:val="auto"/>
          <w:sz w:val="24"/>
          <w:szCs w:val="24"/>
        </w:rPr>
      </w:pPr>
      <w:r>
        <w:rPr>
          <w:rFonts w:ascii="Aptos Display" w:hAnsi="Aptos Display"/>
          <w:b/>
          <w:bCs/>
          <w:color w:val="auto"/>
          <w:sz w:val="24"/>
          <w:szCs w:val="24"/>
        </w:rPr>
        <w:t xml:space="preserve">. </w:t>
      </w:r>
      <w:r w:rsidR="00F44030" w:rsidRPr="00F44030">
        <w:rPr>
          <w:rFonts w:ascii="Aptos Display" w:hAnsi="Aptos Display"/>
          <w:b/>
          <w:bCs/>
          <w:color w:val="auto"/>
          <w:sz w:val="24"/>
          <w:szCs w:val="24"/>
        </w:rPr>
        <w:t>L</w:t>
      </w:r>
      <w:r w:rsidR="00504DB5" w:rsidRPr="00F44030">
        <w:rPr>
          <w:rFonts w:ascii="Aptos Display" w:hAnsi="Aptos Display"/>
          <w:b/>
          <w:bCs/>
          <w:color w:val="auto"/>
          <w:sz w:val="24"/>
          <w:szCs w:val="24"/>
        </w:rPr>
        <w:t>a Statistica Inferenziale</w:t>
      </w:r>
      <w:r w:rsidR="00504DB5">
        <w:rPr>
          <w:rFonts w:ascii="Aptos Display" w:hAnsi="Aptos Display"/>
          <w:color w:val="auto"/>
          <w:sz w:val="24"/>
          <w:szCs w:val="24"/>
        </w:rPr>
        <w:t xml:space="preserve"> </w:t>
      </w:r>
      <w:r w:rsidR="00F44030">
        <w:rPr>
          <w:rFonts w:ascii="Aptos Display" w:hAnsi="Aptos Display"/>
          <w:color w:val="auto"/>
          <w:sz w:val="24"/>
          <w:szCs w:val="24"/>
        </w:rPr>
        <w:t xml:space="preserve">invece </w:t>
      </w:r>
      <w:r w:rsidR="00504DB5">
        <w:rPr>
          <w:rFonts w:ascii="Aptos Display" w:hAnsi="Aptos Display"/>
          <w:color w:val="auto"/>
          <w:sz w:val="24"/>
          <w:szCs w:val="24"/>
        </w:rPr>
        <w:t>prende i dati campione tra quelli statisticamente rilevanti</w:t>
      </w:r>
      <w:r w:rsidR="00703822">
        <w:rPr>
          <w:rFonts w:ascii="Aptos Display" w:hAnsi="Aptos Display"/>
          <w:color w:val="auto"/>
          <w:sz w:val="24"/>
          <w:szCs w:val="24"/>
        </w:rPr>
        <w:t>.</w:t>
      </w:r>
    </w:p>
    <w:p w14:paraId="308CA602" w14:textId="4337D53C" w:rsidR="00703822" w:rsidRDefault="00703822" w:rsidP="00100DB0">
      <w:pPr>
        <w:pStyle w:val="Puntoelenco"/>
        <w:numPr>
          <w:ilvl w:val="0"/>
          <w:numId w:val="0"/>
        </w:numPr>
        <w:spacing w:after="0" w:line="240" w:lineRule="auto"/>
        <w:rPr>
          <w:rFonts w:ascii="Aptos Display" w:hAnsi="Aptos Display"/>
          <w:color w:val="auto"/>
          <w:sz w:val="24"/>
          <w:szCs w:val="24"/>
        </w:rPr>
      </w:pPr>
      <w:r>
        <w:rPr>
          <w:rFonts w:ascii="Aptos Display" w:hAnsi="Aptos Display"/>
          <w:color w:val="auto"/>
          <w:sz w:val="24"/>
          <w:szCs w:val="24"/>
        </w:rPr>
        <w:t>Esamina un campione statisticamente rilevante della popolazione e</w:t>
      </w:r>
      <w:r w:rsidR="00F44030">
        <w:rPr>
          <w:rFonts w:ascii="Aptos Display" w:hAnsi="Aptos Display"/>
          <w:color w:val="auto"/>
          <w:sz w:val="24"/>
          <w:szCs w:val="24"/>
        </w:rPr>
        <w:t xml:space="preserve"> la</w:t>
      </w:r>
      <w:r>
        <w:rPr>
          <w:rFonts w:ascii="Aptos Display" w:hAnsi="Aptos Display"/>
          <w:color w:val="auto"/>
          <w:sz w:val="24"/>
          <w:szCs w:val="24"/>
        </w:rPr>
        <w:t xml:space="preserve"> conclusione che trae</w:t>
      </w:r>
      <w:r w:rsidR="00F44030">
        <w:rPr>
          <w:rFonts w:ascii="Aptos Display" w:hAnsi="Aptos Display"/>
          <w:color w:val="auto"/>
          <w:sz w:val="24"/>
          <w:szCs w:val="24"/>
        </w:rPr>
        <w:t>,</w:t>
      </w:r>
      <w:r>
        <w:rPr>
          <w:rFonts w:ascii="Aptos Display" w:hAnsi="Aptos Display"/>
          <w:color w:val="auto"/>
          <w:sz w:val="24"/>
          <w:szCs w:val="24"/>
        </w:rPr>
        <w:t xml:space="preserve"> le proietta su tutta la popolazione. (viene usato per una popolazione molto più grande nella quale non è possibile tutte le unità della popolazione)</w:t>
      </w:r>
    </w:p>
    <w:p w14:paraId="2D4407F3" w14:textId="3EF975A8" w:rsidR="00504DB5" w:rsidRDefault="00206499" w:rsidP="00100DB0">
      <w:pPr>
        <w:pStyle w:val="Puntoelenco"/>
        <w:numPr>
          <w:ilvl w:val="0"/>
          <w:numId w:val="0"/>
        </w:numPr>
        <w:spacing w:after="0" w:line="240" w:lineRule="auto"/>
        <w:rPr>
          <w:rFonts w:ascii="Aptos Display" w:hAnsi="Aptos Display"/>
          <w:color w:val="auto"/>
          <w:sz w:val="24"/>
          <w:szCs w:val="24"/>
        </w:rPr>
      </w:pPr>
      <w:r w:rsidRPr="005835AE">
        <w:rPr>
          <w:rFonts w:ascii="Aptos Display" w:hAnsi="Aptos Display"/>
          <w:color w:val="auto"/>
          <w:sz w:val="24"/>
          <w:szCs w:val="24"/>
        </w:rPr>
        <w:t>esamina una porzione delle unità statistiche della popolazione (il campione) per dedurne gli elementi che si possano riferire all’intera popolazione.</w:t>
      </w:r>
    </w:p>
    <w:p w14:paraId="0B1E29DD" w14:textId="77777777" w:rsidR="00100DB0" w:rsidRDefault="00100DB0" w:rsidP="00100DB0">
      <w:pPr>
        <w:pStyle w:val="Puntoelenco"/>
        <w:numPr>
          <w:ilvl w:val="0"/>
          <w:numId w:val="0"/>
        </w:numPr>
        <w:spacing w:after="0" w:line="240" w:lineRule="auto"/>
        <w:rPr>
          <w:rFonts w:ascii="Aptos Display" w:hAnsi="Aptos Display"/>
          <w:color w:val="auto"/>
          <w:sz w:val="24"/>
          <w:szCs w:val="24"/>
        </w:rPr>
      </w:pPr>
    </w:p>
    <w:p w14:paraId="48250943" w14:textId="0B480963" w:rsidR="00504DB5" w:rsidRPr="00273AFB" w:rsidRDefault="00504DB5" w:rsidP="00CF19D3">
      <w:pPr>
        <w:pStyle w:val="Puntoelenco"/>
        <w:numPr>
          <w:ilvl w:val="0"/>
          <w:numId w:val="8"/>
        </w:numPr>
        <w:rPr>
          <w:rFonts w:ascii="Aptos Display" w:hAnsi="Aptos Display"/>
          <w:b/>
          <w:bCs/>
          <w:color w:val="auto"/>
          <w:sz w:val="24"/>
          <w:szCs w:val="24"/>
        </w:rPr>
      </w:pPr>
      <w:r w:rsidRPr="00273AFB">
        <w:rPr>
          <w:rFonts w:ascii="Aptos Display" w:hAnsi="Aptos Display"/>
          <w:b/>
          <w:bCs/>
          <w:color w:val="auto"/>
          <w:sz w:val="24"/>
          <w:szCs w:val="24"/>
        </w:rPr>
        <w:t>Ci sono gli elementi fondamentali per esercitare la statistica:</w:t>
      </w:r>
    </w:p>
    <w:p w14:paraId="5388C3F9" w14:textId="14AFBBA4" w:rsidR="00504DB5" w:rsidRDefault="00504DB5" w:rsidP="00504DB5">
      <w:pPr>
        <w:pStyle w:val="Puntoelenco"/>
        <w:numPr>
          <w:ilvl w:val="0"/>
          <w:numId w:val="7"/>
        </w:numPr>
        <w:rPr>
          <w:rFonts w:ascii="Aptos Display" w:hAnsi="Aptos Display"/>
          <w:color w:val="auto"/>
          <w:sz w:val="24"/>
          <w:szCs w:val="24"/>
        </w:rPr>
      </w:pPr>
      <w:r w:rsidRPr="00273AFB">
        <w:rPr>
          <w:rFonts w:ascii="Aptos Display" w:hAnsi="Aptos Display"/>
          <w:color w:val="auto"/>
          <w:sz w:val="24"/>
          <w:szCs w:val="24"/>
          <w:u w:val="single"/>
        </w:rPr>
        <w:t>La popolazione</w:t>
      </w:r>
      <w:r w:rsidR="00273AFB">
        <w:rPr>
          <w:rFonts w:ascii="Aptos Display" w:hAnsi="Aptos Display"/>
          <w:color w:val="auto"/>
          <w:sz w:val="24"/>
          <w:szCs w:val="24"/>
        </w:rPr>
        <w:t>.</w:t>
      </w:r>
      <w:r>
        <w:rPr>
          <w:rFonts w:ascii="Aptos Display" w:hAnsi="Aptos Display"/>
          <w:color w:val="auto"/>
          <w:sz w:val="24"/>
          <w:szCs w:val="24"/>
        </w:rPr>
        <w:t xml:space="preserve"> (l’insieme dei soggetti o degli oggetti) statistica da esaminare</w:t>
      </w:r>
    </w:p>
    <w:p w14:paraId="38A7E5F2" w14:textId="34BE2CD7" w:rsidR="00504DB5" w:rsidRDefault="00504DB5" w:rsidP="00504DB5">
      <w:pPr>
        <w:pStyle w:val="Puntoelenco"/>
        <w:numPr>
          <w:ilvl w:val="0"/>
          <w:numId w:val="7"/>
        </w:numPr>
        <w:rPr>
          <w:rFonts w:ascii="Aptos Display" w:hAnsi="Aptos Display"/>
          <w:color w:val="auto"/>
          <w:sz w:val="24"/>
          <w:szCs w:val="24"/>
        </w:rPr>
      </w:pPr>
      <w:r w:rsidRPr="00273AFB">
        <w:rPr>
          <w:rFonts w:ascii="Aptos Display" w:hAnsi="Aptos Display"/>
          <w:color w:val="auto"/>
          <w:sz w:val="24"/>
          <w:szCs w:val="24"/>
          <w:u w:val="single"/>
        </w:rPr>
        <w:t>Il Fenomeno da indagare</w:t>
      </w:r>
      <w:r w:rsidR="00273AFB">
        <w:rPr>
          <w:rFonts w:ascii="Aptos Display" w:hAnsi="Aptos Display"/>
          <w:color w:val="auto"/>
          <w:sz w:val="24"/>
          <w:szCs w:val="24"/>
        </w:rPr>
        <w:t>.</w:t>
      </w:r>
      <w:r>
        <w:rPr>
          <w:rFonts w:ascii="Aptos Display" w:hAnsi="Aptos Display"/>
          <w:color w:val="auto"/>
          <w:sz w:val="24"/>
          <w:szCs w:val="24"/>
        </w:rPr>
        <w:t xml:space="preserve"> (es. il colore degli occhi di una classe)</w:t>
      </w:r>
    </w:p>
    <w:p w14:paraId="21CC6E9F" w14:textId="7ECAF8A9" w:rsidR="00504DB5" w:rsidRDefault="00504DB5" w:rsidP="00504DB5">
      <w:pPr>
        <w:pStyle w:val="Puntoelenco"/>
        <w:numPr>
          <w:ilvl w:val="0"/>
          <w:numId w:val="7"/>
        </w:numPr>
        <w:rPr>
          <w:rFonts w:ascii="Aptos Display" w:hAnsi="Aptos Display"/>
          <w:color w:val="auto"/>
          <w:sz w:val="24"/>
          <w:szCs w:val="24"/>
        </w:rPr>
      </w:pPr>
      <w:r w:rsidRPr="00273AFB">
        <w:rPr>
          <w:rFonts w:ascii="Aptos Display" w:hAnsi="Aptos Display"/>
          <w:color w:val="auto"/>
          <w:sz w:val="24"/>
          <w:szCs w:val="24"/>
          <w:u w:val="single"/>
        </w:rPr>
        <w:t>Il carattere</w:t>
      </w:r>
      <w:r w:rsidR="00273AFB">
        <w:rPr>
          <w:rFonts w:ascii="Aptos Display" w:hAnsi="Aptos Display"/>
          <w:color w:val="auto"/>
          <w:sz w:val="24"/>
          <w:szCs w:val="24"/>
        </w:rPr>
        <w:t>.</w:t>
      </w:r>
      <w:r>
        <w:rPr>
          <w:rFonts w:ascii="Aptos Display" w:hAnsi="Aptos Display"/>
          <w:color w:val="auto"/>
          <w:sz w:val="24"/>
          <w:szCs w:val="24"/>
        </w:rPr>
        <w:t xml:space="preserve"> (es. il colore degli occhi dei singoli individui)</w:t>
      </w:r>
    </w:p>
    <w:p w14:paraId="0CACF4A6" w14:textId="4BB27350" w:rsidR="00504DB5" w:rsidRDefault="00504DB5" w:rsidP="00504DB5">
      <w:pPr>
        <w:pStyle w:val="Puntoelenco"/>
        <w:numPr>
          <w:ilvl w:val="0"/>
          <w:numId w:val="7"/>
        </w:numPr>
        <w:rPr>
          <w:rFonts w:ascii="Aptos Display" w:hAnsi="Aptos Display"/>
          <w:color w:val="auto"/>
          <w:sz w:val="24"/>
          <w:szCs w:val="24"/>
        </w:rPr>
      </w:pPr>
      <w:r w:rsidRPr="00273AFB">
        <w:rPr>
          <w:rFonts w:ascii="Aptos Display" w:hAnsi="Aptos Display"/>
          <w:color w:val="auto"/>
          <w:sz w:val="24"/>
          <w:szCs w:val="24"/>
          <w:u w:val="single"/>
        </w:rPr>
        <w:t>La modalità del carattere</w:t>
      </w:r>
      <w:r w:rsidR="00273AFB">
        <w:rPr>
          <w:rFonts w:ascii="Aptos Display" w:hAnsi="Aptos Display"/>
          <w:color w:val="auto"/>
          <w:sz w:val="24"/>
          <w:szCs w:val="24"/>
        </w:rPr>
        <w:t>.</w:t>
      </w:r>
      <w:r>
        <w:rPr>
          <w:rFonts w:ascii="Aptos Display" w:hAnsi="Aptos Display"/>
          <w:color w:val="auto"/>
          <w:sz w:val="24"/>
          <w:szCs w:val="24"/>
        </w:rPr>
        <w:t xml:space="preserve"> (il dettaglio operativo del carattere) (es. occhi neri, marroni, azzurri)</w:t>
      </w:r>
    </w:p>
    <w:p w14:paraId="76DEAA23" w14:textId="77777777" w:rsidR="00F44F02" w:rsidRPr="005835AE" w:rsidRDefault="00F44F02" w:rsidP="00CF19D3">
      <w:pPr>
        <w:pStyle w:val="Puntoelenco"/>
        <w:numPr>
          <w:ilvl w:val="0"/>
          <w:numId w:val="0"/>
        </w:numPr>
        <w:rPr>
          <w:rFonts w:ascii="Aptos Display" w:hAnsi="Aptos Display"/>
          <w:color w:val="auto"/>
          <w:sz w:val="24"/>
          <w:szCs w:val="24"/>
        </w:rPr>
      </w:pPr>
    </w:p>
    <w:p w14:paraId="79568738" w14:textId="04476762" w:rsidR="00C91BFD" w:rsidRPr="009D52E5" w:rsidRDefault="000C1EAB" w:rsidP="00C91BFD">
      <w:pPr>
        <w:pStyle w:val="Puntoelenco"/>
        <w:rPr>
          <w:rFonts w:ascii="Aptos Display" w:hAnsi="Aptos Display"/>
          <w:b/>
          <w:bCs/>
          <w:color w:val="auto"/>
          <w:sz w:val="24"/>
          <w:szCs w:val="24"/>
        </w:rPr>
      </w:pPr>
      <w:r w:rsidRPr="009D52E5">
        <w:rPr>
          <w:rFonts w:ascii="Aptos Display" w:hAnsi="Aptos Display"/>
          <w:b/>
          <w:bCs/>
          <w:color w:val="auto"/>
          <w:sz w:val="24"/>
          <w:szCs w:val="24"/>
        </w:rPr>
        <w:t>Misure di Tendenza Centrale:</w:t>
      </w:r>
      <w:r w:rsidR="00B241F6">
        <w:rPr>
          <w:rFonts w:ascii="Aptos Display" w:hAnsi="Aptos Display"/>
          <w:b/>
          <w:bCs/>
          <w:color w:val="auto"/>
          <w:sz w:val="24"/>
          <w:szCs w:val="24"/>
        </w:rPr>
        <w:t xml:space="preserve"> indicano il “centro” dei dati</w:t>
      </w:r>
    </w:p>
    <w:p w14:paraId="74449F59" w14:textId="4714C588" w:rsidR="00C91BFD" w:rsidRPr="005835AE" w:rsidRDefault="000C1EAB" w:rsidP="00CF19D3">
      <w:pPr>
        <w:pStyle w:val="Puntoelenco"/>
        <w:numPr>
          <w:ilvl w:val="1"/>
          <w:numId w:val="9"/>
        </w:numPr>
        <w:rPr>
          <w:rFonts w:ascii="Aptos Display" w:hAnsi="Aptos Display"/>
          <w:color w:val="auto"/>
          <w:sz w:val="24"/>
          <w:szCs w:val="24"/>
        </w:rPr>
      </w:pPr>
      <w:r w:rsidRPr="00116C41">
        <w:rPr>
          <w:rFonts w:ascii="Aptos Display" w:hAnsi="Aptos Display"/>
          <w:b/>
          <w:bCs/>
          <w:color w:val="auto"/>
          <w:sz w:val="24"/>
          <w:szCs w:val="24"/>
          <w:u w:val="single"/>
        </w:rPr>
        <w:t>Media</w:t>
      </w:r>
      <w:r w:rsidRPr="005835AE">
        <w:rPr>
          <w:rFonts w:ascii="Aptos Display" w:hAnsi="Aptos Display"/>
          <w:color w:val="auto"/>
          <w:sz w:val="24"/>
          <w:szCs w:val="24"/>
        </w:rPr>
        <w:t>: La media</w:t>
      </w:r>
      <w:r w:rsidR="00C91BFD" w:rsidRPr="005835AE">
        <w:rPr>
          <w:rFonts w:ascii="Aptos Display" w:hAnsi="Aptos Display"/>
          <w:color w:val="auto"/>
          <w:sz w:val="24"/>
          <w:szCs w:val="24"/>
        </w:rPr>
        <w:t xml:space="preserve"> è </w:t>
      </w:r>
      <w:r w:rsidRPr="005835AE">
        <w:rPr>
          <w:rFonts w:ascii="Aptos Display" w:hAnsi="Aptos Display"/>
          <w:color w:val="auto"/>
          <w:sz w:val="24"/>
          <w:szCs w:val="24"/>
        </w:rPr>
        <w:t>calcolata sommando tutti i valori e dividendo il risultato per il numero totale di valori.</w:t>
      </w:r>
    </w:p>
    <w:p w14:paraId="7B7FB3E4" w14:textId="04290462" w:rsidR="00C91BFD" w:rsidRPr="005835AE" w:rsidRDefault="000C1EAB" w:rsidP="00CF19D3">
      <w:pPr>
        <w:pStyle w:val="Puntoelenco"/>
        <w:numPr>
          <w:ilvl w:val="1"/>
          <w:numId w:val="9"/>
        </w:numPr>
        <w:rPr>
          <w:rFonts w:ascii="Aptos Display" w:hAnsi="Aptos Display"/>
          <w:color w:val="auto"/>
          <w:sz w:val="24"/>
          <w:szCs w:val="24"/>
        </w:rPr>
      </w:pPr>
      <w:r w:rsidRPr="00116C41">
        <w:rPr>
          <w:rFonts w:ascii="Aptos Display" w:hAnsi="Aptos Display"/>
          <w:b/>
          <w:bCs/>
          <w:color w:val="auto"/>
          <w:sz w:val="24"/>
          <w:szCs w:val="24"/>
          <w:u w:val="single"/>
        </w:rPr>
        <w:t>Mediana</w:t>
      </w:r>
      <w:r w:rsidRPr="005835AE">
        <w:rPr>
          <w:rFonts w:ascii="Aptos Display" w:hAnsi="Aptos Display"/>
          <w:color w:val="auto"/>
          <w:sz w:val="24"/>
          <w:szCs w:val="24"/>
        </w:rPr>
        <w:t xml:space="preserve">: </w:t>
      </w:r>
      <w:r w:rsidR="00B241F6">
        <w:rPr>
          <w:rFonts w:ascii="Aptos Display" w:hAnsi="Aptos Display"/>
          <w:color w:val="auto"/>
          <w:sz w:val="24"/>
          <w:szCs w:val="24"/>
        </w:rPr>
        <w:t>il valore che sta esattamente nel mezzo quando si mettono i dati in ordine</w:t>
      </w:r>
      <w:r w:rsidRPr="005835AE">
        <w:rPr>
          <w:rFonts w:ascii="Aptos Display" w:hAnsi="Aptos Display"/>
          <w:color w:val="auto"/>
          <w:sz w:val="24"/>
          <w:szCs w:val="24"/>
        </w:rPr>
        <w:t>.</w:t>
      </w:r>
    </w:p>
    <w:p w14:paraId="4F60B994" w14:textId="0BD76EB4" w:rsidR="000C1EAB" w:rsidRPr="005835AE" w:rsidRDefault="000C1EAB" w:rsidP="00CF19D3">
      <w:pPr>
        <w:pStyle w:val="Puntoelenco"/>
        <w:numPr>
          <w:ilvl w:val="1"/>
          <w:numId w:val="9"/>
        </w:numPr>
        <w:rPr>
          <w:rFonts w:ascii="Aptos Display" w:hAnsi="Aptos Display"/>
          <w:color w:val="auto"/>
          <w:sz w:val="24"/>
          <w:szCs w:val="24"/>
        </w:rPr>
      </w:pPr>
      <w:r w:rsidRPr="00116C41">
        <w:rPr>
          <w:rFonts w:ascii="Aptos Display" w:hAnsi="Aptos Display"/>
          <w:b/>
          <w:bCs/>
          <w:color w:val="auto"/>
          <w:sz w:val="24"/>
          <w:szCs w:val="24"/>
          <w:u w:val="single"/>
        </w:rPr>
        <w:t>Moda</w:t>
      </w:r>
      <w:r w:rsidRPr="005835AE">
        <w:rPr>
          <w:rFonts w:ascii="Aptos Display" w:hAnsi="Aptos Display"/>
          <w:color w:val="auto"/>
          <w:sz w:val="24"/>
          <w:szCs w:val="24"/>
        </w:rPr>
        <w:t>: La moda</w:t>
      </w:r>
      <w:r w:rsidR="00C91BFD" w:rsidRPr="005835AE">
        <w:rPr>
          <w:rFonts w:ascii="Aptos Display" w:hAnsi="Aptos Display"/>
          <w:color w:val="auto"/>
          <w:sz w:val="24"/>
          <w:szCs w:val="24"/>
        </w:rPr>
        <w:t xml:space="preserve"> è </w:t>
      </w:r>
      <w:r w:rsidRPr="005835AE">
        <w:rPr>
          <w:rFonts w:ascii="Aptos Display" w:hAnsi="Aptos Display"/>
          <w:color w:val="auto"/>
          <w:sz w:val="24"/>
          <w:szCs w:val="24"/>
        </w:rPr>
        <w:t>il valore che appare con maggiore frequenza all'interno di un insieme di dati.</w:t>
      </w:r>
    </w:p>
    <w:p w14:paraId="4CBC3C74" w14:textId="77777777" w:rsidR="000C1EAB" w:rsidRPr="005835AE" w:rsidRDefault="000C1EAB" w:rsidP="00C91BFD">
      <w:pPr>
        <w:pStyle w:val="Puntoelenco"/>
        <w:numPr>
          <w:ilvl w:val="0"/>
          <w:numId w:val="0"/>
        </w:numPr>
        <w:ind w:left="432" w:hanging="432"/>
        <w:rPr>
          <w:rFonts w:ascii="Aptos Display" w:hAnsi="Aptos Display"/>
          <w:color w:val="auto"/>
          <w:sz w:val="24"/>
          <w:szCs w:val="24"/>
        </w:rPr>
      </w:pPr>
    </w:p>
    <w:p w14:paraId="7076BDCA" w14:textId="73922697" w:rsidR="000C1EAB" w:rsidRPr="00AD5EE6" w:rsidRDefault="000C1EAB" w:rsidP="00C91BFD">
      <w:pPr>
        <w:pStyle w:val="Puntoelenco"/>
        <w:rPr>
          <w:rFonts w:ascii="Aptos Display" w:hAnsi="Aptos Display"/>
          <w:b/>
          <w:bCs/>
          <w:color w:val="auto"/>
          <w:sz w:val="24"/>
          <w:szCs w:val="24"/>
        </w:rPr>
      </w:pPr>
      <w:r w:rsidRPr="00AD5EE6">
        <w:rPr>
          <w:rFonts w:ascii="Aptos Display" w:hAnsi="Aptos Display"/>
          <w:b/>
          <w:bCs/>
          <w:color w:val="auto"/>
          <w:sz w:val="24"/>
          <w:szCs w:val="24"/>
        </w:rPr>
        <w:t>Misure di Variabilit</w:t>
      </w:r>
      <w:r w:rsidR="00C91BFD" w:rsidRPr="00AD5EE6">
        <w:rPr>
          <w:rFonts w:ascii="Aptos Display" w:hAnsi="Aptos Display"/>
          <w:b/>
          <w:bCs/>
          <w:color w:val="auto"/>
          <w:sz w:val="24"/>
          <w:szCs w:val="24"/>
        </w:rPr>
        <w:t xml:space="preserve">à </w:t>
      </w:r>
      <w:r w:rsidRPr="00AD5EE6">
        <w:rPr>
          <w:rFonts w:ascii="Aptos Display" w:hAnsi="Aptos Display"/>
          <w:b/>
          <w:bCs/>
          <w:color w:val="auto"/>
          <w:sz w:val="24"/>
          <w:szCs w:val="24"/>
        </w:rPr>
        <w:t>(o Dispersione):</w:t>
      </w:r>
      <w:r w:rsidR="00AD5EE6">
        <w:rPr>
          <w:rFonts w:ascii="Aptos Display" w:hAnsi="Aptos Display"/>
          <w:b/>
          <w:bCs/>
          <w:color w:val="auto"/>
          <w:sz w:val="24"/>
          <w:szCs w:val="24"/>
        </w:rPr>
        <w:t xml:space="preserve"> indicano quanto i dati sono “diffusi” attorno al centro.</w:t>
      </w:r>
    </w:p>
    <w:p w14:paraId="149A3066" w14:textId="77777777" w:rsidR="00C91BFD" w:rsidRPr="005835AE" w:rsidRDefault="000C1EAB" w:rsidP="00911D5D">
      <w:pPr>
        <w:pStyle w:val="Puntoelenco"/>
        <w:numPr>
          <w:ilvl w:val="0"/>
          <w:numId w:val="0"/>
        </w:numPr>
        <w:ind w:left="864" w:firstLine="288"/>
        <w:rPr>
          <w:rFonts w:ascii="Aptos Display" w:hAnsi="Aptos Display"/>
          <w:color w:val="auto"/>
          <w:sz w:val="24"/>
          <w:szCs w:val="24"/>
        </w:rPr>
      </w:pPr>
      <w:r w:rsidRPr="005835AE">
        <w:rPr>
          <w:rFonts w:ascii="Aptos Display" w:hAnsi="Aptos Display"/>
          <w:color w:val="auto"/>
          <w:sz w:val="24"/>
          <w:szCs w:val="24"/>
        </w:rPr>
        <w:t>Queste misure indicano il grado di diffusione dei dati attorno al valore centrale.</w:t>
      </w:r>
    </w:p>
    <w:p w14:paraId="0DF8A874" w14:textId="7B88D5AC" w:rsidR="000C1EAB" w:rsidRPr="005835AE" w:rsidRDefault="000C1EAB" w:rsidP="00911D5D">
      <w:pPr>
        <w:pStyle w:val="Puntoelenco"/>
        <w:numPr>
          <w:ilvl w:val="0"/>
          <w:numId w:val="10"/>
        </w:numPr>
        <w:rPr>
          <w:rFonts w:ascii="Aptos Display" w:hAnsi="Aptos Display"/>
          <w:color w:val="auto"/>
          <w:sz w:val="24"/>
          <w:szCs w:val="24"/>
        </w:rPr>
      </w:pPr>
      <w:r w:rsidRPr="005835AE">
        <w:rPr>
          <w:rFonts w:ascii="Aptos Display" w:hAnsi="Aptos Display"/>
          <w:color w:val="auto"/>
          <w:sz w:val="24"/>
          <w:szCs w:val="24"/>
        </w:rPr>
        <w:t>Deviazione Standard: La deviazione standard misura la dispersione dei dati rispetto alla media.</w:t>
      </w:r>
      <w:r w:rsidR="00116C41">
        <w:rPr>
          <w:rFonts w:ascii="Aptos Display" w:hAnsi="Aptos Display"/>
          <w:color w:val="auto"/>
          <w:sz w:val="24"/>
          <w:szCs w:val="24"/>
        </w:rPr>
        <w:t xml:space="preserve"> Quanto, in media, i dati si allontanano dalla media. Un valore alto significa molta variabilità.</w:t>
      </w:r>
    </w:p>
    <w:p w14:paraId="17631D2B" w14:textId="52539C83" w:rsidR="000C1EAB" w:rsidRPr="005835AE" w:rsidRDefault="000C1EAB" w:rsidP="00911D5D">
      <w:pPr>
        <w:pStyle w:val="Puntoelenco"/>
        <w:numPr>
          <w:ilvl w:val="0"/>
          <w:numId w:val="10"/>
        </w:numPr>
        <w:rPr>
          <w:rFonts w:ascii="Aptos Display" w:hAnsi="Aptos Display"/>
          <w:color w:val="auto"/>
          <w:sz w:val="24"/>
          <w:szCs w:val="24"/>
        </w:rPr>
      </w:pPr>
      <w:r w:rsidRPr="005835AE">
        <w:rPr>
          <w:rFonts w:ascii="Aptos Display" w:hAnsi="Aptos Display"/>
          <w:color w:val="auto"/>
          <w:sz w:val="24"/>
          <w:szCs w:val="24"/>
        </w:rPr>
        <w:t>Varianza: La varianza rappresenta la media delle differenze al quadrato tra ciascun dato e la media.</w:t>
      </w:r>
    </w:p>
    <w:p w14:paraId="721D8088" w14:textId="642985BD" w:rsidR="00FB797D" w:rsidRDefault="000C1EAB" w:rsidP="00206499">
      <w:pPr>
        <w:pStyle w:val="Puntoelenco"/>
        <w:numPr>
          <w:ilvl w:val="0"/>
          <w:numId w:val="10"/>
        </w:numPr>
        <w:rPr>
          <w:rFonts w:ascii="Aptos Display" w:hAnsi="Aptos Display"/>
          <w:color w:val="auto"/>
          <w:sz w:val="24"/>
          <w:szCs w:val="24"/>
        </w:rPr>
      </w:pPr>
      <w:r w:rsidRPr="005835AE">
        <w:rPr>
          <w:rFonts w:ascii="Aptos Display" w:hAnsi="Aptos Display"/>
          <w:color w:val="auto"/>
          <w:sz w:val="24"/>
          <w:szCs w:val="24"/>
        </w:rPr>
        <w:t>Campo di Variazione: Il campo di variazione</w:t>
      </w:r>
      <w:r w:rsidR="008A14D0" w:rsidRPr="005835AE">
        <w:rPr>
          <w:rFonts w:ascii="Aptos Display" w:hAnsi="Aptos Display"/>
          <w:color w:val="auto"/>
          <w:sz w:val="24"/>
          <w:szCs w:val="24"/>
        </w:rPr>
        <w:t xml:space="preserve"> è </w:t>
      </w:r>
      <w:r w:rsidRPr="005835AE">
        <w:rPr>
          <w:rFonts w:ascii="Aptos Display" w:hAnsi="Aptos Display"/>
          <w:color w:val="auto"/>
          <w:sz w:val="24"/>
          <w:szCs w:val="24"/>
        </w:rPr>
        <w:t>la differenza tra il valore massimo e quello minimo di un insieme di dati.</w:t>
      </w:r>
    </w:p>
    <w:p w14:paraId="20163EC1" w14:textId="77777777" w:rsidR="00206499" w:rsidRPr="00206499" w:rsidRDefault="00206499" w:rsidP="00206499">
      <w:pPr>
        <w:pStyle w:val="Puntoelenco"/>
        <w:numPr>
          <w:ilvl w:val="0"/>
          <w:numId w:val="0"/>
        </w:numPr>
        <w:ind w:left="1152" w:hanging="432"/>
        <w:rPr>
          <w:rFonts w:ascii="Aptos Display" w:hAnsi="Aptos Display"/>
          <w:color w:val="auto"/>
          <w:sz w:val="24"/>
          <w:szCs w:val="24"/>
        </w:rPr>
      </w:pPr>
    </w:p>
    <w:p w14:paraId="4890CF3C" w14:textId="153EF0C3" w:rsidR="00FB797D" w:rsidRPr="005835AE" w:rsidRDefault="00FB797D" w:rsidP="00C91BFD">
      <w:pPr>
        <w:pStyle w:val="Puntoelenco"/>
        <w:numPr>
          <w:ilvl w:val="0"/>
          <w:numId w:val="0"/>
        </w:numPr>
        <w:ind w:left="432"/>
        <w:rPr>
          <w:rFonts w:ascii="Aptos Display" w:hAnsi="Aptos Display"/>
          <w:color w:val="auto"/>
          <w:sz w:val="24"/>
          <w:szCs w:val="24"/>
        </w:rPr>
      </w:pPr>
      <w:r w:rsidRPr="005835AE">
        <w:rPr>
          <w:rFonts w:ascii="Aptos Display" w:hAnsi="Aptos Display"/>
          <w:color w:val="auto"/>
          <w:sz w:val="24"/>
          <w:szCs w:val="24"/>
        </w:rPr>
        <w:t>Step logici in ambito statistico:</w:t>
      </w:r>
    </w:p>
    <w:p w14:paraId="688B9A5F" w14:textId="10E77FE1" w:rsidR="00FB797D" w:rsidRPr="005835AE" w:rsidRDefault="00FB797D" w:rsidP="00FB797D">
      <w:pPr>
        <w:pStyle w:val="Puntoelenco"/>
        <w:numPr>
          <w:ilvl w:val="0"/>
          <w:numId w:val="6"/>
        </w:numPr>
        <w:rPr>
          <w:rFonts w:ascii="Aptos Display" w:hAnsi="Aptos Display"/>
          <w:color w:val="auto"/>
          <w:sz w:val="24"/>
          <w:szCs w:val="24"/>
        </w:rPr>
      </w:pPr>
      <w:r w:rsidRPr="005835AE">
        <w:rPr>
          <w:rFonts w:ascii="Aptos Display" w:hAnsi="Aptos Display"/>
          <w:color w:val="auto"/>
          <w:sz w:val="24"/>
          <w:szCs w:val="24"/>
        </w:rPr>
        <w:t xml:space="preserve">Definizione </w:t>
      </w:r>
      <w:r w:rsidR="00D51700" w:rsidRPr="005835AE">
        <w:rPr>
          <w:rFonts w:ascii="Aptos Display" w:hAnsi="Aptos Display"/>
          <w:color w:val="auto"/>
          <w:sz w:val="24"/>
          <w:szCs w:val="24"/>
        </w:rPr>
        <w:t>fenomeno, caratteri e modalità (dei caratteri) da esaminare;</w:t>
      </w:r>
    </w:p>
    <w:p w14:paraId="4EEF35EE" w14:textId="0BB6FC46" w:rsidR="00D51700" w:rsidRPr="005835AE" w:rsidRDefault="00D51700" w:rsidP="00FB797D">
      <w:pPr>
        <w:pStyle w:val="Puntoelenco"/>
        <w:numPr>
          <w:ilvl w:val="0"/>
          <w:numId w:val="6"/>
        </w:numPr>
        <w:rPr>
          <w:rFonts w:ascii="Aptos Display" w:hAnsi="Aptos Display"/>
          <w:color w:val="auto"/>
          <w:sz w:val="24"/>
          <w:szCs w:val="24"/>
        </w:rPr>
      </w:pPr>
      <w:r w:rsidRPr="005835AE">
        <w:rPr>
          <w:rFonts w:ascii="Aptos Display" w:hAnsi="Aptos Display"/>
          <w:color w:val="auto"/>
          <w:sz w:val="24"/>
          <w:szCs w:val="24"/>
        </w:rPr>
        <w:lastRenderedPageBreak/>
        <w:t>Rilevazione dei dati;</w:t>
      </w:r>
    </w:p>
    <w:p w14:paraId="3567DFF1" w14:textId="7C3D391D" w:rsidR="00D51700" w:rsidRPr="005835AE" w:rsidRDefault="00D51700" w:rsidP="00FB797D">
      <w:pPr>
        <w:pStyle w:val="Puntoelenco"/>
        <w:numPr>
          <w:ilvl w:val="0"/>
          <w:numId w:val="6"/>
        </w:numPr>
        <w:rPr>
          <w:rFonts w:ascii="Aptos Display" w:hAnsi="Aptos Display"/>
          <w:color w:val="auto"/>
          <w:sz w:val="24"/>
          <w:szCs w:val="24"/>
        </w:rPr>
      </w:pPr>
      <w:r w:rsidRPr="005835AE">
        <w:rPr>
          <w:rFonts w:ascii="Aptos Display" w:hAnsi="Aptos Display"/>
          <w:color w:val="auto"/>
          <w:sz w:val="24"/>
          <w:szCs w:val="24"/>
        </w:rPr>
        <w:t xml:space="preserve">Analisi dei dati (quante volte quella modalità del carattere si è ripetuta nelle varie unità statistiche (persone, </w:t>
      </w:r>
      <w:proofErr w:type="gramStart"/>
      <w:r w:rsidRPr="005835AE">
        <w:rPr>
          <w:rFonts w:ascii="Aptos Display" w:hAnsi="Aptos Display"/>
          <w:color w:val="auto"/>
          <w:sz w:val="24"/>
          <w:szCs w:val="24"/>
        </w:rPr>
        <w:t>cose,…</w:t>
      </w:r>
      <w:proofErr w:type="gramEnd"/>
      <w:r w:rsidRPr="005835AE">
        <w:rPr>
          <w:rFonts w:ascii="Aptos Display" w:hAnsi="Aptos Display"/>
          <w:color w:val="auto"/>
          <w:sz w:val="24"/>
          <w:szCs w:val="24"/>
        </w:rPr>
        <w:t>)</w:t>
      </w:r>
    </w:p>
    <w:p w14:paraId="69C5D651" w14:textId="77777777" w:rsidR="00FB797D" w:rsidRPr="005835AE" w:rsidRDefault="00FB797D" w:rsidP="00FB797D">
      <w:pPr>
        <w:pStyle w:val="Puntoelenco"/>
        <w:numPr>
          <w:ilvl w:val="0"/>
          <w:numId w:val="0"/>
        </w:numPr>
        <w:ind w:left="432" w:hanging="432"/>
        <w:rPr>
          <w:rFonts w:ascii="Aptos Display" w:hAnsi="Aptos Display"/>
          <w:color w:val="auto"/>
          <w:sz w:val="24"/>
          <w:szCs w:val="24"/>
        </w:rPr>
      </w:pPr>
    </w:p>
    <w:p w14:paraId="72F6F8BA" w14:textId="77777777" w:rsidR="00FB797D" w:rsidRPr="005835AE" w:rsidRDefault="00FB797D" w:rsidP="00FB797D">
      <w:pPr>
        <w:pStyle w:val="Puntoelenco"/>
        <w:numPr>
          <w:ilvl w:val="0"/>
          <w:numId w:val="0"/>
        </w:numPr>
        <w:ind w:left="432" w:hanging="432"/>
        <w:rPr>
          <w:rFonts w:ascii="Aptos Display" w:hAnsi="Aptos Display"/>
          <w:color w:val="auto"/>
          <w:sz w:val="24"/>
          <w:szCs w:val="24"/>
        </w:rPr>
      </w:pPr>
    </w:p>
    <w:p w14:paraId="2AC23CD1" w14:textId="3408B0C5" w:rsidR="00FB797D" w:rsidRPr="005835AE" w:rsidRDefault="005835AE" w:rsidP="005835AE">
      <w:pPr>
        <w:pStyle w:val="Titolo2"/>
        <w:rPr>
          <w:color w:val="auto"/>
        </w:rPr>
      </w:pPr>
      <w:r w:rsidRPr="005835AE">
        <w:rPr>
          <w:color w:val="auto"/>
        </w:rPr>
        <w:t>Misure di Tendenza Centrale: indicano il “centro” dei dati.</w:t>
      </w:r>
    </w:p>
    <w:p w14:paraId="576025D5" w14:textId="3B6C6346" w:rsidR="005835AE" w:rsidRPr="005835AE" w:rsidRDefault="005835AE" w:rsidP="00FB797D">
      <w:pPr>
        <w:pStyle w:val="Puntoelenco"/>
        <w:numPr>
          <w:ilvl w:val="0"/>
          <w:numId w:val="0"/>
        </w:numPr>
        <w:ind w:left="432" w:hanging="432"/>
        <w:rPr>
          <w:rFonts w:ascii="Aptos Display" w:hAnsi="Aptos Display"/>
          <w:color w:val="auto"/>
          <w:sz w:val="24"/>
          <w:szCs w:val="24"/>
        </w:rPr>
      </w:pPr>
      <w:r w:rsidRPr="005835AE">
        <w:rPr>
          <w:rFonts w:ascii="Aptos Display" w:hAnsi="Aptos Display"/>
          <w:b/>
          <w:bCs/>
          <w:color w:val="auto"/>
          <w:sz w:val="24"/>
          <w:szCs w:val="24"/>
          <w:highlight w:val="darkGray"/>
        </w:rPr>
        <w:t>Mediana</w:t>
      </w:r>
      <w:r w:rsidRPr="005835AE">
        <w:rPr>
          <w:rFonts w:ascii="Aptos Display" w:hAnsi="Aptos Display"/>
          <w:color w:val="auto"/>
          <w:sz w:val="24"/>
          <w:szCs w:val="24"/>
        </w:rPr>
        <w:t>: il valore che sta esattamente nel mezzo quando si mettono i dati in ordine</w:t>
      </w:r>
    </w:p>
    <w:p w14:paraId="74A9735B" w14:textId="24A51822" w:rsidR="005835AE" w:rsidRDefault="005835AE" w:rsidP="00FB797D">
      <w:pPr>
        <w:pStyle w:val="Puntoelenco"/>
        <w:numPr>
          <w:ilvl w:val="0"/>
          <w:numId w:val="0"/>
        </w:numPr>
        <w:ind w:left="432" w:hanging="432"/>
        <w:rPr>
          <w:rFonts w:ascii="Aptos Display" w:hAnsi="Aptos Display"/>
          <w:color w:val="auto"/>
          <w:sz w:val="24"/>
          <w:szCs w:val="24"/>
        </w:rPr>
      </w:pPr>
      <w:r w:rsidRPr="005835AE">
        <w:rPr>
          <w:rFonts w:ascii="Aptos Display" w:hAnsi="Aptos Display"/>
          <w:b/>
          <w:bCs/>
          <w:color w:val="auto"/>
          <w:sz w:val="24"/>
          <w:szCs w:val="24"/>
          <w:highlight w:val="darkGray"/>
        </w:rPr>
        <w:t>Moda</w:t>
      </w:r>
      <w:r w:rsidRPr="005835AE">
        <w:rPr>
          <w:rFonts w:ascii="Aptos Display" w:hAnsi="Aptos Display"/>
          <w:color w:val="auto"/>
          <w:sz w:val="24"/>
          <w:szCs w:val="24"/>
        </w:rPr>
        <w:t>: il valore che compare più frequentemente.</w:t>
      </w:r>
      <w:r w:rsidR="00844C49">
        <w:rPr>
          <w:rFonts w:ascii="Aptos Display" w:hAnsi="Aptos Display"/>
          <w:color w:val="auto"/>
          <w:sz w:val="24"/>
          <w:szCs w:val="24"/>
        </w:rPr>
        <w:t xml:space="preserve"> È quel valore (in ordine di dati crescente) che ha alla sua dx e alla sua sx lo stesso numero di dati</w:t>
      </w:r>
    </w:p>
    <w:p w14:paraId="6F3BF489" w14:textId="77777777" w:rsidR="005835AE" w:rsidRDefault="005835AE" w:rsidP="00FB797D">
      <w:pPr>
        <w:pStyle w:val="Puntoelenco"/>
        <w:numPr>
          <w:ilvl w:val="0"/>
          <w:numId w:val="0"/>
        </w:numPr>
        <w:ind w:left="432" w:hanging="432"/>
        <w:rPr>
          <w:rFonts w:ascii="Aptos Display" w:hAnsi="Aptos Display"/>
          <w:color w:val="auto"/>
          <w:sz w:val="24"/>
          <w:szCs w:val="24"/>
        </w:rPr>
      </w:pPr>
    </w:p>
    <w:p w14:paraId="00A9EB69" w14:textId="535B062C" w:rsidR="00752D95" w:rsidRPr="005835AE" w:rsidRDefault="00752D95" w:rsidP="00FB797D">
      <w:pPr>
        <w:pStyle w:val="Puntoelenco"/>
        <w:numPr>
          <w:ilvl w:val="0"/>
          <w:numId w:val="0"/>
        </w:numPr>
        <w:ind w:left="432" w:hanging="432"/>
        <w:rPr>
          <w:rFonts w:ascii="Aptos Display" w:hAnsi="Aptos Display"/>
          <w:color w:val="auto"/>
          <w:sz w:val="24"/>
          <w:szCs w:val="24"/>
        </w:rPr>
      </w:pPr>
    </w:p>
    <w:sectPr w:rsidR="00752D95" w:rsidRPr="005835AE" w:rsidSect="00AF43CD">
      <w:footerReference w:type="default" r:id="rId7"/>
      <w:pgSz w:w="11907" w:h="16839" w:code="9"/>
      <w:pgMar w:top="567" w:right="567" w:bottom="816" w:left="5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631F0" w14:textId="77777777" w:rsidR="00DF5994" w:rsidRDefault="00DF5994">
      <w:r>
        <w:separator/>
      </w:r>
    </w:p>
    <w:p w14:paraId="14869BEE" w14:textId="77777777" w:rsidR="00DF5994" w:rsidRDefault="00DF5994"/>
  </w:endnote>
  <w:endnote w:type="continuationSeparator" w:id="0">
    <w:p w14:paraId="50B7366E" w14:textId="77777777" w:rsidR="00DF5994" w:rsidRDefault="00DF5994">
      <w:r>
        <w:continuationSeparator/>
      </w:r>
    </w:p>
    <w:p w14:paraId="1FB00410" w14:textId="77777777" w:rsidR="00DF5994" w:rsidRDefault="00DF59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6141FA" w14:textId="77777777" w:rsidR="00227BD5" w:rsidRDefault="00100508">
        <w:pPr>
          <w:pStyle w:val="Pidipa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56B1E" w14:textId="77777777" w:rsidR="00DF5994" w:rsidRDefault="00DF5994">
      <w:r>
        <w:separator/>
      </w:r>
    </w:p>
    <w:p w14:paraId="5C1B4094" w14:textId="77777777" w:rsidR="00DF5994" w:rsidRDefault="00DF5994"/>
  </w:footnote>
  <w:footnote w:type="continuationSeparator" w:id="0">
    <w:p w14:paraId="5AD1A85E" w14:textId="77777777" w:rsidR="00DF5994" w:rsidRDefault="00DF5994">
      <w:r>
        <w:continuationSeparator/>
      </w:r>
    </w:p>
    <w:p w14:paraId="3834F238" w14:textId="77777777" w:rsidR="00DF5994" w:rsidRDefault="00DF599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5A0AD1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452FBB"/>
    <w:multiLevelType w:val="hybridMultilevel"/>
    <w:tmpl w:val="8DC8C674"/>
    <w:lvl w:ilvl="0" w:tplc="FFFFFFFF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53E55"/>
    <w:multiLevelType w:val="hybridMultilevel"/>
    <w:tmpl w:val="327AF94C"/>
    <w:lvl w:ilvl="0" w:tplc="D59EA17A">
      <w:numFmt w:val="bullet"/>
      <w:lvlText w:val="-"/>
      <w:lvlJc w:val="left"/>
      <w:pPr>
        <w:ind w:left="792" w:hanging="360"/>
      </w:pPr>
      <w:rPr>
        <w:rFonts w:ascii="Aptos Display" w:eastAsiaTheme="minorHAnsi" w:hAnsi="Aptos Display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20906CDF"/>
    <w:multiLevelType w:val="hybridMultilevel"/>
    <w:tmpl w:val="9E244A1C"/>
    <w:lvl w:ilvl="0" w:tplc="A78AD9E8">
      <w:start w:val="1"/>
      <w:numFmt w:val="bullet"/>
      <w:pStyle w:val="Puntoelenco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CF2F8C"/>
    <w:multiLevelType w:val="hybridMultilevel"/>
    <w:tmpl w:val="30BE6416"/>
    <w:lvl w:ilvl="0" w:tplc="9D32029A">
      <w:numFmt w:val="bullet"/>
      <w:lvlText w:val="-"/>
      <w:lvlJc w:val="left"/>
      <w:pPr>
        <w:ind w:left="792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2F312E8B"/>
    <w:multiLevelType w:val="hybridMultilevel"/>
    <w:tmpl w:val="7B585510"/>
    <w:lvl w:ilvl="0" w:tplc="0410000F">
      <w:start w:val="1"/>
      <w:numFmt w:val="decimal"/>
      <w:lvlText w:val="%1."/>
      <w:lvlJc w:val="left"/>
      <w:pPr>
        <w:ind w:left="1152" w:hanging="360"/>
      </w:pPr>
    </w:lvl>
    <w:lvl w:ilvl="1" w:tplc="04100019" w:tentative="1">
      <w:start w:val="1"/>
      <w:numFmt w:val="lowerLetter"/>
      <w:lvlText w:val="%2."/>
      <w:lvlJc w:val="left"/>
      <w:pPr>
        <w:ind w:left="1872" w:hanging="360"/>
      </w:pPr>
    </w:lvl>
    <w:lvl w:ilvl="2" w:tplc="0410001B" w:tentative="1">
      <w:start w:val="1"/>
      <w:numFmt w:val="lowerRoman"/>
      <w:lvlText w:val="%3."/>
      <w:lvlJc w:val="right"/>
      <w:pPr>
        <w:ind w:left="2592" w:hanging="180"/>
      </w:pPr>
    </w:lvl>
    <w:lvl w:ilvl="3" w:tplc="0410000F" w:tentative="1">
      <w:start w:val="1"/>
      <w:numFmt w:val="decimal"/>
      <w:lvlText w:val="%4."/>
      <w:lvlJc w:val="left"/>
      <w:pPr>
        <w:ind w:left="3312" w:hanging="360"/>
      </w:pPr>
    </w:lvl>
    <w:lvl w:ilvl="4" w:tplc="04100019" w:tentative="1">
      <w:start w:val="1"/>
      <w:numFmt w:val="lowerLetter"/>
      <w:lvlText w:val="%5."/>
      <w:lvlJc w:val="left"/>
      <w:pPr>
        <w:ind w:left="4032" w:hanging="360"/>
      </w:pPr>
    </w:lvl>
    <w:lvl w:ilvl="5" w:tplc="0410001B" w:tentative="1">
      <w:start w:val="1"/>
      <w:numFmt w:val="lowerRoman"/>
      <w:lvlText w:val="%6."/>
      <w:lvlJc w:val="right"/>
      <w:pPr>
        <w:ind w:left="4752" w:hanging="180"/>
      </w:pPr>
    </w:lvl>
    <w:lvl w:ilvl="6" w:tplc="0410000F" w:tentative="1">
      <w:start w:val="1"/>
      <w:numFmt w:val="decimal"/>
      <w:lvlText w:val="%7."/>
      <w:lvlJc w:val="left"/>
      <w:pPr>
        <w:ind w:left="5472" w:hanging="360"/>
      </w:pPr>
    </w:lvl>
    <w:lvl w:ilvl="7" w:tplc="04100019" w:tentative="1">
      <w:start w:val="1"/>
      <w:numFmt w:val="lowerLetter"/>
      <w:lvlText w:val="%8."/>
      <w:lvlJc w:val="left"/>
      <w:pPr>
        <w:ind w:left="6192" w:hanging="360"/>
      </w:pPr>
    </w:lvl>
    <w:lvl w:ilvl="8" w:tplc="0410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7" w15:restartNumberingAfterBreak="0">
    <w:nsid w:val="3F4E61B4"/>
    <w:multiLevelType w:val="hybridMultilevel"/>
    <w:tmpl w:val="8534BDCA"/>
    <w:lvl w:ilvl="0" w:tplc="8B5CB454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232" w:hanging="360"/>
      </w:pPr>
    </w:lvl>
    <w:lvl w:ilvl="2" w:tplc="0410001B" w:tentative="1">
      <w:start w:val="1"/>
      <w:numFmt w:val="lowerRoman"/>
      <w:lvlText w:val="%3."/>
      <w:lvlJc w:val="right"/>
      <w:pPr>
        <w:ind w:left="2952" w:hanging="180"/>
      </w:pPr>
    </w:lvl>
    <w:lvl w:ilvl="3" w:tplc="0410000F" w:tentative="1">
      <w:start w:val="1"/>
      <w:numFmt w:val="decimal"/>
      <w:lvlText w:val="%4."/>
      <w:lvlJc w:val="left"/>
      <w:pPr>
        <w:ind w:left="3672" w:hanging="360"/>
      </w:pPr>
    </w:lvl>
    <w:lvl w:ilvl="4" w:tplc="04100019" w:tentative="1">
      <w:start w:val="1"/>
      <w:numFmt w:val="lowerLetter"/>
      <w:lvlText w:val="%5."/>
      <w:lvlJc w:val="left"/>
      <w:pPr>
        <w:ind w:left="4392" w:hanging="360"/>
      </w:pPr>
    </w:lvl>
    <w:lvl w:ilvl="5" w:tplc="0410001B" w:tentative="1">
      <w:start w:val="1"/>
      <w:numFmt w:val="lowerRoman"/>
      <w:lvlText w:val="%6."/>
      <w:lvlJc w:val="right"/>
      <w:pPr>
        <w:ind w:left="5112" w:hanging="180"/>
      </w:pPr>
    </w:lvl>
    <w:lvl w:ilvl="6" w:tplc="0410000F" w:tentative="1">
      <w:start w:val="1"/>
      <w:numFmt w:val="decimal"/>
      <w:lvlText w:val="%7."/>
      <w:lvlJc w:val="left"/>
      <w:pPr>
        <w:ind w:left="5832" w:hanging="360"/>
      </w:pPr>
    </w:lvl>
    <w:lvl w:ilvl="7" w:tplc="04100019" w:tentative="1">
      <w:start w:val="1"/>
      <w:numFmt w:val="lowerLetter"/>
      <w:lvlText w:val="%8."/>
      <w:lvlJc w:val="left"/>
      <w:pPr>
        <w:ind w:left="6552" w:hanging="360"/>
      </w:pPr>
    </w:lvl>
    <w:lvl w:ilvl="8" w:tplc="0410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8" w15:restartNumberingAfterBreak="0">
    <w:nsid w:val="57650576"/>
    <w:multiLevelType w:val="hybridMultilevel"/>
    <w:tmpl w:val="6DCA5A46"/>
    <w:lvl w:ilvl="0" w:tplc="0410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68AB4355"/>
    <w:multiLevelType w:val="hybridMultilevel"/>
    <w:tmpl w:val="0B203272"/>
    <w:lvl w:ilvl="0" w:tplc="CE0E85FE">
      <w:start w:val="1"/>
      <w:numFmt w:val="decimal"/>
      <w:pStyle w:val="Numeroelenco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A350C1"/>
    <w:multiLevelType w:val="hybridMultilevel"/>
    <w:tmpl w:val="C61A5B6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F17AEE"/>
    <w:multiLevelType w:val="hybridMultilevel"/>
    <w:tmpl w:val="C3C6F8A4"/>
    <w:lvl w:ilvl="0" w:tplc="B9E62348">
      <w:start w:val="1"/>
      <w:numFmt w:val="decimal"/>
      <w:lvlText w:val="%1-"/>
      <w:lvlJc w:val="left"/>
      <w:pPr>
        <w:ind w:left="79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12" w:hanging="360"/>
      </w:pPr>
    </w:lvl>
    <w:lvl w:ilvl="2" w:tplc="0410001B" w:tentative="1">
      <w:start w:val="1"/>
      <w:numFmt w:val="lowerRoman"/>
      <w:lvlText w:val="%3."/>
      <w:lvlJc w:val="right"/>
      <w:pPr>
        <w:ind w:left="2232" w:hanging="180"/>
      </w:pPr>
    </w:lvl>
    <w:lvl w:ilvl="3" w:tplc="0410000F" w:tentative="1">
      <w:start w:val="1"/>
      <w:numFmt w:val="decimal"/>
      <w:lvlText w:val="%4."/>
      <w:lvlJc w:val="left"/>
      <w:pPr>
        <w:ind w:left="2952" w:hanging="360"/>
      </w:pPr>
    </w:lvl>
    <w:lvl w:ilvl="4" w:tplc="04100019" w:tentative="1">
      <w:start w:val="1"/>
      <w:numFmt w:val="lowerLetter"/>
      <w:lvlText w:val="%5."/>
      <w:lvlJc w:val="left"/>
      <w:pPr>
        <w:ind w:left="3672" w:hanging="360"/>
      </w:pPr>
    </w:lvl>
    <w:lvl w:ilvl="5" w:tplc="0410001B" w:tentative="1">
      <w:start w:val="1"/>
      <w:numFmt w:val="lowerRoman"/>
      <w:lvlText w:val="%6."/>
      <w:lvlJc w:val="right"/>
      <w:pPr>
        <w:ind w:left="4392" w:hanging="180"/>
      </w:pPr>
    </w:lvl>
    <w:lvl w:ilvl="6" w:tplc="0410000F" w:tentative="1">
      <w:start w:val="1"/>
      <w:numFmt w:val="decimal"/>
      <w:lvlText w:val="%7."/>
      <w:lvlJc w:val="left"/>
      <w:pPr>
        <w:ind w:left="5112" w:hanging="360"/>
      </w:pPr>
    </w:lvl>
    <w:lvl w:ilvl="7" w:tplc="04100019" w:tentative="1">
      <w:start w:val="1"/>
      <w:numFmt w:val="lowerLetter"/>
      <w:lvlText w:val="%8."/>
      <w:lvlJc w:val="left"/>
      <w:pPr>
        <w:ind w:left="5832" w:hanging="360"/>
      </w:pPr>
    </w:lvl>
    <w:lvl w:ilvl="8" w:tplc="0410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725690968">
    <w:abstractNumId w:val="1"/>
  </w:num>
  <w:num w:numId="2" w16cid:durableId="356665148">
    <w:abstractNumId w:val="0"/>
  </w:num>
  <w:num w:numId="3" w16cid:durableId="1169517130">
    <w:abstractNumId w:val="4"/>
  </w:num>
  <w:num w:numId="4" w16cid:durableId="808479670">
    <w:abstractNumId w:val="9"/>
  </w:num>
  <w:num w:numId="5" w16cid:durableId="559363964">
    <w:abstractNumId w:val="5"/>
  </w:num>
  <w:num w:numId="6" w16cid:durableId="2022899783">
    <w:abstractNumId w:val="11"/>
  </w:num>
  <w:num w:numId="7" w16cid:durableId="1815558035">
    <w:abstractNumId w:val="7"/>
  </w:num>
  <w:num w:numId="8" w16cid:durableId="117186807">
    <w:abstractNumId w:val="8"/>
  </w:num>
  <w:num w:numId="9" w16cid:durableId="1356467245">
    <w:abstractNumId w:val="2"/>
  </w:num>
  <w:num w:numId="10" w16cid:durableId="1056079411">
    <w:abstractNumId w:val="6"/>
  </w:num>
  <w:num w:numId="11" w16cid:durableId="1431006384">
    <w:abstractNumId w:val="3"/>
  </w:num>
  <w:num w:numId="12" w16cid:durableId="21288855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AB"/>
    <w:rsid w:val="000322ED"/>
    <w:rsid w:val="000964DE"/>
    <w:rsid w:val="000A610C"/>
    <w:rsid w:val="000C1EAB"/>
    <w:rsid w:val="00100508"/>
    <w:rsid w:val="00100DB0"/>
    <w:rsid w:val="00116C41"/>
    <w:rsid w:val="00206499"/>
    <w:rsid w:val="00227BD5"/>
    <w:rsid w:val="00273AFB"/>
    <w:rsid w:val="0037123A"/>
    <w:rsid w:val="003F7170"/>
    <w:rsid w:val="00486B09"/>
    <w:rsid w:val="00504DB5"/>
    <w:rsid w:val="005261F0"/>
    <w:rsid w:val="005835AE"/>
    <w:rsid w:val="00703822"/>
    <w:rsid w:val="007229A7"/>
    <w:rsid w:val="007355A9"/>
    <w:rsid w:val="00752D95"/>
    <w:rsid w:val="00844C49"/>
    <w:rsid w:val="008A14D0"/>
    <w:rsid w:val="00903EC1"/>
    <w:rsid w:val="00911D5D"/>
    <w:rsid w:val="009A7A2C"/>
    <w:rsid w:val="009D52E5"/>
    <w:rsid w:val="00A14E80"/>
    <w:rsid w:val="00AD5EE6"/>
    <w:rsid w:val="00AF43CD"/>
    <w:rsid w:val="00B029CF"/>
    <w:rsid w:val="00B21C78"/>
    <w:rsid w:val="00B241F6"/>
    <w:rsid w:val="00C91BFD"/>
    <w:rsid w:val="00CF19D3"/>
    <w:rsid w:val="00D26DBC"/>
    <w:rsid w:val="00D51700"/>
    <w:rsid w:val="00D8332B"/>
    <w:rsid w:val="00DF5994"/>
    <w:rsid w:val="00E30F9E"/>
    <w:rsid w:val="00ED48D7"/>
    <w:rsid w:val="00F06CC9"/>
    <w:rsid w:val="00F301ED"/>
    <w:rsid w:val="00F44030"/>
    <w:rsid w:val="00F44F02"/>
    <w:rsid w:val="00FB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7857CA"/>
  <w15:chartTrackingRefBased/>
  <w15:docId w15:val="{ABC6918D-43F0-E54E-A4E8-502034DE9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it-IT" w:eastAsia="ja-JP" w:bidi="it-IT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A610C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untoelenco">
    <w:name w:val="List Bullet"/>
    <w:basedOn w:val="Normale"/>
    <w:uiPriority w:val="9"/>
    <w:qFormat/>
    <w:pPr>
      <w:numPr>
        <w:numId w:val="3"/>
      </w:numPr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Numeroelenco">
    <w:name w:val="List Number"/>
    <w:basedOn w:val="Normale"/>
    <w:uiPriority w:val="9"/>
    <w:qFormat/>
    <w:pPr>
      <w:numPr>
        <w:numId w:val="4"/>
      </w:numPr>
    </w:pPr>
  </w:style>
  <w:style w:type="paragraph" w:styleId="Intestazione">
    <w:name w:val="header"/>
    <w:basedOn w:val="Normale"/>
    <w:link w:val="IntestazioneCarattere"/>
    <w:uiPriority w:val="99"/>
    <w:unhideWhenUsed/>
    <w:qFormat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qFormat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paragraph" w:styleId="Titolo">
    <w:name w:val="Title"/>
    <w:basedOn w:val="Normale"/>
    <w:link w:val="TitoloCarattere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ottotitolo">
    <w:name w:val="Subtitle"/>
    <w:basedOn w:val="Normale"/>
    <w:link w:val="SottotitoloCarattere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ottotitoloCarattere">
    <w:name w:val="Sottotitolo Carattere"/>
    <w:basedOn w:val="Carpredefinitoparagrafo"/>
    <w:link w:val="Sottotitolo"/>
    <w:uiPriority w:val="11"/>
    <w:semiHidden/>
    <w:rPr>
      <w:rFonts w:eastAsiaTheme="minorEastAsia"/>
      <w:caps/>
      <w:sz w:val="40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Titolodellibro">
    <w:name w:val="Book Title"/>
    <w:basedOn w:val="Carpredefinitoparagrafo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Enfasidelicata">
    <w:name w:val="Subtle Emphasis"/>
    <w:basedOn w:val="Carpredefinitoparagrafo"/>
    <w:uiPriority w:val="19"/>
    <w:semiHidden/>
    <w:unhideWhenUsed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semiHidden/>
    <w:unhideWhenUsed/>
    <w:qFormat/>
    <w:rPr>
      <w:b/>
      <w:iCs/>
      <w:color w:val="262626" w:themeColor="text1" w:themeTint="D9"/>
    </w:rPr>
  </w:style>
  <w:style w:type="character" w:styleId="Enfasiintensa">
    <w:name w:val="Intense Emphasis"/>
    <w:basedOn w:val="Carpredefinitoparagrafo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Enfasigrassetto">
    <w:name w:val="Strong"/>
    <w:basedOn w:val="Carpredefinitoparagrafo"/>
    <w:uiPriority w:val="22"/>
    <w:semiHidden/>
    <w:unhideWhenUsed/>
    <w:qFormat/>
    <w:rPr>
      <w:b/>
      <w:bCs/>
    </w:rPr>
  </w:style>
  <w:style w:type="paragraph" w:styleId="Citazione">
    <w:name w:val="Quote"/>
    <w:basedOn w:val="Normale"/>
    <w:next w:val="Normale"/>
    <w:link w:val="CitazioneCarattere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Pr>
      <w:i/>
      <w:iCs/>
      <w:sz w:val="36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Pr>
      <w:b/>
      <w:i/>
      <w:iCs/>
      <w:sz w:val="36"/>
    </w:rPr>
  </w:style>
  <w:style w:type="character" w:styleId="Riferimentodelicato">
    <w:name w:val="Subtle Reference"/>
    <w:basedOn w:val="Carpredefinitoparagrafo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Didascalia">
    <w:name w:val="caption"/>
    <w:basedOn w:val="Normale"/>
    <w:next w:val="Normale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pPr>
      <w:outlineLvl w:val="9"/>
    </w:pPr>
  </w:style>
  <w:style w:type="character" w:styleId="Collegamentoipertestuale">
    <w:name w:val="Hyperlink"/>
    <w:basedOn w:val="Carpredefinitoparagrafo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1589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3" baseType="lpstr">
      <vt:lpstr/>
      <vt:lpstr/>
      <vt:lpstr>&lt;Lorem Ipsum&gt;</vt:lpstr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Ashif C.</dc:creator>
  <cp:keywords/>
  <dc:description/>
  <cp:lastModifiedBy>Ashif Chowdhury</cp:lastModifiedBy>
  <cp:revision>36</cp:revision>
  <dcterms:created xsi:type="dcterms:W3CDTF">2025-11-18T09:17:00Z</dcterms:created>
  <dcterms:modified xsi:type="dcterms:W3CDTF">2025-11-26T08:51:00Z</dcterms:modified>
</cp:coreProperties>
</file>