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SOFTWARE REQUIREMENTS SPECIFICATION (SRS)</w:t>
      </w:r>
    </w:p>
    <w:p>
      <w:pPr>
        <w:jc w:val="center"/>
      </w:pPr>
      <w:r>
        <w:rPr>
          <w:b/>
          <w:sz w:val="28"/>
        </w:rPr>
        <w:t>U.S. Domestic Airfare and Airline Market Analysis</w:t>
      </w:r>
    </w:p>
    <w:p>
      <w:pPr>
        <w:jc w:val="center"/>
      </w:pPr>
      <w:r>
        <w:rPr>
          <w:i/>
        </w:rPr>
        <w:t>Python Data Analytics Final Project</w:t>
      </w:r>
    </w:p>
    <w:p/>
    <w:p>
      <w:pPr>
        <w:pStyle w:val="Heading1"/>
      </w:pPr>
      <w:r>
        <w:t>1. Introduction</w:t>
      </w:r>
    </w:p>
    <w:p>
      <w:r>
        <w:t>This Software Requirements Specification (SRS) defines the scope, objectives, data requirements, analytical requirements, and expected outputs for the U.S. Domestic Airfare and Airline Market Analysis project. The project will use Python-based data analytics to explore airfare, passenger demand, airline market share, and short-haul domestic market trends.</w:t>
      </w:r>
    </w:p>
    <w:p>
      <w:pPr>
        <w:pStyle w:val="Heading2"/>
      </w:pPr>
      <w:r>
        <w:t>1.1 Project Title</w:t>
      </w:r>
    </w:p>
    <w:p>
      <w:r>
        <w:t>U.S. Domestic Airfare and Airline Market Analysis</w:t>
      </w:r>
    </w:p>
    <w:p>
      <w:pPr>
        <w:pStyle w:val="Heading2"/>
      </w:pPr>
      <w:r>
        <w:t>1.2 Domain</w:t>
      </w:r>
    </w:p>
    <w:p>
      <w:r>
        <w:t>Airline / Aviation</w:t>
      </w:r>
    </w:p>
    <w:p>
      <w:pPr>
        <w:pStyle w:val="Heading2"/>
      </w:pPr>
      <w:r>
        <w:t>1.3 Project Type</w:t>
      </w:r>
    </w:p>
    <w:p>
      <w:r>
        <w:t>Python Data Analytics / Exploratory Data Analysis (EDA)</w:t>
      </w:r>
    </w:p>
    <w:p>
      <w:pPr>
        <w:pStyle w:val="Heading2"/>
      </w:pPr>
      <w:r>
        <w:t>1.4 Data Source</w:t>
      </w:r>
    </w:p>
    <w:p>
      <w:r>
        <w:t>Consumer Airfare Report: Table 5 – Detailed Fare Information for Highest and Lowest Fare Markets Under 750 Miles, published through the U.S. Department of Transportation and made available through Data.gov.</w:t>
      </w:r>
    </w:p>
    <w:p>
      <w:pPr>
        <w:pStyle w:val="Heading1"/>
      </w:pPr>
      <w:r>
        <w:t>2. Project Overview</w:t>
      </w:r>
    </w:p>
    <w:p>
      <w:r>
        <w:t>The project aims to analyze U.S. domestic airfare and airline market patterns using historical data for selected markets under 750 miles. The analysis will identify airfare trends, passenger patterns, airline market shares, carrier-level differences, and variations across city-pair markets and quarters.</w:t>
      </w:r>
    </w:p>
    <w:p>
      <w:pPr>
        <w:pStyle w:val="Heading2"/>
      </w:pPr>
      <w:r>
        <w:t>2.1 Problem Statement</w:t>
      </w:r>
    </w:p>
    <w:p>
      <w:r>
        <w:t>Airfare varies across airlines, markets, time periods, and levels of passenger demand. Without systematic analysis, it can be difficult to identify long-term fare trends, understand differences between carriers, and determine how market share and passenger volume relate to airfare. This project addresses the problem by applying Python-based data cleaning, exploratory analysis, statistical summaries, and visualizations to historical U.S. domestic airfare data.</w:t>
      </w:r>
    </w:p>
    <w:p>
      <w:pPr>
        <w:pStyle w:val="Heading2"/>
      </w:pPr>
      <w:r>
        <w:t>2.2 Objectives</w:t>
      </w:r>
    </w:p>
    <w:p>
      <w:pPr>
        <w:pStyle w:val="ListBullet"/>
      </w:pPr>
      <w:r>
        <w:t>Analyze historical U.S. domestic airfare trends.</w:t>
      </w:r>
    </w:p>
    <w:p>
      <w:pPr>
        <w:pStyle w:val="ListBullet"/>
      </w:pPr>
      <w:r>
        <w:t>Examine airline-level average fares and passenger activity.</w:t>
      </w:r>
    </w:p>
    <w:p>
      <w:pPr>
        <w:pStyle w:val="ListBullet"/>
      </w:pPr>
      <w:r>
        <w:t>Analyze airline market share across selected short-haul markets.</w:t>
      </w:r>
    </w:p>
    <w:p>
      <w:pPr>
        <w:pStyle w:val="ListBullet"/>
      </w:pPr>
      <w:r>
        <w:t>Compare airfare patterns across city-pair markets.</w:t>
      </w:r>
    </w:p>
    <w:p>
      <w:pPr>
        <w:pStyle w:val="ListBullet"/>
      </w:pPr>
      <w:r>
        <w:t>Study quarterly and yearly variations in fares and passenger demand.</w:t>
      </w:r>
    </w:p>
    <w:p>
      <w:pPr>
        <w:pStyle w:val="ListBullet"/>
      </w:pPr>
      <w:r>
        <w:t>Identify relationships between passenger volume, market share, and airfare.</w:t>
      </w:r>
    </w:p>
    <w:p>
      <w:pPr>
        <w:pStyle w:val="ListBullet"/>
      </w:pPr>
      <w:r>
        <w:t>Detect notable patterns, variations, and anomalies in the dataset.</w:t>
      </w:r>
    </w:p>
    <w:p>
      <w:pPr>
        <w:pStyle w:val="ListBullet"/>
      </w:pPr>
      <w:r>
        <w:t>Generate actionable observations and recommendations from the analysis.</w:t>
      </w:r>
    </w:p>
    <w:p>
      <w:pPr>
        <w:pStyle w:val="Heading1"/>
      </w:pPr>
      <w:r>
        <w:t>3. Dataset Description</w:t>
      </w:r>
    </w:p>
    <w:p>
      <w:r>
        <w:t>The selected dataset contains detailed fare information for the highest and lowest fare markets under 750 miles. The downloaded dataset used for this project contains approximately 15,481 records and 29 columns. It covers historical periods from 1996 through 2026 and contains airline, market, passenger, fare, and market-share information.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Dataset Attribute</w:t>
            </w:r>
          </w:p>
        </w:tc>
        <w:tc>
          <w:tcPr>
            <w:tcW w:type="dxa" w:w="4968"/>
          </w:tcPr>
          <w:p>
            <w:r>
              <w:rPr>
                <w:b/>
              </w:rPr>
              <w:t>Description</w:t>
            </w:r>
          </w:p>
        </w:tc>
      </w:tr>
      <w:tr>
        <w:tc>
          <w:tcPr>
            <w:tcW w:type="dxa" w:w="4968"/>
            <w:vAlign w:val="center"/>
          </w:tcPr>
          <w:p>
            <w:r>
              <w:t>Records</w:t>
            </w:r>
          </w:p>
        </w:tc>
        <w:tc>
          <w:tcPr>
            <w:tcW w:type="dxa" w:w="4968"/>
            <w:vAlign w:val="center"/>
          </w:tcPr>
          <w:p>
            <w:r>
              <w:t>15,481</w:t>
            </w:r>
          </w:p>
        </w:tc>
      </w:tr>
      <w:tr>
        <w:tc>
          <w:tcPr>
            <w:tcW w:type="dxa" w:w="4968"/>
            <w:vAlign w:val="center"/>
          </w:tcPr>
          <w:p>
            <w:r>
              <w:t>Columns</w:t>
            </w:r>
          </w:p>
        </w:tc>
        <w:tc>
          <w:tcPr>
            <w:tcW w:type="dxa" w:w="4968"/>
            <w:vAlign w:val="center"/>
          </w:tcPr>
          <w:p>
            <w:r>
              <w:t>29</w:t>
            </w:r>
          </w:p>
        </w:tc>
      </w:tr>
      <w:tr>
        <w:tc>
          <w:tcPr>
            <w:tcW w:type="dxa" w:w="4968"/>
            <w:vAlign w:val="center"/>
          </w:tcPr>
          <w:p>
            <w:r>
              <w:t>Geographic scope</w:t>
            </w:r>
          </w:p>
        </w:tc>
        <w:tc>
          <w:tcPr>
            <w:tcW w:type="dxa" w:w="4968"/>
            <w:vAlign w:val="center"/>
          </w:tcPr>
          <w:p>
            <w:r>
              <w:t>U.S. domestic short-haul markets under 750 miles</w:t>
            </w:r>
          </w:p>
        </w:tc>
      </w:tr>
      <w:tr>
        <w:tc>
          <w:tcPr>
            <w:tcW w:type="dxa" w:w="4968"/>
            <w:vAlign w:val="center"/>
          </w:tcPr>
          <w:p>
            <w:r>
              <w:t>Time coverage</w:t>
            </w:r>
          </w:p>
        </w:tc>
        <w:tc>
          <w:tcPr>
            <w:tcW w:type="dxa" w:w="4968"/>
            <w:vAlign w:val="center"/>
          </w:tcPr>
          <w:p>
            <w:r>
              <w:t>1996–2026 in the supplied dataset</w:t>
            </w:r>
          </w:p>
        </w:tc>
      </w:tr>
      <w:tr>
        <w:tc>
          <w:tcPr>
            <w:tcW w:type="dxa" w:w="4968"/>
            <w:vAlign w:val="center"/>
          </w:tcPr>
          <w:p>
            <w:r>
              <w:t>Time granularity</w:t>
            </w:r>
          </w:p>
        </w:tc>
        <w:tc>
          <w:tcPr>
            <w:tcW w:type="dxa" w:w="4968"/>
            <w:vAlign w:val="center"/>
          </w:tcPr>
          <w:p>
            <w:r>
              <w:t>Quarterly records, with annual information where provided</w:t>
            </w:r>
          </w:p>
        </w:tc>
      </w:tr>
      <w:tr>
        <w:tc>
          <w:tcPr>
            <w:tcW w:type="dxa" w:w="4968"/>
            <w:vAlign w:val="center"/>
          </w:tcPr>
          <w:p>
            <w:r>
              <w:t>Primary measures</w:t>
            </w:r>
          </w:p>
        </w:tc>
        <w:tc>
          <w:tcPr>
            <w:tcW w:type="dxa" w:w="4968"/>
            <w:vAlign w:val="center"/>
          </w:tcPr>
          <w:p>
            <w:r>
              <w:t>Passenger counts, average fares, market shares, fare increments</w:t>
            </w:r>
          </w:p>
        </w:tc>
      </w:tr>
      <w:tr>
        <w:tc>
          <w:tcPr>
            <w:tcW w:type="dxa" w:w="4968"/>
            <w:vAlign w:val="center"/>
          </w:tcPr>
          <w:p>
            <w:r>
              <w:t>Airline information</w:t>
            </w:r>
          </w:p>
        </w:tc>
        <w:tc>
          <w:tcPr>
            <w:tcW w:type="dxa" w:w="4968"/>
            <w:vAlign w:val="center"/>
          </w:tcPr>
          <w:p>
            <w:r>
              <w:t>Carrier-level information</w:t>
            </w:r>
          </w:p>
        </w:tc>
      </w:tr>
      <w:tr>
        <w:tc>
          <w:tcPr>
            <w:tcW w:type="dxa" w:w="4968"/>
            <w:vAlign w:val="center"/>
          </w:tcPr>
          <w:p>
            <w:r>
              <w:t>Market information</w:t>
            </w:r>
          </w:p>
        </w:tc>
        <w:tc>
          <w:tcPr>
            <w:tcW w:type="dxa" w:w="4968"/>
            <w:vAlign w:val="center"/>
          </w:tcPr>
          <w:p>
            <w:r>
              <w:t>City-pair / origin-destination market information</w:t>
            </w:r>
          </w:p>
        </w:tc>
      </w:tr>
    </w:tbl>
    <w:p>
      <w:pPr>
        <w:pStyle w:val="Heading2"/>
      </w:pPr>
      <w:r>
        <w:t>3.1 Important Dataset Scope</w:t>
      </w:r>
    </w:p>
    <w:p>
      <w:r>
        <w:t>The dataset represents selected high- and low-fare domestic markets under 750 miles. Therefore, the project will not claim to represent every U.S. domestic route or the entire global airline industry. Findings will be interpreted within the scope of the available markets and periods.</w:t>
      </w:r>
    </w:p>
    <w:p>
      <w:pPr>
        <w:pStyle w:val="Heading1"/>
      </w:pPr>
      <w:r>
        <w:t>4. Functional Requirements</w:t>
      </w:r>
    </w:p>
    <w:p>
      <w:r>
        <w:t>The analysis notebook shall provide the following functionality: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ID</w:t>
            </w:r>
          </w:p>
        </w:tc>
        <w:tc>
          <w:tcPr>
            <w:tcW w:type="dxa" w:w="4968"/>
          </w:tcPr>
          <w:p>
            <w:r>
              <w:rPr>
                <w:b/>
              </w:rPr>
              <w:t>Requirement</w:t>
            </w:r>
          </w:p>
        </w:tc>
      </w:tr>
      <w:tr>
        <w:tc>
          <w:tcPr>
            <w:tcW w:type="dxa" w:w="4968"/>
            <w:vAlign w:val="center"/>
          </w:tcPr>
          <w:p>
            <w:r>
              <w:t>FR-01</w:t>
            </w:r>
          </w:p>
        </w:tc>
        <w:tc>
          <w:tcPr>
            <w:tcW w:type="dxa" w:w="4968"/>
            <w:vAlign w:val="center"/>
          </w:tcPr>
          <w:p>
            <w:r>
              <w:t>Load the raw CSV dataset using Pandas.</w:t>
            </w:r>
          </w:p>
        </w:tc>
      </w:tr>
      <w:tr>
        <w:tc>
          <w:tcPr>
            <w:tcW w:type="dxa" w:w="4968"/>
            <w:vAlign w:val="center"/>
          </w:tcPr>
          <w:p>
            <w:r>
              <w:t>FR-02</w:t>
            </w:r>
          </w:p>
        </w:tc>
        <w:tc>
          <w:tcPr>
            <w:tcW w:type="dxa" w:w="4968"/>
            <w:vAlign w:val="center"/>
          </w:tcPr>
          <w:p>
            <w:r>
              <w:t>Display the number of rows and columns and inspect the dataset structure.</w:t>
            </w:r>
          </w:p>
        </w:tc>
      </w:tr>
      <w:tr>
        <w:tc>
          <w:tcPr>
            <w:tcW w:type="dxa" w:w="4968"/>
            <w:vAlign w:val="center"/>
          </w:tcPr>
          <w:p>
            <w:r>
              <w:t>FR-03</w:t>
            </w:r>
          </w:p>
        </w:tc>
        <w:tc>
          <w:tcPr>
            <w:tcW w:type="dxa" w:w="4968"/>
            <w:vAlign w:val="center"/>
          </w:tcPr>
          <w:p>
            <w:r>
              <w:t>Display data types, head(), info(), and descriptive statistics.</w:t>
            </w:r>
          </w:p>
        </w:tc>
      </w:tr>
      <w:tr>
        <w:tc>
          <w:tcPr>
            <w:tcW w:type="dxa" w:w="4968"/>
            <w:vAlign w:val="center"/>
          </w:tcPr>
          <w:p>
            <w:r>
              <w:t>FR-04</w:t>
            </w:r>
          </w:p>
        </w:tc>
        <w:tc>
          <w:tcPr>
            <w:tcW w:type="dxa" w:w="4968"/>
            <w:vAlign w:val="center"/>
          </w:tcPr>
          <w:p>
            <w:r>
              <w:t>Identify and handle missing values appropriately.</w:t>
            </w:r>
          </w:p>
        </w:tc>
      </w:tr>
      <w:tr>
        <w:tc>
          <w:tcPr>
            <w:tcW w:type="dxa" w:w="4968"/>
            <w:vAlign w:val="center"/>
          </w:tcPr>
          <w:p>
            <w:r>
              <w:t>FR-05</w:t>
            </w:r>
          </w:p>
        </w:tc>
        <w:tc>
          <w:tcPr>
            <w:tcW w:type="dxa" w:w="4968"/>
            <w:vAlign w:val="center"/>
          </w:tcPr>
          <w:p>
            <w:r>
              <w:t>Identify and remove duplicate records where appropriate.</w:t>
            </w:r>
          </w:p>
        </w:tc>
      </w:tr>
      <w:tr>
        <w:tc>
          <w:tcPr>
            <w:tcW w:type="dxa" w:w="4968"/>
            <w:vAlign w:val="center"/>
          </w:tcPr>
          <w:p>
            <w:r>
              <w:t>FR-06</w:t>
            </w:r>
          </w:p>
        </w:tc>
        <w:tc>
          <w:tcPr>
            <w:tcW w:type="dxa" w:w="4968"/>
            <w:vAlign w:val="center"/>
          </w:tcPr>
          <w:p>
            <w:r>
              <w:t>Convert text-formatted numerical fields such as fares, passenger counts, and year values into appropriate numeric data types.</w:t>
            </w:r>
          </w:p>
        </w:tc>
      </w:tr>
      <w:tr>
        <w:tc>
          <w:tcPr>
            <w:tcW w:type="dxa" w:w="4968"/>
            <w:vAlign w:val="center"/>
          </w:tcPr>
          <w:p>
            <w:r>
              <w:t>FR-07</w:t>
            </w:r>
          </w:p>
        </w:tc>
        <w:tc>
          <w:tcPr>
            <w:tcW w:type="dxa" w:w="4968"/>
            <w:vAlign w:val="center"/>
          </w:tcPr>
          <w:p>
            <w:r>
              <w:t>Create or transform time-related fields needed for quarterly and yearly analysis.</w:t>
            </w:r>
          </w:p>
        </w:tc>
      </w:tr>
      <w:tr>
        <w:tc>
          <w:tcPr>
            <w:tcW w:type="dxa" w:w="4968"/>
            <w:vAlign w:val="center"/>
          </w:tcPr>
          <w:p>
            <w:r>
              <w:t>FR-08</w:t>
            </w:r>
          </w:p>
        </w:tc>
        <w:tc>
          <w:tcPr>
            <w:tcW w:type="dxa" w:w="4968"/>
            <w:vAlign w:val="center"/>
          </w:tcPr>
          <w:p>
            <w:r>
              <w:t>Filter irrelevant metadata or fields that are not required for the analysis, with justification.</w:t>
            </w:r>
          </w:p>
        </w:tc>
      </w:tr>
      <w:tr>
        <w:tc>
          <w:tcPr>
            <w:tcW w:type="dxa" w:w="4968"/>
            <w:vAlign w:val="center"/>
          </w:tcPr>
          <w:p>
            <w:r>
              <w:t>FR-09</w:t>
            </w:r>
          </w:p>
        </w:tc>
        <w:tc>
          <w:tcPr>
            <w:tcW w:type="dxa" w:w="4968"/>
            <w:vAlign w:val="center"/>
          </w:tcPr>
          <w:p>
            <w:r>
              <w:t>Perform univariate analysis of important numerical and categorical variables.</w:t>
            </w:r>
          </w:p>
        </w:tc>
      </w:tr>
      <w:tr>
        <w:tc>
          <w:tcPr>
            <w:tcW w:type="dxa" w:w="4968"/>
            <w:vAlign w:val="center"/>
          </w:tcPr>
          <w:p>
            <w:r>
              <w:t>FR-10</w:t>
            </w:r>
          </w:p>
        </w:tc>
        <w:tc>
          <w:tcPr>
            <w:tcW w:type="dxa" w:w="4968"/>
            <w:vAlign w:val="center"/>
          </w:tcPr>
          <w:p>
            <w:r>
              <w:t>Perform bivariate analysis between fares, passenger demand, market share, airline, and time variables.</w:t>
            </w:r>
          </w:p>
        </w:tc>
      </w:tr>
      <w:tr>
        <w:tc>
          <w:tcPr>
            <w:tcW w:type="dxa" w:w="4968"/>
            <w:vAlign w:val="center"/>
          </w:tcPr>
          <w:p>
            <w:r>
              <w:t>FR-11</w:t>
            </w:r>
          </w:p>
        </w:tc>
        <w:tc>
          <w:tcPr>
            <w:tcW w:type="dxa" w:w="4968"/>
            <w:vAlign w:val="center"/>
          </w:tcPr>
          <w:p>
            <w:r>
              <w:t>Perform multivariate analysis where appropriate.</w:t>
            </w:r>
          </w:p>
        </w:tc>
      </w:tr>
      <w:tr>
        <w:tc>
          <w:tcPr>
            <w:tcW w:type="dxa" w:w="4968"/>
            <w:vAlign w:val="center"/>
          </w:tcPr>
          <w:p>
            <w:r>
              <w:t>FR-12</w:t>
            </w:r>
          </w:p>
        </w:tc>
        <w:tc>
          <w:tcPr>
            <w:tcW w:type="dxa" w:w="4968"/>
            <w:vAlign w:val="center"/>
          </w:tcPr>
          <w:p>
            <w:r>
              <w:t>Use groupby operations and pivot tables to compare airlines, markets, and time periods.</w:t>
            </w:r>
          </w:p>
        </w:tc>
      </w:tr>
      <w:tr>
        <w:tc>
          <w:tcPr>
            <w:tcW w:type="dxa" w:w="4968"/>
            <w:vAlign w:val="center"/>
          </w:tcPr>
          <w:p>
            <w:r>
              <w:t>FR-13</w:t>
            </w:r>
          </w:p>
        </w:tc>
        <w:tc>
          <w:tcPr>
            <w:tcW w:type="dxa" w:w="4968"/>
            <w:vAlign w:val="center"/>
          </w:tcPr>
          <w:p>
            <w:r>
              <w:t>Perform correlation analysis for suitable numerical variables.</w:t>
            </w:r>
          </w:p>
        </w:tc>
      </w:tr>
      <w:tr>
        <w:tc>
          <w:tcPr>
            <w:tcW w:type="dxa" w:w="4968"/>
            <w:vAlign w:val="center"/>
          </w:tcPr>
          <w:p>
            <w:r>
              <w:t>FR-14</w:t>
            </w:r>
          </w:p>
        </w:tc>
        <w:tc>
          <w:tcPr>
            <w:tcW w:type="dxa" w:w="4968"/>
            <w:vAlign w:val="center"/>
          </w:tcPr>
          <w:p>
            <w:r>
              <w:t>Create at least 10 meaningful visualizations using Matplotlib, Seaborn, and/or Plotly.</w:t>
            </w:r>
          </w:p>
        </w:tc>
      </w:tr>
      <w:tr>
        <w:tc>
          <w:tcPr>
            <w:tcW w:type="dxa" w:w="4968"/>
            <w:vAlign w:val="center"/>
          </w:tcPr>
          <w:p>
            <w:r>
              <w:t>FR-15</w:t>
            </w:r>
          </w:p>
        </w:tc>
        <w:tc>
          <w:tcPr>
            <w:tcW w:type="dxa" w:w="4968"/>
            <w:vAlign w:val="center"/>
          </w:tcPr>
          <w:p>
            <w:r>
              <w:t>Document analytical steps and interpretation using Markdown cells.</w:t>
            </w:r>
          </w:p>
        </w:tc>
      </w:tr>
      <w:tr>
        <w:tc>
          <w:tcPr>
            <w:tcW w:type="dxa" w:w="4968"/>
            <w:vAlign w:val="center"/>
          </w:tcPr>
          <w:p>
            <w:r>
              <w:t>FR-16</w:t>
            </w:r>
          </w:p>
        </w:tc>
        <w:tc>
          <w:tcPr>
            <w:tcW w:type="dxa" w:w="4968"/>
            <w:vAlign w:val="center"/>
          </w:tcPr>
          <w:p>
            <w:r>
              <w:t>Present at least 5 key insights supported by the analysis.</w:t>
            </w:r>
          </w:p>
        </w:tc>
      </w:tr>
      <w:tr>
        <w:tc>
          <w:tcPr>
            <w:tcW w:type="dxa" w:w="4968"/>
            <w:vAlign w:val="center"/>
          </w:tcPr>
          <w:p>
            <w:r>
              <w:t>FR-17</w:t>
            </w:r>
          </w:p>
        </w:tc>
        <w:tc>
          <w:tcPr>
            <w:tcW w:type="dxa" w:w="4968"/>
            <w:vAlign w:val="center"/>
          </w:tcPr>
          <w:p>
            <w:r>
              <w:t>Provide a conclusion and data-supported recommendations.</w:t>
            </w:r>
          </w:p>
        </w:tc>
      </w:tr>
    </w:tbl>
    <w:p>
      <w:pPr>
        <w:pStyle w:val="Heading1"/>
      </w:pPr>
      <w:r>
        <w:t>5. Data Preprocessing Requirements</w:t>
      </w:r>
    </w:p>
    <w:p>
      <w:pPr>
        <w:pStyle w:val="ListBullet"/>
      </w:pPr>
      <w:r>
        <w:t>Check the dataset for missing values and document their distribution.</w:t>
      </w:r>
    </w:p>
    <w:p>
      <w:pPr>
        <w:pStyle w:val="ListBullet"/>
      </w:pPr>
      <w:r>
        <w:t>Check for duplicate records and document the result.</w:t>
      </w:r>
    </w:p>
    <w:p>
      <w:pPr>
        <w:pStyle w:val="ListBullet"/>
      </w:pPr>
      <w:r>
        <w:t>Convert fare fields containing currency symbols or commas into numeric values.</w:t>
      </w:r>
    </w:p>
    <w:p>
      <w:pPr>
        <w:pStyle w:val="ListBullet"/>
      </w:pPr>
      <w:r>
        <w:t>Convert passenger-count fields containing commas into numeric values.</w:t>
      </w:r>
    </w:p>
    <w:p>
      <w:pPr>
        <w:pStyle w:val="ListBullet"/>
      </w:pPr>
      <w:r>
        <w:t>Convert year values stored with formatting such as commas into numeric year values.</w:t>
      </w:r>
    </w:p>
    <w:p>
      <w:pPr>
        <w:pStyle w:val="ListBullet"/>
      </w:pPr>
      <w:r>
        <w:t>Inspect categorical fields for inconsistent labels or unexpected values.</w:t>
      </w:r>
    </w:p>
    <w:p>
      <w:pPr>
        <w:pStyle w:val="ListBullet"/>
      </w:pPr>
      <w:r>
        <w:t>Handle incomplete or partial periods carefully; for example, incomplete current-year data should not be directly compared with complete years without qualification.</w:t>
      </w:r>
    </w:p>
    <w:p>
      <w:pPr>
        <w:pStyle w:val="ListBullet"/>
      </w:pPr>
      <w:r>
        <w:t>Retain relevant analytical fields and remove only unnecessary metadata or fields that cannot contribute to the analysis.</w:t>
      </w:r>
    </w:p>
    <w:p>
      <w:pPr>
        <w:pStyle w:val="ListBullet"/>
      </w:pPr>
      <w:r>
        <w:t>Document every important preprocessing decision in the notebook.</w:t>
      </w:r>
    </w:p>
    <w:p>
      <w:pPr>
        <w:pStyle w:val="Heading1"/>
      </w:pPr>
      <w:r>
        <w:t>6. Exploratory Data Analysis Requirements</w:t>
      </w:r>
    </w:p>
    <w:p>
      <w:pPr>
        <w:pStyle w:val="Heading2"/>
      </w:pPr>
      <w:r>
        <w:t>6.1 Univariate Analysis</w:t>
      </w:r>
    </w:p>
    <w:p>
      <w:pPr>
        <w:pStyle w:val="ListBullet"/>
      </w:pPr>
      <w:r>
        <w:t>Distribution of average fares.</w:t>
      </w:r>
    </w:p>
    <w:p>
      <w:pPr>
        <w:pStyle w:val="ListBullet"/>
      </w:pPr>
      <w:r>
        <w:t>Distribution of passenger counts.</w:t>
      </w:r>
    </w:p>
    <w:p>
      <w:pPr>
        <w:pStyle w:val="ListBullet"/>
      </w:pPr>
      <w:r>
        <w:t>Distribution of airline market shares.</w:t>
      </w:r>
    </w:p>
    <w:p>
      <w:pPr>
        <w:pStyle w:val="ListBullet"/>
      </w:pPr>
      <w:r>
        <w:t>Frequency of carriers and city-pair markets.</w:t>
      </w:r>
    </w:p>
    <w:p>
      <w:pPr>
        <w:pStyle w:val="ListBullet"/>
      </w:pPr>
      <w:r>
        <w:t>Quarterly/yearly record distribution.</w:t>
      </w:r>
    </w:p>
    <w:p>
      <w:pPr>
        <w:pStyle w:val="Heading2"/>
      </w:pPr>
      <w:r>
        <w:t>6.2 Bivariate Analysis</w:t>
      </w:r>
    </w:p>
    <w:p>
      <w:pPr>
        <w:pStyle w:val="ListBullet"/>
      </w:pPr>
      <w:r>
        <w:t>Average fare by airline.</w:t>
      </w:r>
    </w:p>
    <w:p>
      <w:pPr>
        <w:pStyle w:val="ListBullet"/>
      </w:pPr>
      <w:r>
        <w:t>Passenger volume by airline.</w:t>
      </w:r>
    </w:p>
    <w:p>
      <w:pPr>
        <w:pStyle w:val="ListBullet"/>
      </w:pPr>
      <w:r>
        <w:t>Market share by airline.</w:t>
      </w:r>
    </w:p>
    <w:p>
      <w:pPr>
        <w:pStyle w:val="ListBullet"/>
      </w:pPr>
      <w:r>
        <w:t>Average fare by quarter and year.</w:t>
      </w:r>
    </w:p>
    <w:p>
      <w:pPr>
        <w:pStyle w:val="ListBullet"/>
      </w:pPr>
      <w:r>
        <w:t>Fare versus passenger volume.</w:t>
      </w:r>
    </w:p>
    <w:p>
      <w:pPr>
        <w:pStyle w:val="ListBullet"/>
      </w:pPr>
      <w:r>
        <w:t>Fare versus airline market share.</w:t>
      </w:r>
    </w:p>
    <w:p>
      <w:pPr>
        <w:pStyle w:val="Heading2"/>
      </w:pPr>
      <w:r>
        <w:t>6.3 Multivariate Analysis</w:t>
      </w:r>
    </w:p>
    <w:p>
      <w:pPr>
        <w:pStyle w:val="ListBullet"/>
      </w:pPr>
      <w:r>
        <w:t>Compare airfare, passenger volume, and market share across airlines and time periods.</w:t>
      </w:r>
    </w:p>
    <w:p>
      <w:pPr>
        <w:pStyle w:val="ListBullet"/>
      </w:pPr>
      <w:r>
        <w:t>Compare city-pair markets across different quarters or years.</w:t>
      </w:r>
    </w:p>
    <w:p>
      <w:pPr>
        <w:pStyle w:val="ListBullet"/>
      </w:pPr>
      <w:r>
        <w:t>Investigate relationships among suitable numerical variables using correlation analysis.</w:t>
      </w:r>
    </w:p>
    <w:p>
      <w:pPr>
        <w:pStyle w:val="ListBullet"/>
      </w:pPr>
      <w:r>
        <w:t>Identify high- and low-fare market patterns.</w:t>
      </w:r>
    </w:p>
    <w:p>
      <w:pPr>
        <w:pStyle w:val="Heading1"/>
      </w:pPr>
      <w:r>
        <w:t>7. Visualization Requirements</w:t>
      </w:r>
    </w:p>
    <w:p>
      <w:r>
        <w:t>The final notebook shall contain at least 10 different visualizations. The exact visuals will be selected after detailed EDA so that each chart answers a meaningful analytical question.</w:t>
      </w:r>
    </w:p>
    <w:p>
      <w:pPr>
        <w:pStyle w:val="ListBullet"/>
      </w:pPr>
      <w:r>
        <w:t>Line chart – long-term airfare trend.</w:t>
      </w:r>
    </w:p>
    <w:p>
      <w:pPr>
        <w:pStyle w:val="ListBullet"/>
      </w:pPr>
      <w:r>
        <w:t>Line chart – passenger trend over time.</w:t>
      </w:r>
    </w:p>
    <w:p>
      <w:pPr>
        <w:pStyle w:val="ListBullet"/>
      </w:pPr>
      <w:r>
        <w:t>Bar chart – average fare by leading airlines.</w:t>
      </w:r>
    </w:p>
    <w:p>
      <w:pPr>
        <w:pStyle w:val="ListBullet"/>
      </w:pPr>
      <w:r>
        <w:t>Bar chart – passenger volume by leading airlines.</w:t>
      </w:r>
    </w:p>
    <w:p>
      <w:pPr>
        <w:pStyle w:val="ListBullet"/>
      </w:pPr>
      <w:r>
        <w:t>Bar chart – airline market share comparison.</w:t>
      </w:r>
    </w:p>
    <w:p>
      <w:pPr>
        <w:pStyle w:val="ListBullet"/>
      </w:pPr>
      <w:r>
        <w:t>Bar chart – highest/lowest fare markets.</w:t>
      </w:r>
    </w:p>
    <w:p>
      <w:pPr>
        <w:pStyle w:val="ListBullet"/>
      </w:pPr>
      <w:r>
        <w:t>Box plot – fare distribution across selected airlines.</w:t>
      </w:r>
    </w:p>
    <w:p>
      <w:pPr>
        <w:pStyle w:val="ListBullet"/>
      </w:pPr>
      <w:r>
        <w:t>Histogram – distribution of fares.</w:t>
      </w:r>
    </w:p>
    <w:p>
      <w:pPr>
        <w:pStyle w:val="ListBullet"/>
      </w:pPr>
      <w:r>
        <w:t>Scatter plot – passenger volume versus average fare.</w:t>
      </w:r>
    </w:p>
    <w:p>
      <w:pPr>
        <w:pStyle w:val="ListBullet"/>
      </w:pPr>
      <w:r>
        <w:t>Scatter plot – market share versus average fare.</w:t>
      </w:r>
    </w:p>
    <w:p>
      <w:pPr>
        <w:pStyle w:val="ListBullet"/>
      </w:pPr>
      <w:r>
        <w:t>Heatmap – suitable numerical correlation matrix.</w:t>
      </w:r>
    </w:p>
    <w:p>
      <w:pPr>
        <w:pStyle w:val="ListBullet"/>
      </w:pPr>
      <w:r>
        <w:t>Quarterly comparison chart – airfare or passenger patterns by quarter.</w:t>
      </w:r>
    </w:p>
    <w:p>
      <w:pPr>
        <w:pStyle w:val="Heading1"/>
      </w:pPr>
      <w:r>
        <w:t>8. Statistical Analysis Requirements</w:t>
      </w:r>
    </w:p>
    <w:p>
      <w:pPr>
        <w:pStyle w:val="ListBullet"/>
      </w:pPr>
      <w:r>
        <w:t>Calculate count, mean, median, minimum, maximum, and standard deviation for suitable numerical variables.</w:t>
      </w:r>
    </w:p>
    <w:p>
      <w:pPr>
        <w:pStyle w:val="ListBullet"/>
      </w:pPr>
      <w:r>
        <w:t>Compare central tendency and variability of fares across selected airlines or markets.</w:t>
      </w:r>
    </w:p>
    <w:p>
      <w:pPr>
        <w:pStyle w:val="ListBullet"/>
      </w:pPr>
      <w:r>
        <w:t>Calculate correlation coefficients for appropriate numerical variables.</w:t>
      </w:r>
    </w:p>
    <w:p>
      <w:pPr>
        <w:pStyle w:val="ListBullet"/>
      </w:pPr>
      <w:r>
        <w:t>Use grouped summaries to identify differences by airline, market, quarter, and year.</w:t>
      </w:r>
    </w:p>
    <w:p>
      <w:pPr>
        <w:pStyle w:val="ListBullet"/>
      </w:pPr>
      <w:r>
        <w:t>Interpret statistical results in business/aviation terms rather than presenting numbers without explanation.</w:t>
      </w:r>
    </w:p>
    <w:p>
      <w:pPr>
        <w:pStyle w:val="Heading1"/>
      </w:pPr>
      <w:r>
        <w:t>9. Key Analytical Questions</w:t>
      </w:r>
    </w:p>
    <w:p>
      <w:pPr>
        <w:pStyle w:val="ListNumber"/>
      </w:pPr>
      <w:r>
        <w:t>How have domestic airfares changed over the historical period?</w:t>
      </w:r>
    </w:p>
    <w:p>
      <w:pPr>
        <w:pStyle w:val="ListNumber"/>
      </w:pPr>
      <w:r>
        <w:t>Which airlines have the highest and lowest average fares in the available markets?</w:t>
      </w:r>
    </w:p>
    <w:p>
      <w:pPr>
        <w:pStyle w:val="ListNumber"/>
      </w:pPr>
      <w:r>
        <w:t>Which airlines account for the largest passenger or market shares?</w:t>
      </w:r>
    </w:p>
    <w:p>
      <w:pPr>
        <w:pStyle w:val="ListNumber"/>
      </w:pPr>
      <w:r>
        <w:t>Which city-pair markets show the highest and lowest fare levels?</w:t>
      </w:r>
    </w:p>
    <w:p>
      <w:pPr>
        <w:pStyle w:val="ListNumber"/>
      </w:pPr>
      <w:r>
        <w:t>How do fares vary across quarters?</w:t>
      </w:r>
    </w:p>
    <w:p>
      <w:pPr>
        <w:pStyle w:val="ListNumber"/>
      </w:pPr>
      <w:r>
        <w:t>How has passenger activity changed over time?</w:t>
      </w:r>
    </w:p>
    <w:p>
      <w:pPr>
        <w:pStyle w:val="ListNumber"/>
      </w:pPr>
      <w:r>
        <w:t>Is there an observable relationship between passenger volume and airfare?</w:t>
      </w:r>
    </w:p>
    <w:p>
      <w:pPr>
        <w:pStyle w:val="ListNumber"/>
      </w:pPr>
      <w:r>
        <w:t>Is there an observable relationship between airline market share and airfare?</w:t>
      </w:r>
    </w:p>
    <w:p>
      <w:pPr>
        <w:pStyle w:val="ListNumber"/>
      </w:pPr>
      <w:r>
        <w:t>Which markets or carriers show notable changes or anomalies?</w:t>
      </w:r>
    </w:p>
    <w:p>
      <w:pPr>
        <w:pStyle w:val="ListNumber"/>
      </w:pPr>
      <w:r>
        <w:t>What major patterns can be identified from the historical airfare data?</w:t>
      </w:r>
    </w:p>
    <w:p>
      <w:pPr>
        <w:pStyle w:val="Heading1"/>
      </w:pPr>
      <w:r>
        <w:t>10. Expected Insights and Recommendations</w:t>
      </w:r>
    </w:p>
    <w:p>
      <w:r>
        <w:t>The final analysis shall present at least five evidence-based insights. Insights will be derived only after cleaning and analyzing the data. Potential areas include long-term fare movements, airline differences, market concentration, passenger patterns, seasonal/quarterly variation, and relationships between fare and demand.</w:t>
      </w:r>
    </w:p>
    <w:p>
      <w:pPr>
        <w:pStyle w:val="ListBullet"/>
      </w:pPr>
      <w:r>
        <w:t>Summarize the most significant airfare trends.</w:t>
      </w:r>
    </w:p>
    <w:p>
      <w:pPr>
        <w:pStyle w:val="ListBullet"/>
      </w:pPr>
      <w:r>
        <w:t>Identify important differences between carriers and markets.</w:t>
      </w:r>
    </w:p>
    <w:p>
      <w:pPr>
        <w:pStyle w:val="ListBullet"/>
      </w:pPr>
      <w:r>
        <w:t>Highlight meaningful changes in passenger activity or market share.</w:t>
      </w:r>
    </w:p>
    <w:p>
      <w:pPr>
        <w:pStyle w:val="ListBullet"/>
      </w:pPr>
      <w:r>
        <w:t>Discuss relevant anomalies or unusual observations.</w:t>
      </w:r>
    </w:p>
    <w:p>
      <w:pPr>
        <w:pStyle w:val="ListBullet"/>
      </w:pPr>
      <w:r>
        <w:t>Provide practical recommendations or areas for further investigation based on the findings.</w:t>
      </w:r>
    </w:p>
    <w:p>
      <w:pPr>
        <w:pStyle w:val="Heading1"/>
      </w:pPr>
      <w:r>
        <w:t>11.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Tool / Library</w:t>
            </w:r>
          </w:p>
        </w:tc>
        <w:tc>
          <w:tcPr>
            <w:tcW w:type="dxa" w:w="4968"/>
          </w:tcPr>
          <w:p>
            <w:r>
              <w:rPr>
                <w:b/>
              </w:rPr>
              <w:t>Purpose</w:t>
            </w:r>
          </w:p>
        </w:tc>
      </w:tr>
      <w:tr>
        <w:tc>
          <w:tcPr>
            <w:tcW w:type="dxa" w:w="4968"/>
            <w:vAlign w:val="center"/>
          </w:tcPr>
          <w:p>
            <w:r>
              <w:t>Python</w:t>
            </w:r>
          </w:p>
        </w:tc>
        <w:tc>
          <w:tcPr>
            <w:tcW w:type="dxa" w:w="4968"/>
            <w:vAlign w:val="center"/>
          </w:tcPr>
          <w:p>
            <w:r>
              <w:t>Primary programming language</w:t>
            </w:r>
          </w:p>
        </w:tc>
      </w:tr>
      <w:tr>
        <w:tc>
          <w:tcPr>
            <w:tcW w:type="dxa" w:w="4968"/>
            <w:vAlign w:val="center"/>
          </w:tcPr>
          <w:p>
            <w:r>
              <w:t>Pandas</w:t>
            </w:r>
          </w:p>
        </w:tc>
        <w:tc>
          <w:tcPr>
            <w:tcW w:type="dxa" w:w="4968"/>
            <w:vAlign w:val="center"/>
          </w:tcPr>
          <w:p>
            <w:r>
              <w:t>Data loading, cleaning, transformation, grouping, and analysis</w:t>
            </w:r>
          </w:p>
        </w:tc>
      </w:tr>
      <w:tr>
        <w:tc>
          <w:tcPr>
            <w:tcW w:type="dxa" w:w="4968"/>
            <w:vAlign w:val="center"/>
          </w:tcPr>
          <w:p>
            <w:r>
              <w:t>NumPy</w:t>
            </w:r>
          </w:p>
        </w:tc>
        <w:tc>
          <w:tcPr>
            <w:tcW w:type="dxa" w:w="4968"/>
            <w:vAlign w:val="center"/>
          </w:tcPr>
          <w:p>
            <w:r>
              <w:t>Numerical operations where required</w:t>
            </w:r>
          </w:p>
        </w:tc>
      </w:tr>
      <w:tr>
        <w:tc>
          <w:tcPr>
            <w:tcW w:type="dxa" w:w="4968"/>
            <w:vAlign w:val="center"/>
          </w:tcPr>
          <w:p>
            <w:r>
              <w:t>Matplotlib</w:t>
            </w:r>
          </w:p>
        </w:tc>
        <w:tc>
          <w:tcPr>
            <w:tcW w:type="dxa" w:w="4968"/>
            <w:vAlign w:val="center"/>
          </w:tcPr>
          <w:p>
            <w:r>
              <w:t>Data visualization</w:t>
            </w:r>
          </w:p>
        </w:tc>
      </w:tr>
      <w:tr>
        <w:tc>
          <w:tcPr>
            <w:tcW w:type="dxa" w:w="4968"/>
            <w:vAlign w:val="center"/>
          </w:tcPr>
          <w:p>
            <w:r>
              <w:t>Seaborn</w:t>
            </w:r>
          </w:p>
        </w:tc>
        <w:tc>
          <w:tcPr>
            <w:tcW w:type="dxa" w:w="4968"/>
            <w:vAlign w:val="center"/>
          </w:tcPr>
          <w:p>
            <w:r>
              <w:t>Statistical and analytical visualizations</w:t>
            </w:r>
          </w:p>
        </w:tc>
      </w:tr>
      <w:tr>
        <w:tc>
          <w:tcPr>
            <w:tcW w:type="dxa" w:w="4968"/>
            <w:vAlign w:val="center"/>
          </w:tcPr>
          <w:p>
            <w:r>
              <w:t>Plotly</w:t>
            </w:r>
          </w:p>
        </w:tc>
        <w:tc>
          <w:tcPr>
            <w:tcW w:type="dxa" w:w="4968"/>
            <w:vAlign w:val="center"/>
          </w:tcPr>
          <w:p>
            <w:r>
              <w:t>Optional interactive visualizations</w:t>
            </w:r>
          </w:p>
        </w:tc>
      </w:tr>
      <w:tr>
        <w:tc>
          <w:tcPr>
            <w:tcW w:type="dxa" w:w="4968"/>
            <w:vAlign w:val="center"/>
          </w:tcPr>
          <w:p>
            <w:r>
              <w:t>Jupyter Notebook / Google Colab</w:t>
            </w:r>
          </w:p>
        </w:tc>
        <w:tc>
          <w:tcPr>
            <w:tcW w:type="dxa" w:w="4968"/>
            <w:vAlign w:val="center"/>
          </w:tcPr>
          <w:p>
            <w:r>
              <w:t>Project development and presentation</w:t>
            </w:r>
          </w:p>
        </w:tc>
      </w:tr>
    </w:tbl>
    <w:p>
      <w:pPr>
        <w:pStyle w:val="Heading1"/>
      </w:pPr>
      <w:r>
        <w:t>12. Expected Deliverables</w:t>
      </w:r>
    </w:p>
    <w:p>
      <w:pPr>
        <w:pStyle w:val="ListBullet"/>
      </w:pPr>
      <w:r>
        <w:t>Raw CSV dataset obtained from the original public source.</w:t>
      </w:r>
    </w:p>
    <w:p>
      <w:pPr>
        <w:pStyle w:val="ListBullet"/>
      </w:pPr>
      <w:r>
        <w:t>Well-structured Jupyter Notebook or Google Colab notebook.</w:t>
      </w:r>
    </w:p>
    <w:p>
      <w:pPr>
        <w:pStyle w:val="ListBullet"/>
      </w:pPr>
      <w:r>
        <w:t>Python code for data loading, cleaning, preprocessing, EDA, and visualization.</w:t>
      </w:r>
    </w:p>
    <w:p>
      <w:pPr>
        <w:pStyle w:val="ListBullet"/>
      </w:pPr>
      <w:r>
        <w:t>At least 10 different visualizations.</w:t>
      </w:r>
    </w:p>
    <w:p>
      <w:pPr>
        <w:pStyle w:val="ListBullet"/>
      </w:pPr>
      <w:r>
        <w:t>Markdown explanations throughout the notebook.</w:t>
      </w:r>
    </w:p>
    <w:p>
      <w:pPr>
        <w:pStyle w:val="ListBullet"/>
      </w:pPr>
      <w:r>
        <w:t>At least 5 key analytical insights.</w:t>
      </w:r>
    </w:p>
    <w:p>
      <w:pPr>
        <w:pStyle w:val="ListBullet"/>
      </w:pPr>
      <w:r>
        <w:t>Final conclusion and recommendations.</w:t>
      </w:r>
    </w:p>
    <w:p>
      <w:pPr>
        <w:pStyle w:val="ListBullet"/>
      </w:pPr>
      <w:r>
        <w:t>Project README / documentation for GitHub, if required.</w:t>
      </w:r>
    </w:p>
    <w:p>
      <w:pPr>
        <w:pStyle w:val="Heading1"/>
      </w:pPr>
      <w:r>
        <w:t>13. Project Constraints and Assumptions</w:t>
      </w:r>
    </w:p>
    <w:p>
      <w:pPr>
        <w:pStyle w:val="ListBullet"/>
      </w:pPr>
      <w:r>
        <w:t>The analysis will be limited to the markets and variables contained in the selected dataset.</w:t>
      </w:r>
    </w:p>
    <w:p>
      <w:pPr>
        <w:pStyle w:val="ListBullet"/>
      </w:pPr>
      <w:r>
        <w:t>The dataset focuses on domestic markets under 750 miles and is not a complete representation of all U.S. or global airline markets.</w:t>
      </w:r>
    </w:p>
    <w:p>
      <w:pPr>
        <w:pStyle w:val="ListBullet"/>
      </w:pPr>
      <w:r>
        <w:t>Partial periods, especially incomplete recent-year data, will be handled separately or excluded from full-year comparisons.</w:t>
      </w:r>
    </w:p>
    <w:p>
      <w:pPr>
        <w:pStyle w:val="ListBullet"/>
      </w:pPr>
      <w:r>
        <w:t>Missing or non-analytical metadata will not be used to draw conclusions.</w:t>
      </w:r>
    </w:p>
    <w:p>
      <w:pPr>
        <w:pStyle w:val="ListBullet"/>
      </w:pPr>
      <w:r>
        <w:t>The project is an exploratory data analysis project; it will not attempt to build a production airfare prediction system unless explicitly added later.</w:t>
      </w:r>
    </w:p>
    <w:p>
      <w:pPr>
        <w:pStyle w:val="Heading1"/>
      </w:pPr>
      <w:r>
        <w:t>14. Success Criteria</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Success Criterion</w:t>
            </w:r>
          </w:p>
        </w:tc>
      </w:tr>
      <w:tr>
        <w:tc>
          <w:tcPr>
            <w:tcW w:type="dxa" w:w="4968"/>
            <w:vAlign w:val="center"/>
          </w:tcPr>
          <w:p>
            <w:r>
              <w:t>Dataset</w:t>
            </w:r>
          </w:p>
        </w:tc>
        <w:tc>
          <w:tcPr>
            <w:tcW w:type="dxa" w:w="4968"/>
            <w:vAlign w:val="center"/>
          </w:tcPr>
          <w:p>
            <w:r>
              <w:t>Meets minimum 500 records and 10-feature course requirement.</w:t>
            </w:r>
          </w:p>
        </w:tc>
      </w:tr>
      <w:tr>
        <w:tc>
          <w:tcPr>
            <w:tcW w:type="dxa" w:w="4968"/>
            <w:vAlign w:val="center"/>
          </w:tcPr>
          <w:p>
            <w:r>
              <w:t>Cleaning</w:t>
            </w:r>
          </w:p>
        </w:tc>
        <w:tc>
          <w:tcPr>
            <w:tcW w:type="dxa" w:w="4968"/>
            <w:vAlign w:val="center"/>
          </w:tcPr>
          <w:p>
            <w:r>
              <w:t>Missing values, duplicates, data types, formatting, and transformations are addressed and documented.</w:t>
            </w:r>
          </w:p>
        </w:tc>
      </w:tr>
      <w:tr>
        <w:tc>
          <w:tcPr>
            <w:tcW w:type="dxa" w:w="4968"/>
            <w:vAlign w:val="center"/>
          </w:tcPr>
          <w:p>
            <w:r>
              <w:t>EDA</w:t>
            </w:r>
          </w:p>
        </w:tc>
        <w:tc>
          <w:tcPr>
            <w:tcW w:type="dxa" w:w="4968"/>
            <w:vAlign w:val="center"/>
          </w:tcPr>
          <w:p>
            <w:r>
              <w:t>Univariate, bivariate, and multivariate analysis are performed.</w:t>
            </w:r>
          </w:p>
        </w:tc>
      </w:tr>
      <w:tr>
        <w:tc>
          <w:tcPr>
            <w:tcW w:type="dxa" w:w="4968"/>
            <w:vAlign w:val="center"/>
          </w:tcPr>
          <w:p>
            <w:r>
              <w:t>Visualization</w:t>
            </w:r>
          </w:p>
        </w:tc>
        <w:tc>
          <w:tcPr>
            <w:tcW w:type="dxa" w:w="4968"/>
            <w:vAlign w:val="center"/>
          </w:tcPr>
          <w:p>
            <w:r>
              <w:t>At least 10 meaningful visualizations are included.</w:t>
            </w:r>
          </w:p>
        </w:tc>
      </w:tr>
      <w:tr>
        <w:tc>
          <w:tcPr>
            <w:tcW w:type="dxa" w:w="4968"/>
            <w:vAlign w:val="center"/>
          </w:tcPr>
          <w:p>
            <w:r>
              <w:t>Insights</w:t>
            </w:r>
          </w:p>
        </w:tc>
        <w:tc>
          <w:tcPr>
            <w:tcW w:type="dxa" w:w="4968"/>
            <w:vAlign w:val="center"/>
          </w:tcPr>
          <w:p>
            <w:r>
              <w:t>At least 5 clear, evidence-based insights are presented.</w:t>
            </w:r>
          </w:p>
        </w:tc>
      </w:tr>
      <w:tr>
        <w:tc>
          <w:tcPr>
            <w:tcW w:type="dxa" w:w="4968"/>
            <w:vAlign w:val="center"/>
          </w:tcPr>
          <w:p>
            <w:r>
              <w:t>Documentation</w:t>
            </w:r>
          </w:p>
        </w:tc>
        <w:tc>
          <w:tcPr>
            <w:tcW w:type="dxa" w:w="4968"/>
            <w:vAlign w:val="center"/>
          </w:tcPr>
          <w:p>
            <w:r>
              <w:t>Notebook contains clear Markdown explanations and interpretation.</w:t>
            </w:r>
          </w:p>
        </w:tc>
      </w:tr>
      <w:tr>
        <w:tc>
          <w:tcPr>
            <w:tcW w:type="dxa" w:w="4968"/>
            <w:vAlign w:val="center"/>
          </w:tcPr>
          <w:p>
            <w:r>
              <w:t>Presentation</w:t>
            </w:r>
          </w:p>
        </w:tc>
        <w:tc>
          <w:tcPr>
            <w:tcW w:type="dxa" w:w="4968"/>
            <w:vAlign w:val="center"/>
          </w:tcPr>
          <w:p>
            <w:r>
              <w:t>Results are organized logically and communicated clearly.</w:t>
            </w:r>
          </w:p>
        </w:tc>
      </w:tr>
    </w:tbl>
    <w:p>
      <w:pPr>
        <w:pStyle w:val="Heading1"/>
      </w:pPr>
      <w:r>
        <w:t>15. Conclusion</w:t>
      </w:r>
    </w:p>
    <w:p>
      <w:r>
        <w:t>This project will use Python to conduct an end-to-end exploratory analysis of U.S. domestic airfare and airline market data. The analysis will focus on historical fare patterns, passenger demand, carrier market share, city-pair markets, and quarterly and yearly changes. The final output will demonstrate practical skills in data cleaning, transformation, exploratory data analysis, statistical summarization, visualization, and insight generation.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U.S. Domestic Airfare and Airline Market Analysis | SRS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