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Requirement Analysis</w:t>
      </w:r>
    </w:p>
    <w:p>
      <w:r>
        <w:t>Requirement Analysis</w:t>
      </w:r>
    </w:p>
    <w:p>
      <w:r>
        <w:t>Requirement analysis focuses on identifying all the system requirements needed to build the project successfully.</w:t>
      </w:r>
    </w:p>
    <w:p>
      <w:r>
        <w:t>The primary requirement of this project is to automate ticket assignment. The system must detect the issue mentioned in a support ticket and automatically assign it to the correct support team.</w:t>
      </w:r>
    </w:p>
    <w:p>
      <w:r>
        <w:t>Another requirement is user management. The system must allow administrators to create user accounts for support staff. Each user should belong to a specific group based on their role in the organization.</w:t>
      </w:r>
    </w:p>
    <w:p>
      <w:r>
        <w:t>Group management is also required. Different support groups must be created to handle different categories of issues. For example, certificate related issues should be handled by the certificate support group.</w:t>
      </w:r>
    </w:p>
    <w:p>
      <w:r>
        <w:t>Role management is another important requirement. Roles define the permissions that users have in the system. For example, administrators may have permission to configure the system, while support staff may only update tickets assigned to them.</w:t>
      </w:r>
    </w:p>
    <w:p>
      <w:r>
        <w:t>The system must also include a custom table to store support ticket data. This table will contain fields such as issue type, assigned group, and other details related to support operations.</w:t>
      </w:r>
    </w:p>
    <w:p>
      <w:r>
        <w:t>Security is also a requirement. Access Control Lists (ACLs) must be implemented to ensure that only authorized users can access or modify certain records.</w:t>
      </w:r>
    </w:p>
    <w:p>
      <w:r>
        <w:t>Automation flows must be created using ServiceNow Flow Designer. These flows will automatically assign tickets to the correct support group based on the issue category.</w:t>
      </w:r>
    </w:p>
    <w:p>
      <w:r>
        <w:t>Overall, requirement analysis ensures that the system meets the needs of the organization and functions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