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96595" w14:textId="4D91E0D7" w:rsidR="00C93606" w:rsidRDefault="00425EF6">
      <w:pPr>
        <w:rPr>
          <w:sz w:val="32"/>
          <w:szCs w:val="32"/>
        </w:rPr>
      </w:pPr>
      <w:r>
        <w:rPr>
          <w:b/>
          <w:bCs/>
          <w:sz w:val="40"/>
          <w:szCs w:val="40"/>
        </w:rPr>
        <w:t>Modelling Approaches for masonry structures</w:t>
      </w:r>
      <w:r>
        <w:rPr>
          <w:b/>
          <w:bCs/>
          <w:sz w:val="40"/>
          <w:szCs w:val="40"/>
        </w:rPr>
        <w:br/>
      </w:r>
      <w:r>
        <w:rPr>
          <w:sz w:val="32"/>
          <w:szCs w:val="32"/>
        </w:rPr>
        <w:t>1</w:t>
      </w:r>
      <w:r w:rsidRPr="00546EA3">
        <w:rPr>
          <w:color w:val="FF0000"/>
          <w:sz w:val="32"/>
          <w:szCs w:val="32"/>
        </w:rPr>
        <w:t xml:space="preserve"> </w:t>
      </w:r>
      <w:r w:rsidR="00546EA3">
        <w:rPr>
          <w:color w:val="FF0000"/>
          <w:sz w:val="32"/>
          <w:szCs w:val="32"/>
        </w:rPr>
        <w:t>Fi</w:t>
      </w:r>
      <w:r w:rsidRPr="00546EA3">
        <w:rPr>
          <w:color w:val="FF0000"/>
          <w:sz w:val="32"/>
          <w:szCs w:val="32"/>
        </w:rPr>
        <w:t xml:space="preserve">nite element </w:t>
      </w:r>
      <w:r w:rsidR="0024779A" w:rsidRPr="00546EA3">
        <w:rPr>
          <w:color w:val="FF0000"/>
          <w:sz w:val="32"/>
          <w:szCs w:val="32"/>
        </w:rPr>
        <w:t>modelling approach</w:t>
      </w:r>
    </w:p>
    <w:p w14:paraId="326EBBC5" w14:textId="1160308A" w:rsidR="0024779A" w:rsidRDefault="0024779A">
      <w:pPr>
        <w:rPr>
          <w:sz w:val="32"/>
          <w:szCs w:val="32"/>
        </w:rPr>
      </w:pPr>
      <w:r>
        <w:rPr>
          <w:sz w:val="32"/>
          <w:szCs w:val="32"/>
        </w:rPr>
        <w:t>-generally used where bricks and</w:t>
      </w:r>
      <w:r w:rsidR="00A52923">
        <w:rPr>
          <w:sz w:val="32"/>
          <w:szCs w:val="32"/>
        </w:rPr>
        <w:t xml:space="preserve"> joints are modelled </w:t>
      </w:r>
      <w:proofErr w:type="spellStart"/>
      <w:proofErr w:type="gramStart"/>
      <w:r w:rsidR="00A52923">
        <w:rPr>
          <w:sz w:val="32"/>
          <w:szCs w:val="32"/>
        </w:rPr>
        <w:t>separately,</w:t>
      </w:r>
      <w:r w:rsidR="00786B94">
        <w:rPr>
          <w:sz w:val="32"/>
          <w:szCs w:val="32"/>
        </w:rPr>
        <w:t>has</w:t>
      </w:r>
      <w:proofErr w:type="spellEnd"/>
      <w:proofErr w:type="gramEnd"/>
      <w:r w:rsidR="00786B94">
        <w:rPr>
          <w:sz w:val="32"/>
          <w:szCs w:val="32"/>
        </w:rPr>
        <w:t xml:space="preserve"> ability to</w:t>
      </w:r>
      <w:r w:rsidR="00F0156D">
        <w:rPr>
          <w:sz w:val="32"/>
          <w:szCs w:val="32"/>
        </w:rPr>
        <w:t xml:space="preserve"> model local effects and reproducing the </w:t>
      </w:r>
      <w:proofErr w:type="spellStart"/>
      <w:r w:rsidR="00F0156D">
        <w:rPr>
          <w:sz w:val="32"/>
          <w:szCs w:val="32"/>
        </w:rPr>
        <w:t>behavior</w:t>
      </w:r>
      <w:proofErr w:type="spellEnd"/>
      <w:r w:rsidR="00F0156D">
        <w:rPr>
          <w:sz w:val="32"/>
          <w:szCs w:val="32"/>
        </w:rPr>
        <w:t xml:space="preserve"> of</w:t>
      </w:r>
      <w:r w:rsidR="00442937">
        <w:rPr>
          <w:sz w:val="32"/>
          <w:szCs w:val="32"/>
        </w:rPr>
        <w:t xml:space="preserve"> masonry walls </w:t>
      </w:r>
      <w:r w:rsidR="00F0156D">
        <w:rPr>
          <w:sz w:val="32"/>
          <w:szCs w:val="32"/>
        </w:rPr>
        <w:t xml:space="preserve"> </w:t>
      </w:r>
      <w:r w:rsidR="0047584C">
        <w:rPr>
          <w:sz w:val="32"/>
          <w:szCs w:val="32"/>
        </w:rPr>
        <w:t>in which high local stress and stress gradients are pr</w:t>
      </w:r>
      <w:r w:rsidR="00442937">
        <w:rPr>
          <w:sz w:val="32"/>
          <w:szCs w:val="32"/>
        </w:rPr>
        <w:t>esent</w:t>
      </w:r>
      <w:r w:rsidR="0044642C">
        <w:rPr>
          <w:sz w:val="32"/>
          <w:szCs w:val="32"/>
        </w:rPr>
        <w:t>(</w:t>
      </w:r>
      <w:proofErr w:type="spellStart"/>
      <w:r w:rsidR="0044642C">
        <w:rPr>
          <w:sz w:val="32"/>
          <w:szCs w:val="32"/>
        </w:rPr>
        <w:t>eg</w:t>
      </w:r>
      <w:proofErr w:type="spellEnd"/>
      <w:r w:rsidR="0044642C">
        <w:rPr>
          <w:sz w:val="32"/>
          <w:szCs w:val="32"/>
        </w:rPr>
        <w:t xml:space="preserve"> walls subjected to concentrated loads from</w:t>
      </w:r>
      <w:r w:rsidR="003B6CF1">
        <w:rPr>
          <w:sz w:val="32"/>
          <w:szCs w:val="32"/>
        </w:rPr>
        <w:t xml:space="preserve"> beam supports)</w:t>
      </w:r>
    </w:p>
    <w:p w14:paraId="631E99A7" w14:textId="65D546DD" w:rsidR="003B6CF1" w:rsidRDefault="00F13AB4">
      <w:pPr>
        <w:rPr>
          <w:sz w:val="32"/>
          <w:szCs w:val="32"/>
        </w:rPr>
      </w:pPr>
      <w:r>
        <w:rPr>
          <w:sz w:val="32"/>
          <w:szCs w:val="32"/>
        </w:rPr>
        <w:t xml:space="preserve">-while modelling with </w:t>
      </w:r>
      <w:proofErr w:type="gramStart"/>
      <w:r>
        <w:rPr>
          <w:sz w:val="32"/>
          <w:szCs w:val="32"/>
        </w:rPr>
        <w:t>FEM ,the</w:t>
      </w:r>
      <w:proofErr w:type="gramEnd"/>
      <w:r>
        <w:rPr>
          <w:sz w:val="32"/>
          <w:szCs w:val="32"/>
        </w:rPr>
        <w:t xml:space="preserve"> presence of vertical and </w:t>
      </w:r>
      <w:proofErr w:type="spellStart"/>
      <w:r>
        <w:rPr>
          <w:sz w:val="32"/>
          <w:szCs w:val="32"/>
        </w:rPr>
        <w:t>horizal</w:t>
      </w:r>
      <w:proofErr w:type="spellEnd"/>
      <w:r w:rsidR="00445B62">
        <w:rPr>
          <w:sz w:val="32"/>
          <w:szCs w:val="32"/>
        </w:rPr>
        <w:t xml:space="preserve"> mortar joints causes the masonry to be anisotropic .so two different approaches are adopted </w:t>
      </w:r>
      <w:r w:rsidR="00541811">
        <w:rPr>
          <w:sz w:val="32"/>
          <w:szCs w:val="32"/>
        </w:rPr>
        <w:t>to model such anisotropy</w:t>
      </w:r>
      <w:r w:rsidR="00AD58C4">
        <w:rPr>
          <w:sz w:val="32"/>
          <w:szCs w:val="32"/>
        </w:rPr>
        <w:t xml:space="preserve"> </w:t>
      </w:r>
      <w:proofErr w:type="spellStart"/>
      <w:r w:rsidR="00AD58C4">
        <w:rPr>
          <w:sz w:val="32"/>
          <w:szCs w:val="32"/>
        </w:rPr>
        <w:t>i.e</w:t>
      </w:r>
      <w:proofErr w:type="spellEnd"/>
      <w:r w:rsidR="00AD58C4">
        <w:rPr>
          <w:sz w:val="32"/>
          <w:szCs w:val="32"/>
        </w:rPr>
        <w:t xml:space="preserve"> micromodel or two </w:t>
      </w:r>
      <w:r w:rsidR="0096397E">
        <w:rPr>
          <w:sz w:val="32"/>
          <w:szCs w:val="32"/>
        </w:rPr>
        <w:t>-</w:t>
      </w:r>
      <w:r w:rsidR="00AD58C4">
        <w:rPr>
          <w:sz w:val="32"/>
          <w:szCs w:val="32"/>
        </w:rPr>
        <w:t xml:space="preserve">material approach and </w:t>
      </w:r>
      <w:proofErr w:type="spellStart"/>
      <w:r w:rsidR="00AD58C4">
        <w:rPr>
          <w:sz w:val="32"/>
          <w:szCs w:val="32"/>
        </w:rPr>
        <w:t>m</w:t>
      </w:r>
      <w:r w:rsidR="00AD2B6A">
        <w:rPr>
          <w:sz w:val="32"/>
          <w:szCs w:val="32"/>
        </w:rPr>
        <w:t>a</w:t>
      </w:r>
      <w:r w:rsidR="00AD58C4">
        <w:rPr>
          <w:sz w:val="32"/>
          <w:szCs w:val="32"/>
        </w:rPr>
        <w:t>cromodel</w:t>
      </w:r>
      <w:proofErr w:type="spellEnd"/>
      <w:r w:rsidR="00AD58C4">
        <w:rPr>
          <w:sz w:val="32"/>
          <w:szCs w:val="32"/>
        </w:rPr>
        <w:t xml:space="preserve"> or </w:t>
      </w:r>
      <w:r w:rsidR="00AD2B6A">
        <w:rPr>
          <w:sz w:val="32"/>
          <w:szCs w:val="32"/>
        </w:rPr>
        <w:t xml:space="preserve">equivalent </w:t>
      </w:r>
      <w:r w:rsidR="0096397E">
        <w:rPr>
          <w:sz w:val="32"/>
          <w:szCs w:val="32"/>
        </w:rPr>
        <w:t>-</w:t>
      </w:r>
      <w:r w:rsidR="00AD2B6A">
        <w:rPr>
          <w:sz w:val="32"/>
          <w:szCs w:val="32"/>
        </w:rPr>
        <w:t>material approach.</w:t>
      </w:r>
    </w:p>
    <w:p w14:paraId="437BE4AE" w14:textId="6852EB5F" w:rsidR="00AD2B6A" w:rsidRDefault="00E36A74">
      <w:pPr>
        <w:rPr>
          <w:sz w:val="32"/>
          <w:szCs w:val="32"/>
        </w:rPr>
      </w:pPr>
      <w:r>
        <w:rPr>
          <w:sz w:val="32"/>
          <w:szCs w:val="32"/>
        </w:rPr>
        <w:t>-in the two</w:t>
      </w:r>
      <w:r w:rsidR="0096397E">
        <w:rPr>
          <w:sz w:val="32"/>
          <w:szCs w:val="32"/>
        </w:rPr>
        <w:t>-</w:t>
      </w:r>
      <w:r>
        <w:rPr>
          <w:sz w:val="32"/>
          <w:szCs w:val="32"/>
        </w:rPr>
        <w:t xml:space="preserve"> material </w:t>
      </w:r>
      <w:proofErr w:type="gramStart"/>
      <w:r>
        <w:rPr>
          <w:sz w:val="32"/>
          <w:szCs w:val="32"/>
        </w:rPr>
        <w:t xml:space="preserve">model </w:t>
      </w:r>
      <w:r w:rsidR="0096397E">
        <w:rPr>
          <w:sz w:val="32"/>
          <w:szCs w:val="32"/>
        </w:rPr>
        <w:t>,the</w:t>
      </w:r>
      <w:proofErr w:type="gramEnd"/>
      <w:r w:rsidR="0096397E">
        <w:rPr>
          <w:sz w:val="32"/>
          <w:szCs w:val="32"/>
        </w:rPr>
        <w:t xml:space="preserve"> discretization </w:t>
      </w:r>
      <w:r w:rsidR="00402B75">
        <w:rPr>
          <w:sz w:val="32"/>
          <w:szCs w:val="32"/>
        </w:rPr>
        <w:t>follows the actual geometry of both the blocks and mortar joints.</w:t>
      </w:r>
    </w:p>
    <w:p w14:paraId="7006A588" w14:textId="1E36B7FB" w:rsidR="004F07F7" w:rsidRDefault="004F07F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317C1F">
        <w:rPr>
          <w:sz w:val="32"/>
          <w:szCs w:val="32"/>
        </w:rPr>
        <w:t xml:space="preserve">The </w:t>
      </w:r>
      <w:r>
        <w:rPr>
          <w:sz w:val="32"/>
          <w:szCs w:val="32"/>
        </w:rPr>
        <w:t>e</w:t>
      </w:r>
      <w:r w:rsidR="00317C1F">
        <w:rPr>
          <w:sz w:val="32"/>
          <w:szCs w:val="32"/>
        </w:rPr>
        <w:t xml:space="preserve">quivalent-material approach </w:t>
      </w:r>
      <w:r w:rsidR="00CE0EBC">
        <w:rPr>
          <w:sz w:val="32"/>
          <w:szCs w:val="32"/>
        </w:rPr>
        <w:t xml:space="preserve">assumes that the masonry structures is a </w:t>
      </w:r>
      <w:proofErr w:type="spellStart"/>
      <w:r w:rsidR="00CE0EBC">
        <w:rPr>
          <w:sz w:val="32"/>
          <w:szCs w:val="32"/>
        </w:rPr>
        <w:t>homegenoeous</w:t>
      </w:r>
      <w:proofErr w:type="spellEnd"/>
      <w:r w:rsidR="00CE0EBC">
        <w:rPr>
          <w:sz w:val="32"/>
          <w:szCs w:val="32"/>
        </w:rPr>
        <w:t xml:space="preserve"> </w:t>
      </w:r>
      <w:r w:rsidR="00053799">
        <w:rPr>
          <w:sz w:val="32"/>
          <w:szCs w:val="32"/>
        </w:rPr>
        <w:t xml:space="preserve">continuum to be discretized with a finite element mesh which does not copy the wall </w:t>
      </w:r>
      <w:proofErr w:type="spellStart"/>
      <w:proofErr w:type="gramStart"/>
      <w:r w:rsidR="00053799">
        <w:rPr>
          <w:sz w:val="32"/>
          <w:szCs w:val="32"/>
        </w:rPr>
        <w:t>organism,</w:t>
      </w:r>
      <w:r w:rsidR="00CC52F5">
        <w:rPr>
          <w:sz w:val="32"/>
          <w:szCs w:val="32"/>
        </w:rPr>
        <w:t>rather</w:t>
      </w:r>
      <w:proofErr w:type="spellEnd"/>
      <w:proofErr w:type="gramEnd"/>
      <w:r w:rsidR="00CC52F5">
        <w:rPr>
          <w:sz w:val="32"/>
          <w:szCs w:val="32"/>
        </w:rPr>
        <w:t xml:space="preserve"> the single element </w:t>
      </w:r>
      <w:r w:rsidR="00225589">
        <w:rPr>
          <w:sz w:val="32"/>
          <w:szCs w:val="32"/>
        </w:rPr>
        <w:t xml:space="preserve">will have a constitutive model which must be capable of </w:t>
      </w:r>
      <w:r w:rsidR="00A45BBE">
        <w:rPr>
          <w:sz w:val="32"/>
          <w:szCs w:val="32"/>
        </w:rPr>
        <w:t xml:space="preserve">reproducing an average </w:t>
      </w:r>
      <w:proofErr w:type="spellStart"/>
      <w:r w:rsidR="00A45BBE">
        <w:rPr>
          <w:sz w:val="32"/>
          <w:szCs w:val="32"/>
        </w:rPr>
        <w:t>behavior</w:t>
      </w:r>
      <w:proofErr w:type="spellEnd"/>
      <w:r w:rsidR="00A45BBE">
        <w:rPr>
          <w:sz w:val="32"/>
          <w:szCs w:val="32"/>
        </w:rPr>
        <w:t>.</w:t>
      </w:r>
    </w:p>
    <w:p w14:paraId="7FD96184" w14:textId="77777777" w:rsidR="008631CB" w:rsidRDefault="008631CB">
      <w:pPr>
        <w:rPr>
          <w:sz w:val="32"/>
          <w:szCs w:val="32"/>
        </w:rPr>
      </w:pPr>
    </w:p>
    <w:p w14:paraId="6FC65360" w14:textId="77777777" w:rsidR="00627A5A" w:rsidRPr="008631CB" w:rsidRDefault="00627A5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37226" w14:textId="1B5C6310" w:rsidR="00A45BBE" w:rsidRDefault="005278E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A276DC7" wp14:editId="7EC2904D">
            <wp:extent cx="5731510" cy="3590925"/>
            <wp:effectExtent l="0" t="0" r="2540" b="9525"/>
            <wp:docPr id="153736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67096" name="Picture 15373670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2D2C" w14:textId="12122991" w:rsidR="004F12BE" w:rsidRDefault="004F12BE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Brief description on </w:t>
      </w:r>
      <w:r w:rsidR="006B308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modelling of the above prototype By FEM approach</w:t>
      </w:r>
    </w:p>
    <w:p w14:paraId="2EBCF3C4" w14:textId="0E20CBF0" w:rsidR="006B3083" w:rsidRDefault="00C740CF">
      <w:pP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-</w:t>
      </w:r>
      <w:r w:rsidR="006636C0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 nodes </w:t>
      </w:r>
      <w:proofErr w:type="spellStart"/>
      <w:r w:rsidR="006636C0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isoparametric</w:t>
      </w:r>
      <w:proofErr w:type="spellEnd"/>
      <w:r w:rsidR="006636C0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solid elements</w:t>
      </w:r>
      <w:r w:rsidR="007E4DAA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(solid</w:t>
      </w:r>
      <w:proofErr w:type="gramStart"/>
      <w:r w:rsidR="007E4DAA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65)were</w:t>
      </w:r>
      <w:proofErr w:type="gramEnd"/>
      <w:r w:rsidR="007E4DAA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to model both the masonry walls and RC basements</w:t>
      </w:r>
      <w:r w:rsidR="009429B7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2E1A9F" w14:textId="20E835A6" w:rsidR="004F12BE" w:rsidRDefault="009429B7">
      <w:pP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-the wooden joist </w:t>
      </w:r>
      <w:proofErr w:type="gramStart"/>
      <w: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were</w:t>
      </w:r>
      <w:proofErr w:type="gramEnd"/>
      <w: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modelled</w:t>
      </w:r>
      <w:r w:rsidR="009B4189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using one dimensional two-node </w:t>
      </w:r>
      <w:proofErr w:type="spellStart"/>
      <w:r w:rsidR="009B4189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isoparametric</w:t>
      </w:r>
      <w:proofErr w:type="spellEnd"/>
      <w:r w:rsidR="009B4189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</w:t>
      </w:r>
      <w:r w:rsidR="007D7A1D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2-d </w:t>
      </w:r>
      <w:proofErr w:type="spellStart"/>
      <w:r w:rsidR="007D7A1D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isoparametric</w:t>
      </w:r>
      <w:proofErr w:type="spellEnd"/>
      <w:r w:rsidR="007D7A1D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 </w:t>
      </w:r>
      <w:proofErr w:type="spellStart"/>
      <w:r w:rsidR="00AC65F3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wth</w:t>
      </w:r>
      <w:proofErr w:type="spellEnd"/>
      <w:r w:rsidR="00AC65F3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 nodes used for modelling wood planking.</w:t>
      </w:r>
    </w:p>
    <w:p w14:paraId="7119C31B" w14:textId="2B2E5878" w:rsidR="00AA4C85" w:rsidRDefault="00AA4C85">
      <w:pP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-0-dimensional one node element were inserted </w:t>
      </w:r>
      <w:r w:rsidR="00AC6F74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each floor to consider the </w:t>
      </w:r>
      <w:proofErr w:type="gramStart"/>
      <w:r w:rsidR="00AC6F74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additional  masses</w:t>
      </w:r>
      <w:proofErr w:type="gramEnd"/>
      <w:r w:rsidR="00AC6F74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5113B9" w14:textId="015258BA" w:rsidR="00E67EA8" w:rsidRDefault="00E67EA8">
      <w:pP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95D04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constitutive </w:t>
      </w:r>
      <w:proofErr w:type="spellStart"/>
      <w:r w:rsidR="00495D04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behavior</w:t>
      </w:r>
      <w:proofErr w:type="spellEnd"/>
      <w:r w:rsidR="00495D04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masonry was </w:t>
      </w:r>
      <w:r w:rsidR="001B6D37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reproduced assuming an </w:t>
      </w:r>
      <w:proofErr w:type="spellStart"/>
      <w:r w:rsidR="001B6D37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electroplastic</w:t>
      </w:r>
      <w:proofErr w:type="spellEnd"/>
      <w:r w:rsidR="001B6D37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law with tension cutoff</w:t>
      </w:r>
      <w:r w:rsidR="004F6746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.to aim </w:t>
      </w:r>
      <w:proofErr w:type="spellStart"/>
      <w:proofErr w:type="gramStart"/>
      <w:r w:rsidR="004F6746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this,Drucker</w:t>
      </w:r>
      <w:proofErr w:type="spellEnd"/>
      <w:proofErr w:type="gramEnd"/>
      <w:r w:rsidR="004F6746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9564F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r w:rsidR="004F6746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ager plastic</w:t>
      </w:r>
      <w:r w:rsidR="00E60B69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ity model was combined with the William-Warnke failure </w:t>
      </w:r>
      <w:proofErr w:type="spellStart"/>
      <w:r w:rsidR="00E60B69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criter</w:t>
      </w:r>
      <w:r w:rsidR="0039564F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ion</w:t>
      </w:r>
      <w:r w:rsidR="00F80AC8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,which</w:t>
      </w:r>
      <w:proofErr w:type="spellEnd"/>
      <w:r w:rsidR="00F80AC8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allows for an elastic brittle </w:t>
      </w:r>
      <w:proofErr w:type="spellStart"/>
      <w:r w:rsidR="00F80AC8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behavior</w:t>
      </w:r>
      <w:proofErr w:type="spellEnd"/>
      <w:r w:rsidR="00F80AC8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case of </w:t>
      </w:r>
      <w:r w:rsidR="007643D7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biaxial tensile stress.</w:t>
      </w:r>
    </w:p>
    <w:p w14:paraId="7B0F1F19" w14:textId="18603304" w:rsidR="007643D7" w:rsidRPr="00546EA3" w:rsidRDefault="005F0FD5">
      <w:p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EA3">
        <w:rPr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="00983401" w:rsidRPr="00546EA3">
        <w:rPr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.Macro element model approach</w:t>
      </w:r>
    </w:p>
    <w:p w14:paraId="2DE5428E" w14:textId="4CA76F89" w:rsidR="00983401" w:rsidRDefault="009834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9750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for the analysis of large size models</w:t>
      </w:r>
      <w:r w:rsidR="0066068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F117E6" w14:textId="1CA2C403" w:rsidR="00660682" w:rsidRDefault="0066068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438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performs a 3D step-by-step dynamic analysis of regular </w:t>
      </w:r>
      <w:r w:rsidR="00E32D2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masonry buildings subjected to a base ground acceleration</w:t>
      </w:r>
      <w:r w:rsidR="00A178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74B9B1" w14:textId="58E104E6" w:rsidR="00A17801" w:rsidRDefault="00A178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-Each masonry wall is represented by piers (with vertical axis a</w:t>
      </w:r>
      <w:r w:rsidR="00155BC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height equal to the inter -</w:t>
      </w:r>
      <w:proofErr w:type="gramStart"/>
      <w:r w:rsidR="00155BC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storey)and</w:t>
      </w:r>
      <w:proofErr w:type="gramEnd"/>
      <w:r w:rsidR="00155BC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55BC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sprandels</w:t>
      </w:r>
      <w:proofErr w:type="spellEnd"/>
      <w:r w:rsidR="00EA2B4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(with horizontal axis).</w:t>
      </w:r>
    </w:p>
    <w:p w14:paraId="6A1455C5" w14:textId="1210AD4D" w:rsidR="00EA2B46" w:rsidRDefault="00EA2B4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508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the piers are considered</w:t>
      </w:r>
      <w:r w:rsidR="00DB529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deformable and resisting element whereas </w:t>
      </w:r>
      <w:r w:rsidR="006955E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spandrels have infinite stiffness and strength.</w:t>
      </w:r>
    </w:p>
    <w:p w14:paraId="6BEED3B1" w14:textId="1B9D2BB1" w:rsidR="00A25CFA" w:rsidRDefault="00A25C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-rotational elastic spring</w:t>
      </w:r>
      <w:r w:rsidR="00AA48D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between pier</w:t>
      </w:r>
      <w:r w:rsidR="00D1740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and floors </w:t>
      </w:r>
      <w:r w:rsidR="009B0F8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generally </w:t>
      </w:r>
      <w:r w:rsidR="00D1740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introduced in the model to reduce the shear stiffness of the panels.</w:t>
      </w:r>
    </w:p>
    <w:p w14:paraId="24120EAB" w14:textId="77777777" w:rsidR="0095461F" w:rsidRDefault="0095461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30D92" w14:textId="2602CC03" w:rsidR="0039564F" w:rsidRDefault="0095461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yauta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paper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 </w:t>
      </w:r>
      <w:r w:rsidR="00480D8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pier ko</w:t>
      </w:r>
      <w:r w:rsidR="00A97D7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4/11 fraction </w:t>
      </w:r>
      <w:r w:rsidR="00F1491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mass is attributed to the first floor </w:t>
      </w:r>
      <w:proofErr w:type="spellStart"/>
      <w:r w:rsidR="00A52A9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="00A52A9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7/11 rests on foundation .similarly the </w:t>
      </w:r>
      <w:r w:rsidR="004118E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7/11 fraction of second </w:t>
      </w:r>
      <w:proofErr w:type="spellStart"/>
      <w:r w:rsidR="004118E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lvl</w:t>
      </w:r>
      <w:proofErr w:type="spellEnd"/>
      <w:r w:rsidR="004118E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pier mass is attributed </w:t>
      </w:r>
      <w:r w:rsidR="00480D8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first floor and remaining 4</w:t>
      </w:r>
      <w:r w:rsidR="007D33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/11 to second floor and so on.,</w:t>
      </w:r>
      <w:proofErr w:type="spellStart"/>
      <w:r w:rsidR="007D33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lekhethyo</w:t>
      </w:r>
      <w:proofErr w:type="spellEnd"/>
      <w:r w:rsidR="007D33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12A0A1" w14:textId="50ED4156" w:rsidR="007D33DB" w:rsidRDefault="007D33D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371924" w14:textId="756535A4" w:rsidR="006B3492" w:rsidRPr="00546EA3" w:rsidRDefault="006B3492">
      <w:p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EA3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D939D4" w:rsidRPr="00546EA3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Modelling with </w:t>
      </w:r>
      <w:r w:rsidRPr="00546EA3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Discrete Element Method</w:t>
      </w:r>
    </w:p>
    <w:p w14:paraId="7AC7D393" w14:textId="61272207" w:rsidR="00D939D4" w:rsidRDefault="00D939D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-the structure is considered as an </w:t>
      </w:r>
      <w:r w:rsidR="002A46C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assembly of distinct </w:t>
      </w:r>
      <w:proofErr w:type="spellStart"/>
      <w:proofErr w:type="gramStart"/>
      <w:r w:rsidR="002A46C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blocks,rigid</w:t>
      </w:r>
      <w:proofErr w:type="spellEnd"/>
      <w:proofErr w:type="gramEnd"/>
      <w:r w:rsidR="002A46C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deformable ,inter</w:t>
      </w:r>
      <w:r w:rsidR="00BC64D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acting through unilateral </w:t>
      </w:r>
      <w:proofErr w:type="spellStart"/>
      <w:r w:rsidR="00BC64D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elasto</w:t>
      </w:r>
      <w:proofErr w:type="spellEnd"/>
      <w:r w:rsidR="00BC64D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-plastic contact elements</w:t>
      </w:r>
      <w:r w:rsidR="002D740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follows the coulomb slip criterion for </w:t>
      </w:r>
      <w:r w:rsidR="0097417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simulating contact forces.</w:t>
      </w:r>
    </w:p>
    <w:p w14:paraId="0CAC1869" w14:textId="6DD6CCF2" w:rsidR="00974172" w:rsidRDefault="0097417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-This method is based</w:t>
      </w:r>
      <w:r w:rsidR="00F75AE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a formulation in large </w:t>
      </w:r>
      <w:proofErr w:type="gramStart"/>
      <w:r w:rsidR="00F75AE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displacement(</w:t>
      </w:r>
      <w:proofErr w:type="gramEnd"/>
      <w:r w:rsidR="00F75AE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 joints)</w:t>
      </w:r>
      <w:r w:rsidR="00095C3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small deformation (for the blocks)and can correctly simulate collapse  mechanism</w:t>
      </w:r>
      <w:r w:rsidR="00DB4C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due to </w:t>
      </w:r>
      <w:proofErr w:type="spellStart"/>
      <w:r w:rsidR="00DB4C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sliding,rotation</w:t>
      </w:r>
      <w:proofErr w:type="spellEnd"/>
      <w:r w:rsidR="00DB4C2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impact.</w:t>
      </w:r>
    </w:p>
    <w:p w14:paraId="7F2D4A74" w14:textId="26204FF4" w:rsidR="009E451E" w:rsidRPr="00546EA3" w:rsidRDefault="009E451E">
      <w:p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EA3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A52FA8" w:rsidRPr="00546EA3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Modelling with interface elements:</w:t>
      </w:r>
      <w:r w:rsidR="00666BFD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2FA8" w:rsidRPr="00546EA3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gramStart"/>
      <w:r w:rsidR="00A52FA8" w:rsidRPr="00546EA3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FEMDE(</w:t>
      </w:r>
      <w:proofErr w:type="gramEnd"/>
      <w:r w:rsidR="00616DA1" w:rsidRPr="00546EA3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Finite element method with discontinuous elements)</w:t>
      </w:r>
    </w:p>
    <w:p w14:paraId="79C286D7" w14:textId="02B98FAE" w:rsidR="00616DA1" w:rsidRDefault="00684B5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-In this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approach,the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blocks are modelled using conventional continuum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elements,linear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non-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</w:t>
      </w:r>
      <w:r w:rsidR="00AF0EE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,while</w:t>
      </w:r>
      <w:proofErr w:type="spellEnd"/>
      <w:r w:rsidR="00AF0EE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mortar joints are simulated by interface </w:t>
      </w:r>
      <w:proofErr w:type="spellStart"/>
      <w:r w:rsidR="00AF0EE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elements,the</w:t>
      </w:r>
      <w:proofErr w:type="spellEnd"/>
      <w:r w:rsidR="00AF0EE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“joint elements ”</w:t>
      </w:r>
      <w:r w:rsidR="00546EA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,made up of two rows of superimposed nodes as in figure with </w:t>
      </w:r>
      <w:proofErr w:type="spellStart"/>
      <w:r w:rsidR="00546EA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frictioin</w:t>
      </w:r>
      <w:proofErr w:type="spellEnd"/>
      <w:r w:rsidR="00546EA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constitutive law.</w:t>
      </w:r>
      <w:r w:rsidR="003D4189">
        <w:rPr>
          <w:noProof/>
          <w:color w:val="000000" w:themeColor="text1"/>
          <w:sz w:val="32"/>
          <w:szCs w:val="32"/>
        </w:rPr>
        <w:drawing>
          <wp:inline distT="0" distB="0" distL="0" distR="0" wp14:anchorId="1D06EE8C" wp14:editId="604C886B">
            <wp:extent cx="5715000" cy="3105703"/>
            <wp:effectExtent l="0" t="0" r="0" b="0"/>
            <wp:docPr id="158787899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8992" name="Picture 3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126" cy="31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17DF" w14:textId="77777777" w:rsidR="007755F5" w:rsidRDefault="007755F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D8B73" w14:textId="77777777" w:rsidR="007755F5" w:rsidRDefault="007755F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3468E" w14:textId="6A165A3A" w:rsidR="007755F5" w:rsidRDefault="007755F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 </w:t>
      </w:r>
      <w:proofErr w:type="spellStart"/>
      <w:r w:rsidR="00B95D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Haridarsan</w:t>
      </w:r>
      <w:proofErr w:type="spellEnd"/>
      <w:r w:rsidR="00B95D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Shrestha sir </w:t>
      </w:r>
      <w:proofErr w:type="gramStart"/>
      <w:r w:rsidR="00B95D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ko(</w:t>
      </w:r>
      <w:proofErr w:type="gramEnd"/>
      <w:r w:rsidR="00B95D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Capacity Assessmen</w:t>
      </w:r>
      <w:r w:rsidR="009F41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of stone masonry building of </w:t>
      </w:r>
      <w:proofErr w:type="spellStart"/>
      <w:r w:rsidR="009F41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jumla</w:t>
      </w:r>
      <w:proofErr w:type="spellEnd"/>
      <w:r w:rsidR="009F41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district)</w:t>
      </w:r>
    </w:p>
    <w:p w14:paraId="77EB18A0" w14:textId="05C41EEC" w:rsidR="0043686C" w:rsidRDefault="0091152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4368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Esma</w:t>
      </w:r>
      <w:proofErr w:type="spellEnd"/>
      <w:r w:rsidR="004368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8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pani</w:t>
      </w:r>
      <w:proofErr w:type="spellEnd"/>
      <w:r w:rsidR="004368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FEM modelling </w:t>
      </w:r>
      <w:r w:rsidR="00A437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(fem ko </w:t>
      </w:r>
      <w:proofErr w:type="spellStart"/>
      <w:r w:rsidR="00A437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pani</w:t>
      </w:r>
      <w:proofErr w:type="spellEnd"/>
      <w:r w:rsidR="00A437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 modelling </w:t>
      </w:r>
      <w:proofErr w:type="gramStart"/>
      <w:r w:rsidR="00A437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approach)</w:t>
      </w:r>
      <w:r w:rsidR="004368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gramEnd"/>
      <w:r w:rsidR="004368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8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vaxa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9A8DA5" w14:textId="0B82BDEC" w:rsidR="00911522" w:rsidRDefault="00D508C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-Three dimensional 8 nodded hexahedral element with reduced integration </w:t>
      </w:r>
      <w:r w:rsidR="00B5214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(3CD8R</w:t>
      </w:r>
      <w:r w:rsidR="0051281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5732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continuum 3-D,8-</w:t>
      </w:r>
      <w:proofErr w:type="gramStart"/>
      <w:r w:rsidR="005732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node,reduced</w:t>
      </w:r>
      <w:proofErr w:type="gramEnd"/>
      <w:r w:rsidR="005732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integration)</w:t>
      </w:r>
      <w:r w:rsidR="00B5214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 been used to model the both masonry and timber </w:t>
      </w:r>
      <w:r w:rsidR="00DD3E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elements.</w:t>
      </w:r>
    </w:p>
    <w:p w14:paraId="2FB9615E" w14:textId="5B4073EE" w:rsidR="005732ED" w:rsidRDefault="005732E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35157" w14:textId="77777777" w:rsidR="00911522" w:rsidRPr="007D33DB" w:rsidRDefault="0091152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1522" w:rsidRPr="007D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34"/>
    <w:rsid w:val="00053799"/>
    <w:rsid w:val="00095C30"/>
    <w:rsid w:val="000D7AE9"/>
    <w:rsid w:val="0011284D"/>
    <w:rsid w:val="00136280"/>
    <w:rsid w:val="00155BC9"/>
    <w:rsid w:val="001B6D37"/>
    <w:rsid w:val="00225589"/>
    <w:rsid w:val="0024779A"/>
    <w:rsid w:val="002A46C0"/>
    <w:rsid w:val="002D7402"/>
    <w:rsid w:val="00317C1F"/>
    <w:rsid w:val="0039564F"/>
    <w:rsid w:val="003B6CF1"/>
    <w:rsid w:val="003D4189"/>
    <w:rsid w:val="00402B75"/>
    <w:rsid w:val="004118E8"/>
    <w:rsid w:val="00425EF6"/>
    <w:rsid w:val="0043686C"/>
    <w:rsid w:val="00442937"/>
    <w:rsid w:val="00445B62"/>
    <w:rsid w:val="0044642C"/>
    <w:rsid w:val="0047584C"/>
    <w:rsid w:val="00480D84"/>
    <w:rsid w:val="00492CDB"/>
    <w:rsid w:val="00495D04"/>
    <w:rsid w:val="004F07F7"/>
    <w:rsid w:val="004F12BE"/>
    <w:rsid w:val="004F6746"/>
    <w:rsid w:val="00512811"/>
    <w:rsid w:val="005278E7"/>
    <w:rsid w:val="00541811"/>
    <w:rsid w:val="00546EA3"/>
    <w:rsid w:val="00573041"/>
    <w:rsid w:val="005732ED"/>
    <w:rsid w:val="005F0FD5"/>
    <w:rsid w:val="005F6B34"/>
    <w:rsid w:val="00606A08"/>
    <w:rsid w:val="00616DA1"/>
    <w:rsid w:val="00624D43"/>
    <w:rsid w:val="00627A5A"/>
    <w:rsid w:val="00660682"/>
    <w:rsid w:val="006636C0"/>
    <w:rsid w:val="00666BFD"/>
    <w:rsid w:val="00684B51"/>
    <w:rsid w:val="006955E9"/>
    <w:rsid w:val="006B3083"/>
    <w:rsid w:val="006B3492"/>
    <w:rsid w:val="00743804"/>
    <w:rsid w:val="007643D7"/>
    <w:rsid w:val="007755F5"/>
    <w:rsid w:val="00786B94"/>
    <w:rsid w:val="007D33DB"/>
    <w:rsid w:val="007D7A1D"/>
    <w:rsid w:val="007E4DAA"/>
    <w:rsid w:val="008631CB"/>
    <w:rsid w:val="00864F17"/>
    <w:rsid w:val="008E6178"/>
    <w:rsid w:val="00911522"/>
    <w:rsid w:val="009429B7"/>
    <w:rsid w:val="00950825"/>
    <w:rsid w:val="0095461F"/>
    <w:rsid w:val="0096397E"/>
    <w:rsid w:val="00974172"/>
    <w:rsid w:val="00983401"/>
    <w:rsid w:val="009B0F8D"/>
    <w:rsid w:val="009B2D62"/>
    <w:rsid w:val="009B4189"/>
    <w:rsid w:val="009E451E"/>
    <w:rsid w:val="009F412A"/>
    <w:rsid w:val="00A17801"/>
    <w:rsid w:val="00A25CFA"/>
    <w:rsid w:val="00A437B3"/>
    <w:rsid w:val="00A45BBE"/>
    <w:rsid w:val="00A52923"/>
    <w:rsid w:val="00A52A99"/>
    <w:rsid w:val="00A52FA8"/>
    <w:rsid w:val="00A97D78"/>
    <w:rsid w:val="00AA48D8"/>
    <w:rsid w:val="00AA4C85"/>
    <w:rsid w:val="00AC65F3"/>
    <w:rsid w:val="00AC6F74"/>
    <w:rsid w:val="00AD2B6A"/>
    <w:rsid w:val="00AD58C4"/>
    <w:rsid w:val="00AF0EE6"/>
    <w:rsid w:val="00AF335F"/>
    <w:rsid w:val="00B5214B"/>
    <w:rsid w:val="00B95DB3"/>
    <w:rsid w:val="00BC64D9"/>
    <w:rsid w:val="00C73DF5"/>
    <w:rsid w:val="00C740CF"/>
    <w:rsid w:val="00C93606"/>
    <w:rsid w:val="00CC52F5"/>
    <w:rsid w:val="00CE0EBC"/>
    <w:rsid w:val="00D17407"/>
    <w:rsid w:val="00D508C3"/>
    <w:rsid w:val="00D939D4"/>
    <w:rsid w:val="00DB4C23"/>
    <w:rsid w:val="00DB5290"/>
    <w:rsid w:val="00DD3E85"/>
    <w:rsid w:val="00E32D2E"/>
    <w:rsid w:val="00E36A74"/>
    <w:rsid w:val="00E60B69"/>
    <w:rsid w:val="00E67EA8"/>
    <w:rsid w:val="00EA2B46"/>
    <w:rsid w:val="00F0156D"/>
    <w:rsid w:val="00F13AB4"/>
    <w:rsid w:val="00F145FD"/>
    <w:rsid w:val="00F1491A"/>
    <w:rsid w:val="00F17619"/>
    <w:rsid w:val="00F75AE5"/>
    <w:rsid w:val="00F80AC8"/>
    <w:rsid w:val="00F9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E8BB"/>
  <w15:chartTrackingRefBased/>
  <w15:docId w15:val="{F7950E49-931E-4B5E-89BD-E74E8F0E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6B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6B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6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Baral</dc:creator>
  <cp:keywords/>
  <dc:description/>
  <cp:lastModifiedBy>Bishal Baral</cp:lastModifiedBy>
  <cp:revision>2</cp:revision>
  <dcterms:created xsi:type="dcterms:W3CDTF">2024-05-04T15:43:00Z</dcterms:created>
  <dcterms:modified xsi:type="dcterms:W3CDTF">2024-05-04T15:43:00Z</dcterms:modified>
</cp:coreProperties>
</file>