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4B920" w14:textId="77777777" w:rsidR="00FA59FE" w:rsidRPr="00FA59FE" w:rsidRDefault="00FA59FE" w:rsidP="00FA59FE">
      <w:pPr>
        <w:pStyle w:val="IntenseQuote"/>
        <w:rPr>
          <w:sz w:val="52"/>
          <w:szCs w:val="52"/>
        </w:rPr>
      </w:pPr>
      <w:r w:rsidRPr="00FA59FE">
        <w:rPr>
          <w:sz w:val="52"/>
          <w:szCs w:val="52"/>
        </w:rPr>
        <w:t>Methodology</w:t>
      </w:r>
    </w:p>
    <w:p w14:paraId="0F365CBC" w14:textId="2211124E" w:rsidR="004B4998" w:rsidRPr="004B4998" w:rsidRDefault="004B4998" w:rsidP="004B4998">
      <w:pPr>
        <w:rPr>
          <w:rFonts w:ascii="Times New Roman" w:hAnsi="Times New Roman" w:cs="Times New Roman"/>
          <w:b/>
          <w:bCs/>
          <w:sz w:val="24"/>
          <w:szCs w:val="24"/>
        </w:rPr>
      </w:pPr>
      <w:r w:rsidRPr="004B4998">
        <w:rPr>
          <w:rFonts w:ascii="Times New Roman" w:hAnsi="Times New Roman" w:cs="Times New Roman"/>
          <w:b/>
          <w:bCs/>
          <w:sz w:val="24"/>
          <w:szCs w:val="24"/>
        </w:rPr>
        <w:t>1.Design</w:t>
      </w:r>
    </w:p>
    <w:p w14:paraId="339041BC" w14:textId="77777777" w:rsidR="004B4998" w:rsidRPr="004B4998" w:rsidRDefault="004B4998" w:rsidP="004B4998">
      <w:pPr>
        <w:rPr>
          <w:rFonts w:ascii="Times New Roman" w:hAnsi="Times New Roman" w:cs="Times New Roman"/>
          <w:sz w:val="24"/>
          <w:szCs w:val="24"/>
        </w:rPr>
      </w:pPr>
      <w:r w:rsidRPr="004B4998">
        <w:rPr>
          <w:rFonts w:ascii="Times New Roman" w:hAnsi="Times New Roman" w:cs="Times New Roman"/>
          <w:sz w:val="24"/>
          <w:szCs w:val="24"/>
        </w:rPr>
        <w:t>This study employs a quantitative research design to analyze the implications of various concrete mix components on construction quality and sustainability. The primary focus is on understanding how the proportions of different materials and the age of the concrete influence its compressive strength, which is a critical measure of construction quality.</w:t>
      </w:r>
    </w:p>
    <w:p w14:paraId="40368DEE" w14:textId="77777777" w:rsidR="004B4998" w:rsidRPr="004B4998" w:rsidRDefault="004B4998" w:rsidP="004B4998">
      <w:pPr>
        <w:rPr>
          <w:rFonts w:ascii="Times New Roman" w:hAnsi="Times New Roman" w:cs="Times New Roman"/>
          <w:b/>
          <w:bCs/>
          <w:sz w:val="24"/>
          <w:szCs w:val="24"/>
        </w:rPr>
      </w:pPr>
      <w:r w:rsidRPr="004B4998">
        <w:rPr>
          <w:rFonts w:ascii="Times New Roman" w:hAnsi="Times New Roman" w:cs="Times New Roman"/>
          <w:b/>
          <w:bCs/>
          <w:sz w:val="24"/>
          <w:szCs w:val="24"/>
        </w:rPr>
        <w:t>2. Data Collection</w:t>
      </w:r>
    </w:p>
    <w:p w14:paraId="07EFCBFD" w14:textId="77777777" w:rsidR="004B4998" w:rsidRPr="004B4998" w:rsidRDefault="004B4998" w:rsidP="004B4998">
      <w:pPr>
        <w:numPr>
          <w:ilvl w:val="0"/>
          <w:numId w:val="1"/>
        </w:numPr>
        <w:rPr>
          <w:rFonts w:ascii="Times New Roman" w:hAnsi="Times New Roman" w:cs="Times New Roman"/>
          <w:sz w:val="24"/>
          <w:szCs w:val="24"/>
        </w:rPr>
      </w:pPr>
      <w:r w:rsidRPr="004B4998">
        <w:rPr>
          <w:rFonts w:ascii="Times New Roman" w:hAnsi="Times New Roman" w:cs="Times New Roman"/>
          <w:b/>
          <w:bCs/>
          <w:sz w:val="24"/>
          <w:szCs w:val="24"/>
        </w:rPr>
        <w:t>Sample Selection</w:t>
      </w:r>
      <w:r w:rsidRPr="004B4998">
        <w:rPr>
          <w:rFonts w:ascii="Times New Roman" w:hAnsi="Times New Roman" w:cs="Times New Roman"/>
          <w:sz w:val="24"/>
          <w:szCs w:val="24"/>
        </w:rPr>
        <w:t>: The study will use a dataset containing records of different concrete mixtures with varying proportions of components and their respective compressive strengths.</w:t>
      </w:r>
    </w:p>
    <w:p w14:paraId="15716B4D" w14:textId="77777777" w:rsidR="004B4998" w:rsidRPr="004B4998" w:rsidRDefault="004B4998" w:rsidP="004B4998">
      <w:pPr>
        <w:numPr>
          <w:ilvl w:val="0"/>
          <w:numId w:val="1"/>
        </w:numPr>
        <w:rPr>
          <w:rFonts w:ascii="Times New Roman" w:hAnsi="Times New Roman" w:cs="Times New Roman"/>
          <w:sz w:val="24"/>
          <w:szCs w:val="24"/>
        </w:rPr>
      </w:pPr>
      <w:r w:rsidRPr="004B4998">
        <w:rPr>
          <w:rFonts w:ascii="Times New Roman" w:hAnsi="Times New Roman" w:cs="Times New Roman"/>
          <w:b/>
          <w:bCs/>
          <w:sz w:val="24"/>
          <w:szCs w:val="24"/>
        </w:rPr>
        <w:t>Variables</w:t>
      </w:r>
      <w:r w:rsidRPr="004B4998">
        <w:rPr>
          <w:rFonts w:ascii="Times New Roman" w:hAnsi="Times New Roman" w:cs="Times New Roman"/>
          <w:sz w:val="24"/>
          <w:szCs w:val="24"/>
        </w:rPr>
        <w:t>:</w:t>
      </w:r>
    </w:p>
    <w:p w14:paraId="3B2E19E7" w14:textId="77777777" w:rsidR="004B4998" w:rsidRPr="004B4998" w:rsidRDefault="004B4998" w:rsidP="004B4998">
      <w:pPr>
        <w:numPr>
          <w:ilvl w:val="1"/>
          <w:numId w:val="1"/>
        </w:numPr>
        <w:rPr>
          <w:rFonts w:ascii="Times New Roman" w:hAnsi="Times New Roman" w:cs="Times New Roman"/>
          <w:sz w:val="24"/>
          <w:szCs w:val="24"/>
        </w:rPr>
      </w:pPr>
      <w:r w:rsidRPr="004B4998">
        <w:rPr>
          <w:rFonts w:ascii="Times New Roman" w:hAnsi="Times New Roman" w:cs="Times New Roman"/>
          <w:b/>
          <w:bCs/>
          <w:sz w:val="24"/>
          <w:szCs w:val="24"/>
        </w:rPr>
        <w:t>Independent Variables</w:t>
      </w:r>
      <w:r w:rsidRPr="004B4998">
        <w:rPr>
          <w:rFonts w:ascii="Times New Roman" w:hAnsi="Times New Roman" w:cs="Times New Roman"/>
          <w:sz w:val="24"/>
          <w:szCs w:val="24"/>
        </w:rPr>
        <w:t>:</w:t>
      </w:r>
    </w:p>
    <w:p w14:paraId="72A47DD8" w14:textId="77777777" w:rsidR="004B4998" w:rsidRPr="004B4998" w:rsidRDefault="004B4998" w:rsidP="004B4998">
      <w:pPr>
        <w:numPr>
          <w:ilvl w:val="2"/>
          <w:numId w:val="1"/>
        </w:numPr>
        <w:rPr>
          <w:rFonts w:ascii="Times New Roman" w:hAnsi="Times New Roman" w:cs="Times New Roman"/>
          <w:sz w:val="24"/>
          <w:szCs w:val="24"/>
        </w:rPr>
      </w:pPr>
      <w:r w:rsidRPr="004B4998">
        <w:rPr>
          <w:rFonts w:ascii="Times New Roman" w:hAnsi="Times New Roman" w:cs="Times New Roman"/>
          <w:sz w:val="24"/>
          <w:szCs w:val="24"/>
        </w:rPr>
        <w:t>Cement (kg in a m³ mixture)</w:t>
      </w:r>
    </w:p>
    <w:p w14:paraId="2B7CB9E3" w14:textId="77777777" w:rsidR="004B4998" w:rsidRPr="004B4998" w:rsidRDefault="004B4998" w:rsidP="004B4998">
      <w:pPr>
        <w:numPr>
          <w:ilvl w:val="2"/>
          <w:numId w:val="1"/>
        </w:numPr>
        <w:rPr>
          <w:rFonts w:ascii="Times New Roman" w:hAnsi="Times New Roman" w:cs="Times New Roman"/>
          <w:sz w:val="24"/>
          <w:szCs w:val="24"/>
        </w:rPr>
      </w:pPr>
      <w:r w:rsidRPr="004B4998">
        <w:rPr>
          <w:rFonts w:ascii="Times New Roman" w:hAnsi="Times New Roman" w:cs="Times New Roman"/>
          <w:sz w:val="24"/>
          <w:szCs w:val="24"/>
        </w:rPr>
        <w:t>Blast Furnace Slag (kg in a m³ mixture)</w:t>
      </w:r>
    </w:p>
    <w:p w14:paraId="6AF3FB06" w14:textId="77777777" w:rsidR="004B4998" w:rsidRPr="004B4998" w:rsidRDefault="004B4998" w:rsidP="004B4998">
      <w:pPr>
        <w:numPr>
          <w:ilvl w:val="2"/>
          <w:numId w:val="1"/>
        </w:numPr>
        <w:rPr>
          <w:rFonts w:ascii="Times New Roman" w:hAnsi="Times New Roman" w:cs="Times New Roman"/>
          <w:sz w:val="24"/>
          <w:szCs w:val="24"/>
        </w:rPr>
      </w:pPr>
      <w:r w:rsidRPr="004B4998">
        <w:rPr>
          <w:rFonts w:ascii="Times New Roman" w:hAnsi="Times New Roman" w:cs="Times New Roman"/>
          <w:sz w:val="24"/>
          <w:szCs w:val="24"/>
        </w:rPr>
        <w:t>Fly Ash (kg in a m³ mixture)</w:t>
      </w:r>
    </w:p>
    <w:p w14:paraId="2CF212E9" w14:textId="77777777" w:rsidR="004B4998" w:rsidRPr="004B4998" w:rsidRDefault="004B4998" w:rsidP="004B4998">
      <w:pPr>
        <w:numPr>
          <w:ilvl w:val="2"/>
          <w:numId w:val="1"/>
        </w:numPr>
        <w:rPr>
          <w:rFonts w:ascii="Times New Roman" w:hAnsi="Times New Roman" w:cs="Times New Roman"/>
          <w:sz w:val="24"/>
          <w:szCs w:val="24"/>
        </w:rPr>
      </w:pPr>
      <w:r w:rsidRPr="004B4998">
        <w:rPr>
          <w:rFonts w:ascii="Times New Roman" w:hAnsi="Times New Roman" w:cs="Times New Roman"/>
          <w:sz w:val="24"/>
          <w:szCs w:val="24"/>
        </w:rPr>
        <w:t>Water (kg in a m³ mixture)</w:t>
      </w:r>
    </w:p>
    <w:p w14:paraId="5DCC46B1" w14:textId="77777777" w:rsidR="004B4998" w:rsidRPr="004B4998" w:rsidRDefault="004B4998" w:rsidP="004B4998">
      <w:pPr>
        <w:numPr>
          <w:ilvl w:val="2"/>
          <w:numId w:val="1"/>
        </w:numPr>
        <w:rPr>
          <w:rFonts w:ascii="Times New Roman" w:hAnsi="Times New Roman" w:cs="Times New Roman"/>
          <w:sz w:val="24"/>
          <w:szCs w:val="24"/>
        </w:rPr>
      </w:pPr>
      <w:r w:rsidRPr="004B4998">
        <w:rPr>
          <w:rFonts w:ascii="Times New Roman" w:hAnsi="Times New Roman" w:cs="Times New Roman"/>
          <w:sz w:val="24"/>
          <w:szCs w:val="24"/>
        </w:rPr>
        <w:t>Superplasticizer (kg in a m³ mixture)</w:t>
      </w:r>
    </w:p>
    <w:p w14:paraId="00C0CA2C" w14:textId="77777777" w:rsidR="004B4998" w:rsidRPr="004B4998" w:rsidRDefault="004B4998" w:rsidP="004B4998">
      <w:pPr>
        <w:numPr>
          <w:ilvl w:val="2"/>
          <w:numId w:val="1"/>
        </w:numPr>
        <w:rPr>
          <w:rFonts w:ascii="Times New Roman" w:hAnsi="Times New Roman" w:cs="Times New Roman"/>
          <w:sz w:val="24"/>
          <w:szCs w:val="24"/>
        </w:rPr>
      </w:pPr>
      <w:r w:rsidRPr="004B4998">
        <w:rPr>
          <w:rFonts w:ascii="Times New Roman" w:hAnsi="Times New Roman" w:cs="Times New Roman"/>
          <w:sz w:val="24"/>
          <w:szCs w:val="24"/>
        </w:rPr>
        <w:t>Coarse Aggregate (kg in a m³ mixture)</w:t>
      </w:r>
    </w:p>
    <w:p w14:paraId="7F18B39A" w14:textId="77777777" w:rsidR="004B4998" w:rsidRPr="004B4998" w:rsidRDefault="004B4998" w:rsidP="004B4998">
      <w:pPr>
        <w:numPr>
          <w:ilvl w:val="2"/>
          <w:numId w:val="1"/>
        </w:numPr>
        <w:rPr>
          <w:rFonts w:ascii="Times New Roman" w:hAnsi="Times New Roman" w:cs="Times New Roman"/>
          <w:sz w:val="24"/>
          <w:szCs w:val="24"/>
        </w:rPr>
      </w:pPr>
      <w:r w:rsidRPr="004B4998">
        <w:rPr>
          <w:rFonts w:ascii="Times New Roman" w:hAnsi="Times New Roman" w:cs="Times New Roman"/>
          <w:sz w:val="24"/>
          <w:szCs w:val="24"/>
        </w:rPr>
        <w:t>Fine Aggregate (kg in a m³ mixture)</w:t>
      </w:r>
    </w:p>
    <w:p w14:paraId="71AF0EEF" w14:textId="77777777" w:rsidR="004B4998" w:rsidRPr="004B4998" w:rsidRDefault="004B4998" w:rsidP="004B4998">
      <w:pPr>
        <w:numPr>
          <w:ilvl w:val="2"/>
          <w:numId w:val="1"/>
        </w:numPr>
        <w:rPr>
          <w:rFonts w:ascii="Times New Roman" w:hAnsi="Times New Roman" w:cs="Times New Roman"/>
          <w:sz w:val="24"/>
          <w:szCs w:val="24"/>
        </w:rPr>
      </w:pPr>
      <w:r w:rsidRPr="004B4998">
        <w:rPr>
          <w:rFonts w:ascii="Times New Roman" w:hAnsi="Times New Roman" w:cs="Times New Roman"/>
          <w:sz w:val="24"/>
          <w:szCs w:val="24"/>
        </w:rPr>
        <w:t>Age (days)</w:t>
      </w:r>
    </w:p>
    <w:p w14:paraId="63DCD318" w14:textId="77777777" w:rsidR="004B4998" w:rsidRPr="004B4998" w:rsidRDefault="004B4998" w:rsidP="004B4998">
      <w:pPr>
        <w:numPr>
          <w:ilvl w:val="1"/>
          <w:numId w:val="1"/>
        </w:numPr>
        <w:rPr>
          <w:rFonts w:ascii="Times New Roman" w:hAnsi="Times New Roman" w:cs="Times New Roman"/>
          <w:sz w:val="24"/>
          <w:szCs w:val="24"/>
        </w:rPr>
      </w:pPr>
      <w:r w:rsidRPr="004B4998">
        <w:rPr>
          <w:rFonts w:ascii="Times New Roman" w:hAnsi="Times New Roman" w:cs="Times New Roman"/>
          <w:b/>
          <w:bCs/>
          <w:sz w:val="24"/>
          <w:szCs w:val="24"/>
        </w:rPr>
        <w:t>Dependent Variable</w:t>
      </w:r>
      <w:r w:rsidRPr="004B4998">
        <w:rPr>
          <w:rFonts w:ascii="Times New Roman" w:hAnsi="Times New Roman" w:cs="Times New Roman"/>
          <w:sz w:val="24"/>
          <w:szCs w:val="24"/>
        </w:rPr>
        <w:t>:</w:t>
      </w:r>
    </w:p>
    <w:p w14:paraId="299B2BB1" w14:textId="77777777" w:rsidR="004B4998" w:rsidRPr="004B4998" w:rsidRDefault="004B4998" w:rsidP="004B4998">
      <w:pPr>
        <w:numPr>
          <w:ilvl w:val="2"/>
          <w:numId w:val="1"/>
        </w:numPr>
        <w:rPr>
          <w:rFonts w:ascii="Times New Roman" w:hAnsi="Times New Roman" w:cs="Times New Roman"/>
          <w:sz w:val="24"/>
          <w:szCs w:val="24"/>
        </w:rPr>
      </w:pPr>
      <w:r w:rsidRPr="004B4998">
        <w:rPr>
          <w:rFonts w:ascii="Times New Roman" w:hAnsi="Times New Roman" w:cs="Times New Roman"/>
          <w:sz w:val="24"/>
          <w:szCs w:val="24"/>
        </w:rPr>
        <w:t>Concrete Compressive Strength (MPa)</w:t>
      </w:r>
    </w:p>
    <w:p w14:paraId="40E7F553" w14:textId="77777777" w:rsidR="004B4998" w:rsidRPr="004B4998" w:rsidRDefault="004B4998" w:rsidP="004B4998">
      <w:pPr>
        <w:rPr>
          <w:rFonts w:ascii="Times New Roman" w:hAnsi="Times New Roman" w:cs="Times New Roman"/>
          <w:b/>
          <w:bCs/>
          <w:sz w:val="24"/>
          <w:szCs w:val="24"/>
        </w:rPr>
      </w:pPr>
      <w:r w:rsidRPr="004B4998">
        <w:rPr>
          <w:rFonts w:ascii="Times New Roman" w:hAnsi="Times New Roman" w:cs="Times New Roman"/>
          <w:b/>
          <w:bCs/>
          <w:sz w:val="24"/>
          <w:szCs w:val="24"/>
        </w:rPr>
        <w:t>3. Experimental Procedure</w:t>
      </w:r>
    </w:p>
    <w:p w14:paraId="1DBB4AB2" w14:textId="77777777" w:rsidR="004B4998" w:rsidRPr="004B4998" w:rsidRDefault="004B4998" w:rsidP="004B4998">
      <w:pPr>
        <w:numPr>
          <w:ilvl w:val="0"/>
          <w:numId w:val="2"/>
        </w:numPr>
        <w:rPr>
          <w:rFonts w:ascii="Times New Roman" w:hAnsi="Times New Roman" w:cs="Times New Roman"/>
          <w:sz w:val="24"/>
          <w:szCs w:val="24"/>
        </w:rPr>
      </w:pPr>
      <w:r w:rsidRPr="004B4998">
        <w:rPr>
          <w:rFonts w:ascii="Times New Roman" w:hAnsi="Times New Roman" w:cs="Times New Roman"/>
          <w:b/>
          <w:bCs/>
          <w:sz w:val="24"/>
          <w:szCs w:val="24"/>
        </w:rPr>
        <w:t>Mix Design Preparation</w:t>
      </w:r>
      <w:r w:rsidRPr="004B4998">
        <w:rPr>
          <w:rFonts w:ascii="Times New Roman" w:hAnsi="Times New Roman" w:cs="Times New Roman"/>
          <w:sz w:val="24"/>
          <w:szCs w:val="24"/>
        </w:rPr>
        <w:t>: Prepare different concrete mixtures by varying the amounts of Cement, Blast Furnace Slag, Fly Ash, Water, Superplasticizer, Coarse Aggregate, and Fine Aggregate.</w:t>
      </w:r>
    </w:p>
    <w:p w14:paraId="352D4477" w14:textId="77777777" w:rsidR="004B4998" w:rsidRPr="004B4998" w:rsidRDefault="004B4998" w:rsidP="004B4998">
      <w:pPr>
        <w:numPr>
          <w:ilvl w:val="0"/>
          <w:numId w:val="2"/>
        </w:numPr>
        <w:rPr>
          <w:rFonts w:ascii="Times New Roman" w:hAnsi="Times New Roman" w:cs="Times New Roman"/>
          <w:sz w:val="24"/>
          <w:szCs w:val="24"/>
        </w:rPr>
      </w:pPr>
      <w:r w:rsidRPr="004B4998">
        <w:rPr>
          <w:rFonts w:ascii="Times New Roman" w:hAnsi="Times New Roman" w:cs="Times New Roman"/>
          <w:b/>
          <w:bCs/>
          <w:sz w:val="24"/>
          <w:szCs w:val="24"/>
        </w:rPr>
        <w:t>Curing Process</w:t>
      </w:r>
      <w:r w:rsidRPr="004B4998">
        <w:rPr>
          <w:rFonts w:ascii="Times New Roman" w:hAnsi="Times New Roman" w:cs="Times New Roman"/>
          <w:sz w:val="24"/>
          <w:szCs w:val="24"/>
        </w:rPr>
        <w:t>: Allow the concrete mixtures to cure over specified time periods to measure the effect of age on compressive strength.</w:t>
      </w:r>
    </w:p>
    <w:p w14:paraId="79125AA5" w14:textId="69348A29" w:rsidR="007D7BD2" w:rsidRPr="00FA59FE" w:rsidRDefault="004B4998">
      <w:pPr>
        <w:rPr>
          <w:rFonts w:ascii="Times New Roman" w:hAnsi="Times New Roman" w:cs="Times New Roman"/>
          <w:b/>
          <w:bCs/>
          <w:sz w:val="24"/>
          <w:szCs w:val="24"/>
        </w:rPr>
      </w:pPr>
      <w:r w:rsidRPr="00FA59FE">
        <w:rPr>
          <w:rFonts w:ascii="Times New Roman" w:hAnsi="Times New Roman" w:cs="Times New Roman"/>
          <w:sz w:val="24"/>
          <w:szCs w:val="24"/>
        </w:rPr>
        <w:lastRenderedPageBreak/>
        <w:t xml:space="preserve">4. </w:t>
      </w:r>
      <w:r w:rsidRPr="00FA59FE">
        <w:rPr>
          <w:rFonts w:ascii="Times New Roman" w:hAnsi="Times New Roman" w:cs="Times New Roman"/>
          <w:b/>
          <w:bCs/>
          <w:sz w:val="24"/>
          <w:szCs w:val="24"/>
        </w:rPr>
        <w:t>Data Analysis</w:t>
      </w:r>
    </w:p>
    <w:p w14:paraId="4C0721D3" w14:textId="31C13DC4" w:rsidR="004B4998" w:rsidRPr="00FA59FE" w:rsidRDefault="004B4998">
      <w:pPr>
        <w:rPr>
          <w:rFonts w:ascii="Times New Roman" w:hAnsi="Times New Roman" w:cs="Times New Roman"/>
          <w:sz w:val="24"/>
          <w:szCs w:val="24"/>
        </w:rPr>
      </w:pPr>
      <w:r w:rsidRPr="00FA59FE">
        <w:rPr>
          <w:rFonts w:ascii="Times New Roman" w:hAnsi="Times New Roman" w:cs="Times New Roman"/>
          <w:sz w:val="24"/>
          <w:szCs w:val="24"/>
        </w:rPr>
        <w:t>Statistical analysis will be performed using R</w:t>
      </w:r>
    </w:p>
    <w:p w14:paraId="574355F3" w14:textId="37FE5C94" w:rsidR="004B4998" w:rsidRPr="004B4998" w:rsidRDefault="004B4998" w:rsidP="004B4998">
      <w:pPr>
        <w:rPr>
          <w:rFonts w:ascii="Times New Roman" w:hAnsi="Times New Roman" w:cs="Times New Roman"/>
          <w:b/>
          <w:bCs/>
          <w:sz w:val="24"/>
          <w:szCs w:val="24"/>
          <w:u w:val="single"/>
        </w:rPr>
      </w:pPr>
      <w:r w:rsidRPr="004B4998">
        <w:rPr>
          <w:rFonts w:ascii="Times New Roman" w:hAnsi="Times New Roman" w:cs="Times New Roman"/>
          <w:b/>
          <w:bCs/>
          <w:sz w:val="24"/>
          <w:szCs w:val="24"/>
          <w:u w:val="single"/>
        </w:rPr>
        <w:t xml:space="preserve"> Descriptive Analysis</w:t>
      </w:r>
    </w:p>
    <w:p w14:paraId="4D451E4C" w14:textId="77777777" w:rsidR="004B4998" w:rsidRPr="004B4998" w:rsidRDefault="004B4998" w:rsidP="004B4998">
      <w:pPr>
        <w:rPr>
          <w:rFonts w:ascii="Times New Roman" w:hAnsi="Times New Roman" w:cs="Times New Roman"/>
          <w:sz w:val="24"/>
          <w:szCs w:val="24"/>
        </w:rPr>
      </w:pPr>
      <w:r w:rsidRPr="004B4998">
        <w:rPr>
          <w:rFonts w:ascii="Times New Roman" w:hAnsi="Times New Roman" w:cs="Times New Roman"/>
          <w:sz w:val="24"/>
          <w:szCs w:val="24"/>
        </w:rPr>
        <w:t>Initially, a descriptive analysis will be performed to understand the basic characteristics of the data. This includes:</w:t>
      </w:r>
    </w:p>
    <w:p w14:paraId="6FA82D56" w14:textId="77777777" w:rsidR="004B4998" w:rsidRPr="004B4998" w:rsidRDefault="004B4998" w:rsidP="004B4998">
      <w:pPr>
        <w:numPr>
          <w:ilvl w:val="0"/>
          <w:numId w:val="3"/>
        </w:numPr>
        <w:rPr>
          <w:rFonts w:ascii="Times New Roman" w:hAnsi="Times New Roman" w:cs="Times New Roman"/>
          <w:sz w:val="24"/>
          <w:szCs w:val="24"/>
        </w:rPr>
      </w:pPr>
      <w:r w:rsidRPr="004B4998">
        <w:rPr>
          <w:rFonts w:ascii="Times New Roman" w:hAnsi="Times New Roman" w:cs="Times New Roman"/>
          <w:sz w:val="24"/>
          <w:szCs w:val="24"/>
        </w:rPr>
        <w:t>Summary statistics (mean, median, mode, standard deviation, etc.)</w:t>
      </w:r>
    </w:p>
    <w:p w14:paraId="21E03361" w14:textId="77777777" w:rsidR="004B4998" w:rsidRPr="004B4998" w:rsidRDefault="004B4998" w:rsidP="004B4998">
      <w:pPr>
        <w:numPr>
          <w:ilvl w:val="0"/>
          <w:numId w:val="3"/>
        </w:numPr>
        <w:rPr>
          <w:rFonts w:ascii="Times New Roman" w:hAnsi="Times New Roman" w:cs="Times New Roman"/>
          <w:sz w:val="24"/>
          <w:szCs w:val="24"/>
        </w:rPr>
      </w:pPr>
      <w:r w:rsidRPr="004B4998">
        <w:rPr>
          <w:rFonts w:ascii="Times New Roman" w:hAnsi="Times New Roman" w:cs="Times New Roman"/>
          <w:sz w:val="24"/>
          <w:szCs w:val="24"/>
        </w:rPr>
        <w:t>Distribution plots for each variable (histograms, box plots, etc.)</w:t>
      </w:r>
    </w:p>
    <w:p w14:paraId="311FE2E3" w14:textId="77777777" w:rsidR="004B4998" w:rsidRPr="004B4998" w:rsidRDefault="004B4998" w:rsidP="004B4998">
      <w:pPr>
        <w:numPr>
          <w:ilvl w:val="0"/>
          <w:numId w:val="3"/>
        </w:numPr>
        <w:rPr>
          <w:rFonts w:ascii="Times New Roman" w:hAnsi="Times New Roman" w:cs="Times New Roman"/>
          <w:sz w:val="24"/>
          <w:szCs w:val="24"/>
        </w:rPr>
      </w:pPr>
      <w:r w:rsidRPr="004B4998">
        <w:rPr>
          <w:rFonts w:ascii="Times New Roman" w:hAnsi="Times New Roman" w:cs="Times New Roman"/>
          <w:sz w:val="24"/>
          <w:szCs w:val="24"/>
        </w:rPr>
        <w:t>Correlation matrix to identify relationships between variables</w:t>
      </w:r>
    </w:p>
    <w:p w14:paraId="2F4FDF5B" w14:textId="15956A7B" w:rsidR="004B4998" w:rsidRPr="004B4998" w:rsidRDefault="004B4998" w:rsidP="004B4998">
      <w:pPr>
        <w:rPr>
          <w:rFonts w:ascii="Times New Roman" w:hAnsi="Times New Roman" w:cs="Times New Roman"/>
          <w:b/>
          <w:bCs/>
          <w:sz w:val="24"/>
          <w:szCs w:val="24"/>
          <w:u w:val="single"/>
        </w:rPr>
      </w:pPr>
      <w:r w:rsidRPr="004B4998">
        <w:rPr>
          <w:rFonts w:ascii="Times New Roman" w:hAnsi="Times New Roman" w:cs="Times New Roman"/>
          <w:b/>
          <w:bCs/>
          <w:sz w:val="24"/>
          <w:szCs w:val="24"/>
          <w:u w:val="single"/>
        </w:rPr>
        <w:t>Univariate Analysis</w:t>
      </w:r>
    </w:p>
    <w:p w14:paraId="26386513" w14:textId="77777777" w:rsidR="004B4998" w:rsidRPr="004B4998" w:rsidRDefault="004B4998" w:rsidP="004B4998">
      <w:pPr>
        <w:rPr>
          <w:rFonts w:ascii="Times New Roman" w:hAnsi="Times New Roman" w:cs="Times New Roman"/>
          <w:sz w:val="24"/>
          <w:szCs w:val="24"/>
        </w:rPr>
      </w:pPr>
      <w:r w:rsidRPr="004B4998">
        <w:rPr>
          <w:rFonts w:ascii="Times New Roman" w:hAnsi="Times New Roman" w:cs="Times New Roman"/>
          <w:sz w:val="24"/>
          <w:szCs w:val="24"/>
        </w:rPr>
        <w:t>Each variable will be analyzed individually to understand its distribution and basic properties. This includes:</w:t>
      </w:r>
    </w:p>
    <w:p w14:paraId="5C8A5A86" w14:textId="77777777" w:rsidR="004B4998" w:rsidRPr="004B4998" w:rsidRDefault="004B4998" w:rsidP="004B4998">
      <w:pPr>
        <w:numPr>
          <w:ilvl w:val="0"/>
          <w:numId w:val="4"/>
        </w:numPr>
        <w:rPr>
          <w:rFonts w:ascii="Times New Roman" w:hAnsi="Times New Roman" w:cs="Times New Roman"/>
          <w:sz w:val="24"/>
          <w:szCs w:val="24"/>
        </w:rPr>
      </w:pPr>
      <w:r w:rsidRPr="004B4998">
        <w:rPr>
          <w:rFonts w:ascii="Times New Roman" w:hAnsi="Times New Roman" w:cs="Times New Roman"/>
          <w:sz w:val="24"/>
          <w:szCs w:val="24"/>
        </w:rPr>
        <w:t>Plotting histograms and density plots</w:t>
      </w:r>
    </w:p>
    <w:p w14:paraId="42BFB19A" w14:textId="77777777" w:rsidR="004B4998" w:rsidRPr="004B4998" w:rsidRDefault="004B4998" w:rsidP="004B4998">
      <w:pPr>
        <w:numPr>
          <w:ilvl w:val="0"/>
          <w:numId w:val="4"/>
        </w:numPr>
        <w:rPr>
          <w:rFonts w:ascii="Times New Roman" w:hAnsi="Times New Roman" w:cs="Times New Roman"/>
          <w:sz w:val="24"/>
          <w:szCs w:val="24"/>
        </w:rPr>
      </w:pPr>
      <w:r w:rsidRPr="004B4998">
        <w:rPr>
          <w:rFonts w:ascii="Times New Roman" w:hAnsi="Times New Roman" w:cs="Times New Roman"/>
          <w:sz w:val="24"/>
          <w:szCs w:val="24"/>
        </w:rPr>
        <w:t>Calculating measures of central tendency and dispersion</w:t>
      </w:r>
    </w:p>
    <w:p w14:paraId="4F0D4280" w14:textId="77777777" w:rsidR="004B4998" w:rsidRPr="004B4998" w:rsidRDefault="004B4998" w:rsidP="004B4998">
      <w:pPr>
        <w:numPr>
          <w:ilvl w:val="0"/>
          <w:numId w:val="4"/>
        </w:numPr>
        <w:rPr>
          <w:rFonts w:ascii="Times New Roman" w:hAnsi="Times New Roman" w:cs="Times New Roman"/>
          <w:sz w:val="24"/>
          <w:szCs w:val="24"/>
        </w:rPr>
      </w:pPr>
      <w:r w:rsidRPr="004B4998">
        <w:rPr>
          <w:rFonts w:ascii="Times New Roman" w:hAnsi="Times New Roman" w:cs="Times New Roman"/>
          <w:sz w:val="24"/>
          <w:szCs w:val="24"/>
        </w:rPr>
        <w:t>Identifying any outliers or anomalies</w:t>
      </w:r>
    </w:p>
    <w:p w14:paraId="4ABD155F" w14:textId="65BEB28D" w:rsidR="004B4998" w:rsidRPr="004B4998" w:rsidRDefault="004B4998" w:rsidP="004B4998">
      <w:pPr>
        <w:rPr>
          <w:rFonts w:ascii="Times New Roman" w:hAnsi="Times New Roman" w:cs="Times New Roman"/>
          <w:b/>
          <w:bCs/>
          <w:sz w:val="24"/>
          <w:szCs w:val="24"/>
          <w:u w:val="single"/>
        </w:rPr>
      </w:pPr>
      <w:r w:rsidRPr="004B4998">
        <w:rPr>
          <w:rFonts w:ascii="Times New Roman" w:hAnsi="Times New Roman" w:cs="Times New Roman"/>
          <w:b/>
          <w:bCs/>
          <w:sz w:val="24"/>
          <w:szCs w:val="24"/>
          <w:u w:val="single"/>
        </w:rPr>
        <w:t>Multiple Linear Regression Analysis</w:t>
      </w:r>
    </w:p>
    <w:p w14:paraId="52E9B46D" w14:textId="77777777" w:rsidR="004B4998" w:rsidRPr="004B4998" w:rsidRDefault="004B4998" w:rsidP="004B4998">
      <w:pPr>
        <w:rPr>
          <w:rFonts w:ascii="Times New Roman" w:hAnsi="Times New Roman" w:cs="Times New Roman"/>
          <w:b/>
          <w:bCs/>
          <w:sz w:val="24"/>
          <w:szCs w:val="24"/>
        </w:rPr>
      </w:pPr>
      <w:r w:rsidRPr="004B4998">
        <w:rPr>
          <w:rFonts w:ascii="Times New Roman" w:hAnsi="Times New Roman" w:cs="Times New Roman"/>
          <w:b/>
          <w:bCs/>
          <w:sz w:val="24"/>
          <w:szCs w:val="24"/>
        </w:rPr>
        <w:t>Full Model</w:t>
      </w:r>
    </w:p>
    <w:p w14:paraId="6ABBAE69" w14:textId="77777777" w:rsidR="004B4998" w:rsidRPr="004B4998" w:rsidRDefault="004B4998" w:rsidP="004B4998">
      <w:pPr>
        <w:rPr>
          <w:rFonts w:ascii="Times New Roman" w:hAnsi="Times New Roman" w:cs="Times New Roman"/>
          <w:sz w:val="24"/>
          <w:szCs w:val="24"/>
        </w:rPr>
      </w:pPr>
      <w:r w:rsidRPr="004B4998">
        <w:rPr>
          <w:rFonts w:ascii="Times New Roman" w:hAnsi="Times New Roman" w:cs="Times New Roman"/>
          <w:sz w:val="24"/>
          <w:szCs w:val="24"/>
        </w:rPr>
        <w:t>A multiple linear regression model will be developed with Concrete Compressive Strength as the response variable and all other variables as predictors. The steps include:</w:t>
      </w:r>
    </w:p>
    <w:p w14:paraId="3D1ED2CD" w14:textId="77777777" w:rsidR="004B4998" w:rsidRPr="004B4998" w:rsidRDefault="004B4998" w:rsidP="004B4998">
      <w:pPr>
        <w:numPr>
          <w:ilvl w:val="0"/>
          <w:numId w:val="5"/>
        </w:numPr>
        <w:rPr>
          <w:rFonts w:ascii="Times New Roman" w:hAnsi="Times New Roman" w:cs="Times New Roman"/>
          <w:sz w:val="24"/>
          <w:szCs w:val="24"/>
        </w:rPr>
      </w:pPr>
      <w:r w:rsidRPr="004B4998">
        <w:rPr>
          <w:rFonts w:ascii="Times New Roman" w:hAnsi="Times New Roman" w:cs="Times New Roman"/>
          <w:sz w:val="24"/>
          <w:szCs w:val="24"/>
        </w:rPr>
        <w:t>Fitting the full model</w:t>
      </w:r>
    </w:p>
    <w:p w14:paraId="6289E873" w14:textId="77777777" w:rsidR="004B4998" w:rsidRPr="004B4998" w:rsidRDefault="004B4998" w:rsidP="004B4998">
      <w:pPr>
        <w:numPr>
          <w:ilvl w:val="0"/>
          <w:numId w:val="5"/>
        </w:numPr>
        <w:rPr>
          <w:rFonts w:ascii="Times New Roman" w:hAnsi="Times New Roman" w:cs="Times New Roman"/>
          <w:sz w:val="24"/>
          <w:szCs w:val="24"/>
        </w:rPr>
      </w:pPr>
      <w:r w:rsidRPr="004B4998">
        <w:rPr>
          <w:rFonts w:ascii="Times New Roman" w:hAnsi="Times New Roman" w:cs="Times New Roman"/>
          <w:sz w:val="24"/>
          <w:szCs w:val="24"/>
        </w:rPr>
        <w:t>Checking the overall model fit (R², Adjusted R², etc.)</w:t>
      </w:r>
    </w:p>
    <w:p w14:paraId="5FA765C8" w14:textId="77777777" w:rsidR="004B4998" w:rsidRPr="004B4998" w:rsidRDefault="004B4998" w:rsidP="004B4998">
      <w:pPr>
        <w:numPr>
          <w:ilvl w:val="0"/>
          <w:numId w:val="5"/>
        </w:numPr>
        <w:rPr>
          <w:rFonts w:ascii="Times New Roman" w:hAnsi="Times New Roman" w:cs="Times New Roman"/>
          <w:sz w:val="24"/>
          <w:szCs w:val="24"/>
        </w:rPr>
      </w:pPr>
      <w:r w:rsidRPr="004B4998">
        <w:rPr>
          <w:rFonts w:ascii="Times New Roman" w:hAnsi="Times New Roman" w:cs="Times New Roman"/>
          <w:sz w:val="24"/>
          <w:szCs w:val="24"/>
        </w:rPr>
        <w:t>Analyzing the significance of individual predictors using p-values</w:t>
      </w:r>
    </w:p>
    <w:p w14:paraId="33F899FA" w14:textId="77777777" w:rsidR="004B4998" w:rsidRPr="004B4998" w:rsidRDefault="004B4998" w:rsidP="004B4998">
      <w:pPr>
        <w:rPr>
          <w:rFonts w:ascii="Times New Roman" w:hAnsi="Times New Roman" w:cs="Times New Roman"/>
          <w:b/>
          <w:bCs/>
          <w:sz w:val="24"/>
          <w:szCs w:val="24"/>
        </w:rPr>
      </w:pPr>
      <w:r w:rsidRPr="004B4998">
        <w:rPr>
          <w:rFonts w:ascii="Times New Roman" w:hAnsi="Times New Roman" w:cs="Times New Roman"/>
          <w:b/>
          <w:bCs/>
          <w:sz w:val="24"/>
          <w:szCs w:val="24"/>
        </w:rPr>
        <w:t>Residual Analysis</w:t>
      </w:r>
    </w:p>
    <w:p w14:paraId="6337CA02" w14:textId="77777777" w:rsidR="004B4998" w:rsidRPr="004B4998" w:rsidRDefault="004B4998" w:rsidP="004B4998">
      <w:pPr>
        <w:numPr>
          <w:ilvl w:val="0"/>
          <w:numId w:val="6"/>
        </w:numPr>
        <w:rPr>
          <w:rFonts w:ascii="Times New Roman" w:hAnsi="Times New Roman" w:cs="Times New Roman"/>
          <w:sz w:val="24"/>
          <w:szCs w:val="24"/>
        </w:rPr>
      </w:pPr>
      <w:r w:rsidRPr="004B4998">
        <w:rPr>
          <w:rFonts w:ascii="Times New Roman" w:hAnsi="Times New Roman" w:cs="Times New Roman"/>
          <w:sz w:val="24"/>
          <w:szCs w:val="24"/>
        </w:rPr>
        <w:t>Examining residual plots to check for homoscedasticity</w:t>
      </w:r>
    </w:p>
    <w:p w14:paraId="6E4DA5C9" w14:textId="77777777" w:rsidR="004B4998" w:rsidRPr="004B4998" w:rsidRDefault="004B4998" w:rsidP="004B4998">
      <w:pPr>
        <w:numPr>
          <w:ilvl w:val="0"/>
          <w:numId w:val="6"/>
        </w:numPr>
        <w:rPr>
          <w:rFonts w:ascii="Times New Roman" w:hAnsi="Times New Roman" w:cs="Times New Roman"/>
          <w:sz w:val="24"/>
          <w:szCs w:val="24"/>
        </w:rPr>
      </w:pPr>
      <w:r w:rsidRPr="004B4998">
        <w:rPr>
          <w:rFonts w:ascii="Times New Roman" w:hAnsi="Times New Roman" w:cs="Times New Roman"/>
          <w:sz w:val="24"/>
          <w:szCs w:val="24"/>
        </w:rPr>
        <w:t>Analyzing the normality of residuals using Q-Q plots</w:t>
      </w:r>
    </w:p>
    <w:p w14:paraId="33DE01E9" w14:textId="77777777" w:rsidR="004B4998" w:rsidRPr="004B4998" w:rsidRDefault="004B4998" w:rsidP="004B4998">
      <w:pPr>
        <w:numPr>
          <w:ilvl w:val="0"/>
          <w:numId w:val="6"/>
        </w:numPr>
        <w:rPr>
          <w:rFonts w:ascii="Times New Roman" w:hAnsi="Times New Roman" w:cs="Times New Roman"/>
          <w:sz w:val="24"/>
          <w:szCs w:val="24"/>
        </w:rPr>
      </w:pPr>
      <w:r w:rsidRPr="004B4998">
        <w:rPr>
          <w:rFonts w:ascii="Times New Roman" w:hAnsi="Times New Roman" w:cs="Times New Roman"/>
          <w:sz w:val="24"/>
          <w:szCs w:val="24"/>
        </w:rPr>
        <w:t>Identifying any patterns or trends in the residuals</w:t>
      </w:r>
    </w:p>
    <w:p w14:paraId="66FC2514" w14:textId="259AC7D3" w:rsidR="004B4998" w:rsidRPr="004B4998" w:rsidRDefault="004B4998" w:rsidP="004B4998">
      <w:pPr>
        <w:rPr>
          <w:rFonts w:ascii="Times New Roman" w:hAnsi="Times New Roman" w:cs="Times New Roman"/>
          <w:b/>
          <w:bCs/>
          <w:sz w:val="24"/>
          <w:szCs w:val="24"/>
          <w:u w:val="single"/>
        </w:rPr>
      </w:pPr>
      <w:r w:rsidRPr="004B4998">
        <w:rPr>
          <w:rFonts w:ascii="Times New Roman" w:hAnsi="Times New Roman" w:cs="Times New Roman"/>
          <w:b/>
          <w:bCs/>
          <w:sz w:val="24"/>
          <w:szCs w:val="24"/>
          <w:u w:val="single"/>
        </w:rPr>
        <w:t>Variable Selection</w:t>
      </w:r>
    </w:p>
    <w:p w14:paraId="72275D82" w14:textId="77777777" w:rsidR="004B4998" w:rsidRPr="004B4998" w:rsidRDefault="004B4998" w:rsidP="004B4998">
      <w:pPr>
        <w:rPr>
          <w:rFonts w:ascii="Times New Roman" w:hAnsi="Times New Roman" w:cs="Times New Roman"/>
          <w:sz w:val="24"/>
          <w:szCs w:val="24"/>
        </w:rPr>
      </w:pPr>
      <w:r w:rsidRPr="004B4998">
        <w:rPr>
          <w:rFonts w:ascii="Times New Roman" w:hAnsi="Times New Roman" w:cs="Times New Roman"/>
          <w:sz w:val="24"/>
          <w:szCs w:val="24"/>
        </w:rPr>
        <w:t>To improve the model, variable selection techniques will be employed. This includes:</w:t>
      </w:r>
    </w:p>
    <w:p w14:paraId="6B3B3DFC" w14:textId="77777777" w:rsidR="004B4998" w:rsidRPr="004B4998" w:rsidRDefault="004B4998" w:rsidP="004B4998">
      <w:pPr>
        <w:numPr>
          <w:ilvl w:val="0"/>
          <w:numId w:val="7"/>
        </w:numPr>
        <w:rPr>
          <w:rFonts w:ascii="Times New Roman" w:hAnsi="Times New Roman" w:cs="Times New Roman"/>
          <w:sz w:val="24"/>
          <w:szCs w:val="24"/>
        </w:rPr>
      </w:pPr>
      <w:r w:rsidRPr="004B4998">
        <w:rPr>
          <w:rFonts w:ascii="Times New Roman" w:hAnsi="Times New Roman" w:cs="Times New Roman"/>
          <w:sz w:val="24"/>
          <w:szCs w:val="24"/>
        </w:rPr>
        <w:t>Stepwise regression (both forward and backward selection)</w:t>
      </w:r>
    </w:p>
    <w:p w14:paraId="714FCA96" w14:textId="77777777" w:rsidR="004B4998" w:rsidRPr="004B4998" w:rsidRDefault="004B4998" w:rsidP="004B4998">
      <w:pPr>
        <w:numPr>
          <w:ilvl w:val="0"/>
          <w:numId w:val="7"/>
        </w:numPr>
        <w:rPr>
          <w:rFonts w:ascii="Times New Roman" w:hAnsi="Times New Roman" w:cs="Times New Roman"/>
          <w:sz w:val="24"/>
          <w:szCs w:val="24"/>
        </w:rPr>
      </w:pPr>
      <w:r w:rsidRPr="004B4998">
        <w:rPr>
          <w:rFonts w:ascii="Times New Roman" w:hAnsi="Times New Roman" w:cs="Times New Roman"/>
          <w:sz w:val="24"/>
          <w:szCs w:val="24"/>
        </w:rPr>
        <w:t>Comparing the models using criteria such as AIC, BIC, and Adjusted R²</w:t>
      </w:r>
    </w:p>
    <w:p w14:paraId="1D1BDA13" w14:textId="1D701C83" w:rsidR="004B4998" w:rsidRPr="004B4998" w:rsidRDefault="004B4998" w:rsidP="004B4998">
      <w:pPr>
        <w:rPr>
          <w:rFonts w:ascii="Times New Roman" w:hAnsi="Times New Roman" w:cs="Times New Roman"/>
          <w:b/>
          <w:bCs/>
          <w:sz w:val="24"/>
          <w:szCs w:val="24"/>
          <w:u w:val="single"/>
        </w:rPr>
      </w:pPr>
      <w:r w:rsidRPr="004B4998">
        <w:rPr>
          <w:rFonts w:ascii="Times New Roman" w:hAnsi="Times New Roman" w:cs="Times New Roman"/>
          <w:b/>
          <w:bCs/>
          <w:sz w:val="24"/>
          <w:szCs w:val="24"/>
          <w:u w:val="single"/>
        </w:rPr>
        <w:lastRenderedPageBreak/>
        <w:t>Model Comparison and Selection</w:t>
      </w:r>
    </w:p>
    <w:p w14:paraId="5089CEDD" w14:textId="77777777" w:rsidR="004B4998" w:rsidRPr="004B4998" w:rsidRDefault="004B4998" w:rsidP="004B4998">
      <w:pPr>
        <w:rPr>
          <w:rFonts w:ascii="Times New Roman" w:hAnsi="Times New Roman" w:cs="Times New Roman"/>
          <w:sz w:val="24"/>
          <w:szCs w:val="24"/>
        </w:rPr>
      </w:pPr>
      <w:r w:rsidRPr="004B4998">
        <w:rPr>
          <w:rFonts w:ascii="Times New Roman" w:hAnsi="Times New Roman" w:cs="Times New Roman"/>
          <w:sz w:val="24"/>
          <w:szCs w:val="24"/>
        </w:rPr>
        <w:t>Models with different subsets of variables will be compared to select the one with the highest predictive accuracy. This involves:</w:t>
      </w:r>
    </w:p>
    <w:p w14:paraId="51D1C475" w14:textId="77777777" w:rsidR="004B4998" w:rsidRPr="004B4998" w:rsidRDefault="004B4998" w:rsidP="004B4998">
      <w:pPr>
        <w:numPr>
          <w:ilvl w:val="0"/>
          <w:numId w:val="8"/>
        </w:numPr>
        <w:rPr>
          <w:rFonts w:ascii="Times New Roman" w:hAnsi="Times New Roman" w:cs="Times New Roman"/>
          <w:sz w:val="24"/>
          <w:szCs w:val="24"/>
        </w:rPr>
      </w:pPr>
      <w:r w:rsidRPr="004B4998">
        <w:rPr>
          <w:rFonts w:ascii="Times New Roman" w:hAnsi="Times New Roman" w:cs="Times New Roman"/>
          <w:sz w:val="24"/>
          <w:szCs w:val="24"/>
        </w:rPr>
        <w:t>Calculating prediction errors (RMSE, MAE, etc.)</w:t>
      </w:r>
    </w:p>
    <w:p w14:paraId="776AA3FA" w14:textId="77777777" w:rsidR="004B4998" w:rsidRPr="004B4998" w:rsidRDefault="004B4998" w:rsidP="004B4998">
      <w:pPr>
        <w:numPr>
          <w:ilvl w:val="0"/>
          <w:numId w:val="8"/>
        </w:numPr>
        <w:rPr>
          <w:rFonts w:ascii="Times New Roman" w:hAnsi="Times New Roman" w:cs="Times New Roman"/>
          <w:sz w:val="24"/>
          <w:szCs w:val="24"/>
        </w:rPr>
      </w:pPr>
      <w:r w:rsidRPr="004B4998">
        <w:rPr>
          <w:rFonts w:ascii="Times New Roman" w:hAnsi="Times New Roman" w:cs="Times New Roman"/>
          <w:sz w:val="24"/>
          <w:szCs w:val="24"/>
        </w:rPr>
        <w:t>Performing cross-validation to evaluate model stability</w:t>
      </w:r>
    </w:p>
    <w:p w14:paraId="5121A81A" w14:textId="77777777" w:rsidR="004B4998" w:rsidRPr="004B4998" w:rsidRDefault="004B4998" w:rsidP="004B4998">
      <w:pPr>
        <w:numPr>
          <w:ilvl w:val="0"/>
          <w:numId w:val="8"/>
        </w:numPr>
        <w:rPr>
          <w:rFonts w:ascii="Times New Roman" w:hAnsi="Times New Roman" w:cs="Times New Roman"/>
          <w:sz w:val="24"/>
          <w:szCs w:val="24"/>
        </w:rPr>
      </w:pPr>
      <w:r w:rsidRPr="004B4998">
        <w:rPr>
          <w:rFonts w:ascii="Times New Roman" w:hAnsi="Times New Roman" w:cs="Times New Roman"/>
          <w:sz w:val="24"/>
          <w:szCs w:val="24"/>
        </w:rPr>
        <w:t>Selecting the best model based on predictive performance and interpretability</w:t>
      </w:r>
    </w:p>
    <w:p w14:paraId="133AD812" w14:textId="0D17A18F" w:rsidR="004B4998" w:rsidRPr="004B4998" w:rsidRDefault="004B4998" w:rsidP="004B4998">
      <w:pPr>
        <w:rPr>
          <w:rFonts w:ascii="Times New Roman" w:hAnsi="Times New Roman" w:cs="Times New Roman"/>
          <w:b/>
          <w:bCs/>
          <w:sz w:val="24"/>
          <w:szCs w:val="24"/>
        </w:rPr>
      </w:pPr>
      <w:r w:rsidRPr="004B4998">
        <w:rPr>
          <w:rFonts w:ascii="Times New Roman" w:hAnsi="Times New Roman" w:cs="Times New Roman"/>
          <w:b/>
          <w:bCs/>
          <w:sz w:val="24"/>
          <w:szCs w:val="24"/>
          <w:u w:val="single"/>
        </w:rPr>
        <w:t xml:space="preserve"> Residual Analysis of the Final Model</w:t>
      </w:r>
    </w:p>
    <w:p w14:paraId="537FF039" w14:textId="77777777" w:rsidR="004B4998" w:rsidRPr="004B4998" w:rsidRDefault="004B4998" w:rsidP="004B4998">
      <w:pPr>
        <w:rPr>
          <w:rFonts w:ascii="Times New Roman" w:hAnsi="Times New Roman" w:cs="Times New Roman"/>
          <w:sz w:val="24"/>
          <w:szCs w:val="24"/>
        </w:rPr>
      </w:pPr>
      <w:r w:rsidRPr="004B4998">
        <w:rPr>
          <w:rFonts w:ascii="Times New Roman" w:hAnsi="Times New Roman" w:cs="Times New Roman"/>
          <w:sz w:val="24"/>
          <w:szCs w:val="24"/>
        </w:rPr>
        <w:t>A detailed residual analysis will be conducted for the selected model to ensure it meets all the assumptions of linear regression:</w:t>
      </w:r>
    </w:p>
    <w:p w14:paraId="6E2F91B2" w14:textId="77777777" w:rsidR="004B4998" w:rsidRPr="004B4998" w:rsidRDefault="004B4998" w:rsidP="004B4998">
      <w:pPr>
        <w:numPr>
          <w:ilvl w:val="0"/>
          <w:numId w:val="9"/>
        </w:numPr>
        <w:rPr>
          <w:rFonts w:ascii="Times New Roman" w:hAnsi="Times New Roman" w:cs="Times New Roman"/>
          <w:sz w:val="24"/>
          <w:szCs w:val="24"/>
        </w:rPr>
      </w:pPr>
      <w:r w:rsidRPr="004B4998">
        <w:rPr>
          <w:rFonts w:ascii="Times New Roman" w:hAnsi="Times New Roman" w:cs="Times New Roman"/>
          <w:sz w:val="24"/>
          <w:szCs w:val="24"/>
        </w:rPr>
        <w:t>Checking for homoscedasticity, normality, and independence of residuals</w:t>
      </w:r>
    </w:p>
    <w:p w14:paraId="31F55572" w14:textId="77777777" w:rsidR="004B4998" w:rsidRPr="004B4998" w:rsidRDefault="004B4998" w:rsidP="004B4998">
      <w:pPr>
        <w:numPr>
          <w:ilvl w:val="0"/>
          <w:numId w:val="9"/>
        </w:numPr>
        <w:rPr>
          <w:rFonts w:ascii="Times New Roman" w:hAnsi="Times New Roman" w:cs="Times New Roman"/>
          <w:sz w:val="24"/>
          <w:szCs w:val="24"/>
        </w:rPr>
      </w:pPr>
      <w:r w:rsidRPr="004B4998">
        <w:rPr>
          <w:rFonts w:ascii="Times New Roman" w:hAnsi="Times New Roman" w:cs="Times New Roman"/>
          <w:sz w:val="24"/>
          <w:szCs w:val="24"/>
        </w:rPr>
        <w:t>Identifying points with high leverage or influence using Cook's distance</w:t>
      </w:r>
    </w:p>
    <w:p w14:paraId="2BDBD2F4" w14:textId="0E889EF0" w:rsidR="004B4998" w:rsidRPr="004B4998" w:rsidRDefault="004B4998" w:rsidP="004B4998">
      <w:pPr>
        <w:rPr>
          <w:rFonts w:ascii="Times New Roman" w:hAnsi="Times New Roman" w:cs="Times New Roman"/>
          <w:b/>
          <w:bCs/>
          <w:sz w:val="24"/>
          <w:szCs w:val="24"/>
          <w:u w:val="single"/>
        </w:rPr>
      </w:pPr>
      <w:r w:rsidRPr="004B4998">
        <w:rPr>
          <w:rFonts w:ascii="Times New Roman" w:hAnsi="Times New Roman" w:cs="Times New Roman"/>
          <w:b/>
          <w:bCs/>
          <w:sz w:val="24"/>
          <w:szCs w:val="24"/>
          <w:u w:val="single"/>
        </w:rPr>
        <w:t>Model Validation</w:t>
      </w:r>
    </w:p>
    <w:p w14:paraId="2B389AA2" w14:textId="77777777" w:rsidR="004B4998" w:rsidRPr="004B4998" w:rsidRDefault="004B4998" w:rsidP="004B4998">
      <w:pPr>
        <w:rPr>
          <w:rFonts w:ascii="Times New Roman" w:hAnsi="Times New Roman" w:cs="Times New Roman"/>
          <w:sz w:val="24"/>
          <w:szCs w:val="24"/>
        </w:rPr>
      </w:pPr>
      <w:r w:rsidRPr="004B4998">
        <w:rPr>
          <w:rFonts w:ascii="Times New Roman" w:hAnsi="Times New Roman" w:cs="Times New Roman"/>
          <w:sz w:val="24"/>
          <w:szCs w:val="24"/>
        </w:rPr>
        <w:t>The final model will be validated using an independent dataset (if available) or by splitting the original dataset into training and testing sets. This includes:</w:t>
      </w:r>
    </w:p>
    <w:p w14:paraId="3590F0F9" w14:textId="77777777" w:rsidR="004B4998" w:rsidRPr="004B4998" w:rsidRDefault="004B4998" w:rsidP="004B4998">
      <w:pPr>
        <w:numPr>
          <w:ilvl w:val="0"/>
          <w:numId w:val="10"/>
        </w:numPr>
        <w:rPr>
          <w:rFonts w:ascii="Times New Roman" w:hAnsi="Times New Roman" w:cs="Times New Roman"/>
          <w:sz w:val="24"/>
          <w:szCs w:val="24"/>
        </w:rPr>
      </w:pPr>
      <w:r w:rsidRPr="004B4998">
        <w:rPr>
          <w:rFonts w:ascii="Times New Roman" w:hAnsi="Times New Roman" w:cs="Times New Roman"/>
          <w:sz w:val="24"/>
          <w:szCs w:val="24"/>
        </w:rPr>
        <w:t>Evaluating the model's performance on the testing set</w:t>
      </w:r>
    </w:p>
    <w:p w14:paraId="14795C2C" w14:textId="77777777" w:rsidR="004B4998" w:rsidRPr="00FA59FE" w:rsidRDefault="004B4998" w:rsidP="004B4998">
      <w:pPr>
        <w:numPr>
          <w:ilvl w:val="0"/>
          <w:numId w:val="10"/>
        </w:numPr>
        <w:rPr>
          <w:rFonts w:ascii="Times New Roman" w:hAnsi="Times New Roman" w:cs="Times New Roman"/>
          <w:sz w:val="24"/>
          <w:szCs w:val="24"/>
        </w:rPr>
      </w:pPr>
      <w:r w:rsidRPr="004B4998">
        <w:rPr>
          <w:rFonts w:ascii="Times New Roman" w:hAnsi="Times New Roman" w:cs="Times New Roman"/>
          <w:sz w:val="24"/>
          <w:szCs w:val="24"/>
        </w:rPr>
        <w:t>Comparing the predictions with actual values to assess accuracy</w:t>
      </w:r>
    </w:p>
    <w:p w14:paraId="1837971B" w14:textId="47C8BB9C" w:rsidR="004B4998" w:rsidRPr="004B4998" w:rsidRDefault="004B4998" w:rsidP="004B4998">
      <w:pPr>
        <w:rPr>
          <w:rFonts w:ascii="Times New Roman" w:hAnsi="Times New Roman" w:cs="Times New Roman"/>
          <w:b/>
          <w:bCs/>
          <w:sz w:val="24"/>
          <w:szCs w:val="24"/>
        </w:rPr>
      </w:pPr>
      <w:r w:rsidRPr="00FA59FE">
        <w:rPr>
          <w:rFonts w:ascii="Times New Roman" w:hAnsi="Times New Roman" w:cs="Times New Roman"/>
          <w:b/>
          <w:bCs/>
          <w:sz w:val="24"/>
          <w:szCs w:val="24"/>
        </w:rPr>
        <w:t>5.</w:t>
      </w:r>
      <w:r w:rsidRPr="004B4998">
        <w:rPr>
          <w:rFonts w:ascii="Times New Roman" w:hAnsi="Times New Roman" w:cs="Times New Roman"/>
          <w:b/>
          <w:bCs/>
          <w:sz w:val="24"/>
          <w:szCs w:val="24"/>
        </w:rPr>
        <w:t>Limitations</w:t>
      </w:r>
    </w:p>
    <w:p w14:paraId="27ACA826" w14:textId="77777777" w:rsidR="004B4998" w:rsidRPr="004B4998" w:rsidRDefault="004B4998" w:rsidP="004B4998">
      <w:pPr>
        <w:numPr>
          <w:ilvl w:val="0"/>
          <w:numId w:val="12"/>
        </w:numPr>
        <w:rPr>
          <w:rFonts w:ascii="Times New Roman" w:hAnsi="Times New Roman" w:cs="Times New Roman"/>
          <w:sz w:val="24"/>
          <w:szCs w:val="24"/>
        </w:rPr>
      </w:pPr>
      <w:r w:rsidRPr="004B4998">
        <w:rPr>
          <w:rFonts w:ascii="Times New Roman" w:hAnsi="Times New Roman" w:cs="Times New Roman"/>
          <w:sz w:val="24"/>
          <w:szCs w:val="24"/>
        </w:rPr>
        <w:t>The study is limited to the available data on concrete mix proportions and compressive strength.</w:t>
      </w:r>
    </w:p>
    <w:p w14:paraId="25BB7C45" w14:textId="77777777" w:rsidR="004B4998" w:rsidRPr="004B4998" w:rsidRDefault="004B4998" w:rsidP="004B4998">
      <w:pPr>
        <w:numPr>
          <w:ilvl w:val="0"/>
          <w:numId w:val="12"/>
        </w:numPr>
        <w:rPr>
          <w:rFonts w:ascii="Times New Roman" w:hAnsi="Times New Roman" w:cs="Times New Roman"/>
          <w:sz w:val="24"/>
          <w:szCs w:val="24"/>
        </w:rPr>
      </w:pPr>
      <w:r w:rsidRPr="004B4998">
        <w:rPr>
          <w:rFonts w:ascii="Times New Roman" w:hAnsi="Times New Roman" w:cs="Times New Roman"/>
          <w:sz w:val="24"/>
          <w:szCs w:val="24"/>
        </w:rPr>
        <w:t>The generalization of findings may be restricted due to variations in concrete production processes and environmental conditions.</w:t>
      </w:r>
    </w:p>
    <w:p w14:paraId="7A24829B" w14:textId="77777777" w:rsidR="004B4998" w:rsidRPr="004B4998" w:rsidRDefault="004B4998" w:rsidP="004B4998">
      <w:pPr>
        <w:rPr>
          <w:rFonts w:ascii="Times New Roman" w:hAnsi="Times New Roman" w:cs="Times New Roman"/>
          <w:sz w:val="24"/>
          <w:szCs w:val="24"/>
        </w:rPr>
      </w:pPr>
    </w:p>
    <w:p w14:paraId="0ED1C40D" w14:textId="43EE13B6" w:rsidR="004B4998" w:rsidRPr="004B4998" w:rsidRDefault="004B4998" w:rsidP="004B4998">
      <w:pPr>
        <w:rPr>
          <w:rFonts w:ascii="Times New Roman" w:hAnsi="Times New Roman" w:cs="Times New Roman"/>
          <w:b/>
          <w:bCs/>
          <w:sz w:val="24"/>
          <w:szCs w:val="24"/>
        </w:rPr>
      </w:pPr>
      <w:r w:rsidRPr="00FA59FE">
        <w:rPr>
          <w:rFonts w:ascii="Times New Roman" w:hAnsi="Times New Roman" w:cs="Times New Roman"/>
          <w:b/>
          <w:bCs/>
          <w:sz w:val="24"/>
          <w:szCs w:val="24"/>
        </w:rPr>
        <w:t>6.</w:t>
      </w:r>
      <w:r w:rsidRPr="004B4998">
        <w:rPr>
          <w:rFonts w:ascii="Times New Roman" w:hAnsi="Times New Roman" w:cs="Times New Roman"/>
          <w:b/>
          <w:bCs/>
          <w:sz w:val="24"/>
          <w:szCs w:val="24"/>
        </w:rPr>
        <w:t>Implications for Construction Quality and Sustainability</w:t>
      </w:r>
    </w:p>
    <w:p w14:paraId="205AE5D1" w14:textId="77777777" w:rsidR="004B4998" w:rsidRPr="004B4998" w:rsidRDefault="004B4998" w:rsidP="004B4998">
      <w:pPr>
        <w:rPr>
          <w:rFonts w:ascii="Times New Roman" w:hAnsi="Times New Roman" w:cs="Times New Roman"/>
          <w:sz w:val="24"/>
          <w:szCs w:val="24"/>
        </w:rPr>
      </w:pPr>
      <w:r w:rsidRPr="004B4998">
        <w:rPr>
          <w:rFonts w:ascii="Times New Roman" w:hAnsi="Times New Roman" w:cs="Times New Roman"/>
          <w:sz w:val="24"/>
          <w:szCs w:val="24"/>
        </w:rPr>
        <w:t>Finally, the results will be interpreted in the context of construction quality and sustainability. This includes:</w:t>
      </w:r>
    </w:p>
    <w:p w14:paraId="5A2F3427" w14:textId="77777777" w:rsidR="004B4998" w:rsidRPr="004B4998" w:rsidRDefault="004B4998" w:rsidP="004B4998">
      <w:pPr>
        <w:numPr>
          <w:ilvl w:val="0"/>
          <w:numId w:val="11"/>
        </w:numPr>
        <w:rPr>
          <w:rFonts w:ascii="Times New Roman" w:hAnsi="Times New Roman" w:cs="Times New Roman"/>
          <w:sz w:val="24"/>
          <w:szCs w:val="24"/>
        </w:rPr>
      </w:pPr>
      <w:r w:rsidRPr="004B4998">
        <w:rPr>
          <w:rFonts w:ascii="Times New Roman" w:hAnsi="Times New Roman" w:cs="Times New Roman"/>
          <w:sz w:val="24"/>
          <w:szCs w:val="24"/>
        </w:rPr>
        <w:t>Discussing the impact of each significant predictor on concrete compressive strength</w:t>
      </w:r>
    </w:p>
    <w:p w14:paraId="5FF0A2F8" w14:textId="77777777" w:rsidR="004B4998" w:rsidRPr="004B4998" w:rsidRDefault="004B4998" w:rsidP="004B4998">
      <w:pPr>
        <w:numPr>
          <w:ilvl w:val="0"/>
          <w:numId w:val="11"/>
        </w:numPr>
        <w:rPr>
          <w:rFonts w:ascii="Times New Roman" w:hAnsi="Times New Roman" w:cs="Times New Roman"/>
          <w:sz w:val="24"/>
          <w:szCs w:val="24"/>
        </w:rPr>
      </w:pPr>
      <w:r w:rsidRPr="004B4998">
        <w:rPr>
          <w:rFonts w:ascii="Times New Roman" w:hAnsi="Times New Roman" w:cs="Times New Roman"/>
          <w:sz w:val="24"/>
          <w:szCs w:val="24"/>
        </w:rPr>
        <w:t>Providing recommendations for optimizing concrete mixtures for better quality and sustainability</w:t>
      </w:r>
    </w:p>
    <w:p w14:paraId="2DA8E607" w14:textId="77777777" w:rsidR="004B4998" w:rsidRPr="004B4998" w:rsidRDefault="004B4998" w:rsidP="004B4998">
      <w:pPr>
        <w:numPr>
          <w:ilvl w:val="0"/>
          <w:numId w:val="11"/>
        </w:numPr>
        <w:rPr>
          <w:rFonts w:ascii="Times New Roman" w:hAnsi="Times New Roman" w:cs="Times New Roman"/>
          <w:sz w:val="24"/>
          <w:szCs w:val="24"/>
        </w:rPr>
      </w:pPr>
      <w:r w:rsidRPr="004B4998">
        <w:rPr>
          <w:rFonts w:ascii="Times New Roman" w:hAnsi="Times New Roman" w:cs="Times New Roman"/>
          <w:sz w:val="24"/>
          <w:szCs w:val="24"/>
        </w:rPr>
        <w:t>Highlighting any limitations of the study and suggesting areas for future research</w:t>
      </w:r>
    </w:p>
    <w:p w14:paraId="15189EDB" w14:textId="77777777" w:rsidR="004B4998" w:rsidRPr="00FA59FE" w:rsidRDefault="004B4998">
      <w:pPr>
        <w:rPr>
          <w:rFonts w:ascii="Times New Roman" w:hAnsi="Times New Roman" w:cs="Times New Roman"/>
          <w:sz w:val="24"/>
          <w:szCs w:val="24"/>
        </w:rPr>
      </w:pPr>
    </w:p>
    <w:sectPr w:rsidR="004B4998" w:rsidRPr="00FA59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08E8A" w14:textId="77777777" w:rsidR="00D33C07" w:rsidRDefault="00D33C07" w:rsidP="004B4998">
      <w:pPr>
        <w:spacing w:after="0" w:line="240" w:lineRule="auto"/>
      </w:pPr>
      <w:r>
        <w:separator/>
      </w:r>
    </w:p>
  </w:endnote>
  <w:endnote w:type="continuationSeparator" w:id="0">
    <w:p w14:paraId="6264978B" w14:textId="77777777" w:rsidR="00D33C07" w:rsidRDefault="00D33C07" w:rsidP="004B4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AEE18" w14:textId="77777777" w:rsidR="00D33C07" w:rsidRDefault="00D33C07" w:rsidP="004B4998">
      <w:pPr>
        <w:spacing w:after="0" w:line="240" w:lineRule="auto"/>
      </w:pPr>
      <w:r>
        <w:separator/>
      </w:r>
    </w:p>
  </w:footnote>
  <w:footnote w:type="continuationSeparator" w:id="0">
    <w:p w14:paraId="15FC2625" w14:textId="77777777" w:rsidR="00D33C07" w:rsidRDefault="00D33C07" w:rsidP="004B4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D12B9"/>
    <w:multiLevelType w:val="multilevel"/>
    <w:tmpl w:val="ED4AB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049C7"/>
    <w:multiLevelType w:val="multilevel"/>
    <w:tmpl w:val="33A6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3340A"/>
    <w:multiLevelType w:val="multilevel"/>
    <w:tmpl w:val="215C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70D2F"/>
    <w:multiLevelType w:val="multilevel"/>
    <w:tmpl w:val="E764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51B3D"/>
    <w:multiLevelType w:val="multilevel"/>
    <w:tmpl w:val="4BEC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B767F"/>
    <w:multiLevelType w:val="multilevel"/>
    <w:tmpl w:val="5694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77E0D"/>
    <w:multiLevelType w:val="multilevel"/>
    <w:tmpl w:val="1F64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E4988"/>
    <w:multiLevelType w:val="multilevel"/>
    <w:tmpl w:val="36DE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6A26E1"/>
    <w:multiLevelType w:val="multilevel"/>
    <w:tmpl w:val="9F08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17293"/>
    <w:multiLevelType w:val="multilevel"/>
    <w:tmpl w:val="7D90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43763E"/>
    <w:multiLevelType w:val="multilevel"/>
    <w:tmpl w:val="E9A4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045FDE"/>
    <w:multiLevelType w:val="multilevel"/>
    <w:tmpl w:val="34E2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310081">
    <w:abstractNumId w:val="0"/>
  </w:num>
  <w:num w:numId="2" w16cid:durableId="522210650">
    <w:abstractNumId w:val="6"/>
  </w:num>
  <w:num w:numId="3" w16cid:durableId="2078361580">
    <w:abstractNumId w:val="9"/>
  </w:num>
  <w:num w:numId="4" w16cid:durableId="1621036879">
    <w:abstractNumId w:val="10"/>
  </w:num>
  <w:num w:numId="5" w16cid:durableId="1862428913">
    <w:abstractNumId w:val="11"/>
  </w:num>
  <w:num w:numId="6" w16cid:durableId="1022704141">
    <w:abstractNumId w:val="3"/>
  </w:num>
  <w:num w:numId="7" w16cid:durableId="2077586614">
    <w:abstractNumId w:val="2"/>
  </w:num>
  <w:num w:numId="8" w16cid:durableId="1863132096">
    <w:abstractNumId w:val="5"/>
  </w:num>
  <w:num w:numId="9" w16cid:durableId="1942906373">
    <w:abstractNumId w:val="4"/>
  </w:num>
  <w:num w:numId="10" w16cid:durableId="370694048">
    <w:abstractNumId w:val="1"/>
  </w:num>
  <w:num w:numId="11" w16cid:durableId="731587300">
    <w:abstractNumId w:val="8"/>
  </w:num>
  <w:num w:numId="12" w16cid:durableId="17157366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998"/>
    <w:rsid w:val="004B4998"/>
    <w:rsid w:val="006E6E0E"/>
    <w:rsid w:val="007D7BD2"/>
    <w:rsid w:val="00D33C07"/>
    <w:rsid w:val="00FA59F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4B56"/>
  <w15:chartTrackingRefBased/>
  <w15:docId w15:val="{34AE0BC6-B10B-4BB2-8358-F72047BF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4B4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998"/>
    <w:rPr>
      <w:rFonts w:eastAsiaTheme="majorEastAsia" w:cstheme="majorBidi"/>
      <w:color w:val="272727" w:themeColor="text1" w:themeTint="D8"/>
    </w:rPr>
  </w:style>
  <w:style w:type="paragraph" w:styleId="Title">
    <w:name w:val="Title"/>
    <w:basedOn w:val="Normal"/>
    <w:next w:val="Normal"/>
    <w:link w:val="TitleChar"/>
    <w:uiPriority w:val="10"/>
    <w:qFormat/>
    <w:rsid w:val="004B4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998"/>
    <w:pPr>
      <w:spacing w:before="160"/>
      <w:jc w:val="center"/>
    </w:pPr>
    <w:rPr>
      <w:i/>
      <w:iCs/>
      <w:color w:val="404040" w:themeColor="text1" w:themeTint="BF"/>
    </w:rPr>
  </w:style>
  <w:style w:type="character" w:customStyle="1" w:styleId="QuoteChar">
    <w:name w:val="Quote Char"/>
    <w:basedOn w:val="DefaultParagraphFont"/>
    <w:link w:val="Quote"/>
    <w:uiPriority w:val="29"/>
    <w:rsid w:val="004B4998"/>
    <w:rPr>
      <w:rFonts w:cs="Latha"/>
      <w:i/>
      <w:iCs/>
      <w:color w:val="404040" w:themeColor="text1" w:themeTint="BF"/>
    </w:rPr>
  </w:style>
  <w:style w:type="paragraph" w:styleId="ListParagraph">
    <w:name w:val="List Paragraph"/>
    <w:basedOn w:val="Normal"/>
    <w:uiPriority w:val="34"/>
    <w:qFormat/>
    <w:rsid w:val="004B4998"/>
    <w:pPr>
      <w:ind w:left="720"/>
      <w:contextualSpacing/>
    </w:pPr>
  </w:style>
  <w:style w:type="character" w:styleId="IntenseEmphasis">
    <w:name w:val="Intense Emphasis"/>
    <w:basedOn w:val="DefaultParagraphFont"/>
    <w:uiPriority w:val="21"/>
    <w:qFormat/>
    <w:rsid w:val="004B4998"/>
    <w:rPr>
      <w:i/>
      <w:iCs/>
      <w:color w:val="0F4761" w:themeColor="accent1" w:themeShade="BF"/>
    </w:rPr>
  </w:style>
  <w:style w:type="paragraph" w:styleId="IntenseQuote">
    <w:name w:val="Intense Quote"/>
    <w:basedOn w:val="Normal"/>
    <w:next w:val="Normal"/>
    <w:link w:val="IntenseQuoteChar"/>
    <w:uiPriority w:val="30"/>
    <w:qFormat/>
    <w:rsid w:val="004B4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998"/>
    <w:rPr>
      <w:rFonts w:cs="Latha"/>
      <w:i/>
      <w:iCs/>
      <w:color w:val="0F4761" w:themeColor="accent1" w:themeShade="BF"/>
    </w:rPr>
  </w:style>
  <w:style w:type="character" w:styleId="IntenseReference">
    <w:name w:val="Intense Reference"/>
    <w:basedOn w:val="DefaultParagraphFont"/>
    <w:uiPriority w:val="32"/>
    <w:qFormat/>
    <w:rsid w:val="004B4998"/>
    <w:rPr>
      <w:b/>
      <w:bCs/>
      <w:smallCaps/>
      <w:color w:val="0F4761" w:themeColor="accent1" w:themeShade="BF"/>
      <w:spacing w:val="5"/>
    </w:rPr>
  </w:style>
  <w:style w:type="paragraph" w:styleId="Header">
    <w:name w:val="header"/>
    <w:basedOn w:val="Normal"/>
    <w:link w:val="HeaderChar"/>
    <w:uiPriority w:val="99"/>
    <w:unhideWhenUsed/>
    <w:rsid w:val="004B4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998"/>
    <w:rPr>
      <w:rFonts w:cs="Latha"/>
    </w:rPr>
  </w:style>
  <w:style w:type="paragraph" w:styleId="Footer">
    <w:name w:val="footer"/>
    <w:basedOn w:val="Normal"/>
    <w:link w:val="FooterChar"/>
    <w:uiPriority w:val="99"/>
    <w:unhideWhenUsed/>
    <w:rsid w:val="004B4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998"/>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376010">
      <w:bodyDiv w:val="1"/>
      <w:marLeft w:val="0"/>
      <w:marRight w:val="0"/>
      <w:marTop w:val="0"/>
      <w:marBottom w:val="0"/>
      <w:divBdr>
        <w:top w:val="none" w:sz="0" w:space="0" w:color="auto"/>
        <w:left w:val="none" w:sz="0" w:space="0" w:color="auto"/>
        <w:bottom w:val="none" w:sz="0" w:space="0" w:color="auto"/>
        <w:right w:val="none" w:sz="0" w:space="0" w:color="auto"/>
      </w:divBdr>
    </w:div>
    <w:div w:id="712970957">
      <w:bodyDiv w:val="1"/>
      <w:marLeft w:val="0"/>
      <w:marRight w:val="0"/>
      <w:marTop w:val="0"/>
      <w:marBottom w:val="0"/>
      <w:divBdr>
        <w:top w:val="none" w:sz="0" w:space="0" w:color="auto"/>
        <w:left w:val="none" w:sz="0" w:space="0" w:color="auto"/>
        <w:bottom w:val="none" w:sz="0" w:space="0" w:color="auto"/>
        <w:right w:val="none" w:sz="0" w:space="0" w:color="auto"/>
      </w:divBdr>
    </w:div>
    <w:div w:id="742068246">
      <w:bodyDiv w:val="1"/>
      <w:marLeft w:val="0"/>
      <w:marRight w:val="0"/>
      <w:marTop w:val="0"/>
      <w:marBottom w:val="0"/>
      <w:divBdr>
        <w:top w:val="none" w:sz="0" w:space="0" w:color="auto"/>
        <w:left w:val="none" w:sz="0" w:space="0" w:color="auto"/>
        <w:bottom w:val="none" w:sz="0" w:space="0" w:color="auto"/>
        <w:right w:val="none" w:sz="0" w:space="0" w:color="auto"/>
      </w:divBdr>
    </w:div>
    <w:div w:id="908032804">
      <w:bodyDiv w:val="1"/>
      <w:marLeft w:val="0"/>
      <w:marRight w:val="0"/>
      <w:marTop w:val="0"/>
      <w:marBottom w:val="0"/>
      <w:divBdr>
        <w:top w:val="none" w:sz="0" w:space="0" w:color="auto"/>
        <w:left w:val="none" w:sz="0" w:space="0" w:color="auto"/>
        <w:bottom w:val="none" w:sz="0" w:space="0" w:color="auto"/>
        <w:right w:val="none" w:sz="0" w:space="0" w:color="auto"/>
      </w:divBdr>
    </w:div>
    <w:div w:id="1524199095">
      <w:bodyDiv w:val="1"/>
      <w:marLeft w:val="0"/>
      <w:marRight w:val="0"/>
      <w:marTop w:val="0"/>
      <w:marBottom w:val="0"/>
      <w:divBdr>
        <w:top w:val="none" w:sz="0" w:space="0" w:color="auto"/>
        <w:left w:val="none" w:sz="0" w:space="0" w:color="auto"/>
        <w:bottom w:val="none" w:sz="0" w:space="0" w:color="auto"/>
        <w:right w:val="none" w:sz="0" w:space="0" w:color="auto"/>
      </w:divBdr>
    </w:div>
    <w:div w:id="198403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PS/2020/318 - SURANDI M.R.</dc:creator>
  <cp:keywords/>
  <dc:description/>
  <cp:lastModifiedBy>PS/2020/318 - SURANDI M.R.</cp:lastModifiedBy>
  <cp:revision>1</cp:revision>
  <dcterms:created xsi:type="dcterms:W3CDTF">2024-07-28T02:19:00Z</dcterms:created>
  <dcterms:modified xsi:type="dcterms:W3CDTF">2024-07-28T02:33:00Z</dcterms:modified>
</cp:coreProperties>
</file>