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087C" w14:textId="73A9B44E" w:rsidR="00E05ABE" w:rsidRDefault="00371E42" w:rsidP="005C3B96">
      <w:pPr>
        <w:rPr>
          <w:b/>
          <w:bCs/>
          <w:sz w:val="34"/>
          <w:szCs w:val="34"/>
        </w:rPr>
      </w:pPr>
      <w:bookmarkStart w:id="0" w:name="OLE_LINK6"/>
      <w:bookmarkStart w:id="1" w:name="OLE_LINK7"/>
      <w:r>
        <w:rPr>
          <w:b/>
          <w:bCs/>
          <w:sz w:val="34"/>
          <w:szCs w:val="34"/>
        </w:rPr>
        <w:t xml:space="preserve">    </w:t>
      </w:r>
      <w:r w:rsidR="00F85359">
        <w:rPr>
          <w:b/>
          <w:bCs/>
          <w:sz w:val="34"/>
          <w:szCs w:val="34"/>
        </w:rPr>
        <w:t xml:space="preserve">                             </w:t>
      </w:r>
    </w:p>
    <w:p w14:paraId="18EF120F" w14:textId="51A7B2E6" w:rsidR="00F85359" w:rsidRDefault="00F85359" w:rsidP="00F85359">
      <w:pPr>
        <w:rPr>
          <w:b/>
          <w:bCs/>
          <w:sz w:val="34"/>
          <w:szCs w:val="34"/>
        </w:rPr>
      </w:pPr>
      <w:r>
        <w:rPr>
          <w:b/>
          <w:bCs/>
          <w:sz w:val="34"/>
          <w:szCs w:val="34"/>
        </w:rPr>
        <w:t xml:space="preserve">      </w:t>
      </w:r>
      <w:r w:rsidRPr="007814D0">
        <w:rPr>
          <w:b/>
          <w:bCs/>
          <w:sz w:val="34"/>
          <w:szCs w:val="34"/>
        </w:rPr>
        <w:t xml:space="preserve">Predict Students’ Dropout and Academic Succuss </w:t>
      </w:r>
    </w:p>
    <w:p w14:paraId="783361C6" w14:textId="77777777" w:rsidR="00F85359" w:rsidRDefault="00F85359" w:rsidP="00F85359">
      <w:pPr>
        <w:rPr>
          <w:b/>
          <w:bCs/>
          <w:sz w:val="34"/>
          <w:szCs w:val="34"/>
        </w:rPr>
      </w:pPr>
    </w:p>
    <w:p w14:paraId="7C9014C9" w14:textId="77777777" w:rsidR="00F85359" w:rsidRDefault="00F85359" w:rsidP="00F85359">
      <w:pPr>
        <w:rPr>
          <w:b/>
          <w:bCs/>
          <w:sz w:val="34"/>
          <w:szCs w:val="34"/>
        </w:rPr>
      </w:pPr>
    </w:p>
    <w:p w14:paraId="77A4FA3B" w14:textId="77777777" w:rsidR="00F85359" w:rsidRDefault="00F85359" w:rsidP="00F85359">
      <w:pPr>
        <w:rPr>
          <w:b/>
          <w:bCs/>
          <w:sz w:val="34"/>
          <w:szCs w:val="34"/>
        </w:rPr>
      </w:pPr>
    </w:p>
    <w:p w14:paraId="714418F7" w14:textId="77777777" w:rsidR="00F85359" w:rsidRPr="00E05ABE" w:rsidRDefault="00F85359" w:rsidP="00F85359"/>
    <w:p w14:paraId="26949547" w14:textId="77777777" w:rsidR="00F85359" w:rsidRDefault="00F85359" w:rsidP="00F85359">
      <w:pPr>
        <w:rPr>
          <w:b/>
          <w:bCs/>
          <w:sz w:val="34"/>
          <w:szCs w:val="34"/>
        </w:rPr>
      </w:pPr>
    </w:p>
    <w:p w14:paraId="2D2F97BD" w14:textId="77777777" w:rsidR="00F85359" w:rsidRDefault="00F85359" w:rsidP="00F85359">
      <w:pPr>
        <w:rPr>
          <w:b/>
          <w:bCs/>
          <w:sz w:val="34"/>
          <w:szCs w:val="34"/>
        </w:rPr>
      </w:pPr>
      <w:r>
        <w:rPr>
          <w:b/>
          <w:bCs/>
          <w:sz w:val="34"/>
          <w:szCs w:val="34"/>
        </w:rPr>
        <w:t xml:space="preserve">                                        MODULE - </w:t>
      </w:r>
      <w:r w:rsidRPr="007814D0">
        <w:rPr>
          <w:b/>
          <w:bCs/>
          <w:sz w:val="34"/>
          <w:szCs w:val="34"/>
        </w:rPr>
        <w:t>DS7003</w:t>
      </w:r>
    </w:p>
    <w:p w14:paraId="0219D2BD" w14:textId="77777777" w:rsidR="00F85359" w:rsidRDefault="00F85359" w:rsidP="00F85359">
      <w:pPr>
        <w:rPr>
          <w:b/>
          <w:bCs/>
          <w:sz w:val="34"/>
          <w:szCs w:val="34"/>
        </w:rPr>
      </w:pPr>
    </w:p>
    <w:p w14:paraId="71DA1B28" w14:textId="77777777" w:rsidR="00F85359" w:rsidRPr="007814D0" w:rsidRDefault="00F85359" w:rsidP="00F85359">
      <w:pPr>
        <w:rPr>
          <w:b/>
          <w:bCs/>
          <w:sz w:val="34"/>
          <w:szCs w:val="34"/>
        </w:rPr>
      </w:pPr>
    </w:p>
    <w:p w14:paraId="002CE69E" w14:textId="77777777" w:rsidR="00E05ABE" w:rsidRDefault="00E05ABE" w:rsidP="005C3B96">
      <w:pPr>
        <w:rPr>
          <w:b/>
          <w:bCs/>
          <w:sz w:val="34"/>
          <w:szCs w:val="34"/>
        </w:rPr>
      </w:pPr>
    </w:p>
    <w:p w14:paraId="41B68D69" w14:textId="168F9515" w:rsidR="00E05ABE" w:rsidRDefault="00F85359" w:rsidP="005C3B96">
      <w:pPr>
        <w:rPr>
          <w:b/>
          <w:bCs/>
          <w:sz w:val="34"/>
          <w:szCs w:val="34"/>
        </w:rPr>
      </w:pPr>
      <w:r>
        <w:rPr>
          <w:b/>
          <w:bCs/>
          <w:sz w:val="34"/>
          <w:szCs w:val="34"/>
        </w:rPr>
        <w:t xml:space="preserve">                                                    By </w:t>
      </w:r>
    </w:p>
    <w:p w14:paraId="50EEC2AF" w14:textId="77777777" w:rsidR="00F85359" w:rsidRDefault="00F85359" w:rsidP="005C3B96">
      <w:pPr>
        <w:rPr>
          <w:b/>
          <w:bCs/>
          <w:sz w:val="34"/>
          <w:szCs w:val="34"/>
        </w:rPr>
      </w:pPr>
    </w:p>
    <w:p w14:paraId="52E257EA" w14:textId="77777777" w:rsidR="00F85359" w:rsidRDefault="00F85359" w:rsidP="005C3B96">
      <w:pPr>
        <w:rPr>
          <w:b/>
          <w:bCs/>
          <w:sz w:val="34"/>
          <w:szCs w:val="34"/>
        </w:rPr>
      </w:pPr>
    </w:p>
    <w:p w14:paraId="2EB8ADB7" w14:textId="77777777" w:rsidR="00F85359" w:rsidRDefault="00F85359" w:rsidP="005C3B96">
      <w:pPr>
        <w:rPr>
          <w:b/>
          <w:bCs/>
          <w:sz w:val="34"/>
          <w:szCs w:val="34"/>
        </w:rPr>
      </w:pPr>
    </w:p>
    <w:p w14:paraId="7FAAADCB" w14:textId="77777777" w:rsidR="00F85359" w:rsidRDefault="00F85359" w:rsidP="005C3B96">
      <w:pPr>
        <w:rPr>
          <w:b/>
          <w:bCs/>
          <w:sz w:val="34"/>
          <w:szCs w:val="34"/>
        </w:rPr>
      </w:pPr>
    </w:p>
    <w:p w14:paraId="2F32938C" w14:textId="383EEDF4" w:rsidR="00F85359" w:rsidRDefault="00F85359" w:rsidP="005C3B96">
      <w:pPr>
        <w:rPr>
          <w:b/>
          <w:bCs/>
          <w:sz w:val="34"/>
          <w:szCs w:val="34"/>
        </w:rPr>
      </w:pPr>
      <w:r>
        <w:rPr>
          <w:b/>
          <w:bCs/>
          <w:sz w:val="34"/>
          <w:szCs w:val="34"/>
        </w:rPr>
        <w:t xml:space="preserve">                         ASHIPA OLUWASEYI PAUL</w:t>
      </w:r>
    </w:p>
    <w:p w14:paraId="425FFF65" w14:textId="77777777" w:rsidR="00E05ABE" w:rsidRDefault="00E05ABE" w:rsidP="005C3B96">
      <w:pPr>
        <w:rPr>
          <w:b/>
          <w:bCs/>
          <w:sz w:val="34"/>
          <w:szCs w:val="34"/>
        </w:rPr>
      </w:pPr>
    </w:p>
    <w:p w14:paraId="57E046E4" w14:textId="77777777" w:rsidR="00E05ABE" w:rsidRDefault="00E05ABE" w:rsidP="005C3B96">
      <w:pPr>
        <w:rPr>
          <w:b/>
          <w:bCs/>
          <w:sz w:val="34"/>
          <w:szCs w:val="34"/>
        </w:rPr>
      </w:pPr>
    </w:p>
    <w:p w14:paraId="4252DEE6" w14:textId="77777777" w:rsidR="00E05ABE" w:rsidRDefault="00E05ABE" w:rsidP="005C3B96">
      <w:pPr>
        <w:rPr>
          <w:b/>
          <w:bCs/>
          <w:sz w:val="34"/>
          <w:szCs w:val="34"/>
        </w:rPr>
      </w:pPr>
    </w:p>
    <w:p w14:paraId="61CA8C12" w14:textId="77777777" w:rsidR="00E05ABE" w:rsidRDefault="00E05ABE" w:rsidP="005C3B96">
      <w:pPr>
        <w:rPr>
          <w:b/>
          <w:bCs/>
          <w:sz w:val="34"/>
          <w:szCs w:val="34"/>
        </w:rPr>
      </w:pPr>
    </w:p>
    <w:p w14:paraId="08BB79F3" w14:textId="77777777" w:rsidR="00E05ABE" w:rsidRDefault="00E05ABE" w:rsidP="005C3B96">
      <w:pPr>
        <w:rPr>
          <w:b/>
          <w:bCs/>
          <w:sz w:val="34"/>
          <w:szCs w:val="34"/>
        </w:rPr>
      </w:pPr>
    </w:p>
    <w:p w14:paraId="502F8F49" w14:textId="77777777" w:rsidR="00E05ABE" w:rsidRDefault="00E05ABE" w:rsidP="005C3B96">
      <w:pPr>
        <w:rPr>
          <w:b/>
          <w:bCs/>
          <w:sz w:val="34"/>
          <w:szCs w:val="34"/>
        </w:rPr>
      </w:pPr>
    </w:p>
    <w:p w14:paraId="3EE7359C" w14:textId="77777777" w:rsidR="00E05ABE" w:rsidRDefault="00E05ABE" w:rsidP="005C3B96">
      <w:pPr>
        <w:rPr>
          <w:b/>
          <w:bCs/>
          <w:sz w:val="34"/>
          <w:szCs w:val="34"/>
        </w:rPr>
      </w:pPr>
    </w:p>
    <w:p w14:paraId="784FE51B" w14:textId="77777777" w:rsidR="00E05ABE" w:rsidRDefault="00E05ABE" w:rsidP="005C3B96">
      <w:pPr>
        <w:rPr>
          <w:b/>
          <w:bCs/>
          <w:sz w:val="34"/>
          <w:szCs w:val="34"/>
        </w:rPr>
      </w:pPr>
    </w:p>
    <w:p w14:paraId="421818C6" w14:textId="77777777" w:rsidR="00E05ABE" w:rsidRDefault="00E05ABE" w:rsidP="005C3B96">
      <w:pPr>
        <w:rPr>
          <w:b/>
          <w:bCs/>
          <w:sz w:val="34"/>
          <w:szCs w:val="34"/>
        </w:rPr>
      </w:pPr>
    </w:p>
    <w:p w14:paraId="5F092B3B" w14:textId="77777777" w:rsidR="00E05ABE" w:rsidRDefault="00E05ABE" w:rsidP="005C3B96">
      <w:pPr>
        <w:rPr>
          <w:b/>
          <w:bCs/>
          <w:sz w:val="34"/>
          <w:szCs w:val="34"/>
        </w:rPr>
      </w:pPr>
    </w:p>
    <w:p w14:paraId="22DFB737" w14:textId="77777777" w:rsidR="00E05ABE" w:rsidRDefault="00E05ABE" w:rsidP="005C3B96">
      <w:pPr>
        <w:rPr>
          <w:b/>
          <w:bCs/>
          <w:sz w:val="34"/>
          <w:szCs w:val="34"/>
        </w:rPr>
      </w:pPr>
    </w:p>
    <w:p w14:paraId="24C57935" w14:textId="77777777" w:rsidR="00E05ABE" w:rsidRDefault="00E05ABE" w:rsidP="005C3B96">
      <w:pPr>
        <w:rPr>
          <w:b/>
          <w:bCs/>
          <w:sz w:val="34"/>
          <w:szCs w:val="34"/>
        </w:rPr>
      </w:pPr>
    </w:p>
    <w:p w14:paraId="77B3EF4D" w14:textId="77777777" w:rsidR="00E05ABE" w:rsidRDefault="00E05ABE" w:rsidP="005C3B96">
      <w:pPr>
        <w:rPr>
          <w:b/>
          <w:bCs/>
          <w:sz w:val="34"/>
          <w:szCs w:val="34"/>
        </w:rPr>
      </w:pPr>
    </w:p>
    <w:p w14:paraId="3C9AD470" w14:textId="77777777" w:rsidR="00E05ABE" w:rsidRDefault="00E05ABE" w:rsidP="005C3B96">
      <w:pPr>
        <w:rPr>
          <w:b/>
          <w:bCs/>
          <w:sz w:val="34"/>
          <w:szCs w:val="34"/>
        </w:rPr>
      </w:pPr>
    </w:p>
    <w:p w14:paraId="6CC2E6AB" w14:textId="77777777" w:rsidR="00E05ABE" w:rsidRDefault="00E05ABE" w:rsidP="005C3B96">
      <w:pPr>
        <w:rPr>
          <w:b/>
          <w:bCs/>
          <w:sz w:val="34"/>
          <w:szCs w:val="34"/>
        </w:rPr>
      </w:pPr>
    </w:p>
    <w:p w14:paraId="12E783AB" w14:textId="77777777" w:rsidR="00E05ABE" w:rsidRDefault="00E05ABE" w:rsidP="005C3B96">
      <w:pPr>
        <w:rPr>
          <w:b/>
          <w:bCs/>
          <w:sz w:val="34"/>
          <w:szCs w:val="34"/>
        </w:rPr>
      </w:pPr>
    </w:p>
    <w:p w14:paraId="2B31C67C" w14:textId="77777777" w:rsidR="00E05ABE" w:rsidRDefault="00E05ABE" w:rsidP="005C3B96">
      <w:pPr>
        <w:rPr>
          <w:b/>
          <w:bCs/>
          <w:sz w:val="34"/>
          <w:szCs w:val="34"/>
        </w:rPr>
      </w:pPr>
    </w:p>
    <w:p w14:paraId="01C33291" w14:textId="77777777" w:rsidR="00E05ABE" w:rsidRDefault="00E05ABE" w:rsidP="005C3B96">
      <w:pPr>
        <w:rPr>
          <w:b/>
          <w:bCs/>
          <w:sz w:val="34"/>
          <w:szCs w:val="34"/>
        </w:rPr>
      </w:pPr>
    </w:p>
    <w:p w14:paraId="5CF59A49" w14:textId="77777777" w:rsidR="00E05ABE" w:rsidRDefault="00E05ABE" w:rsidP="005C3B96">
      <w:pPr>
        <w:rPr>
          <w:b/>
          <w:bCs/>
          <w:sz w:val="34"/>
          <w:szCs w:val="34"/>
        </w:rPr>
      </w:pPr>
    </w:p>
    <w:p w14:paraId="714B0E0E" w14:textId="77777777" w:rsidR="00E05ABE" w:rsidRDefault="00E05ABE" w:rsidP="005C3B96">
      <w:pPr>
        <w:rPr>
          <w:b/>
          <w:bCs/>
          <w:sz w:val="34"/>
          <w:szCs w:val="34"/>
        </w:rPr>
      </w:pPr>
    </w:p>
    <w:p w14:paraId="7A23F75B" w14:textId="77777777" w:rsidR="00E05ABE" w:rsidRDefault="00E05ABE" w:rsidP="005C3B96">
      <w:pPr>
        <w:rPr>
          <w:b/>
          <w:bCs/>
          <w:sz w:val="34"/>
          <w:szCs w:val="34"/>
        </w:rPr>
      </w:pPr>
    </w:p>
    <w:p w14:paraId="25099C74" w14:textId="77777777" w:rsidR="00E05ABE" w:rsidRDefault="00E05ABE" w:rsidP="005C3B96">
      <w:pPr>
        <w:rPr>
          <w:b/>
          <w:bCs/>
          <w:sz w:val="34"/>
          <w:szCs w:val="34"/>
        </w:rPr>
      </w:pPr>
    </w:p>
    <w:p w14:paraId="7F06E3A0" w14:textId="77777777" w:rsidR="00E05ABE" w:rsidRDefault="00E05ABE" w:rsidP="005C3B96">
      <w:pPr>
        <w:rPr>
          <w:b/>
          <w:bCs/>
          <w:sz w:val="34"/>
          <w:szCs w:val="34"/>
        </w:rPr>
      </w:pPr>
    </w:p>
    <w:p w14:paraId="21D789F5" w14:textId="77777777" w:rsidR="00E05ABE" w:rsidRDefault="00E05ABE" w:rsidP="005C3B96">
      <w:pPr>
        <w:rPr>
          <w:b/>
          <w:bCs/>
          <w:sz w:val="34"/>
          <w:szCs w:val="34"/>
        </w:rPr>
      </w:pPr>
    </w:p>
    <w:p w14:paraId="2FA1EE56" w14:textId="77777777" w:rsidR="00E05ABE" w:rsidRDefault="00E05ABE" w:rsidP="005C3B96">
      <w:pPr>
        <w:rPr>
          <w:b/>
          <w:bCs/>
          <w:sz w:val="34"/>
          <w:szCs w:val="34"/>
        </w:rPr>
      </w:pPr>
    </w:p>
    <w:p w14:paraId="4A573E0B" w14:textId="77777777" w:rsidR="00E05ABE" w:rsidRDefault="00E05ABE" w:rsidP="005C3B96">
      <w:pPr>
        <w:rPr>
          <w:b/>
          <w:bCs/>
          <w:sz w:val="34"/>
          <w:szCs w:val="34"/>
        </w:rPr>
      </w:pPr>
    </w:p>
    <w:p w14:paraId="6A7E4D68" w14:textId="7241333A" w:rsidR="00E05ABE" w:rsidRDefault="00371E42" w:rsidP="005C3B96">
      <w:pPr>
        <w:rPr>
          <w:b/>
          <w:bCs/>
          <w:sz w:val="34"/>
          <w:szCs w:val="34"/>
        </w:rPr>
      </w:pPr>
      <w:r>
        <w:rPr>
          <w:b/>
          <w:bCs/>
          <w:sz w:val="34"/>
          <w:szCs w:val="34"/>
        </w:rPr>
        <w:t xml:space="preserve">  </w:t>
      </w:r>
    </w:p>
    <w:sdt>
      <w:sdtPr>
        <w:rPr>
          <w:rFonts w:asciiTheme="minorHAnsi" w:eastAsiaTheme="minorHAnsi" w:hAnsiTheme="minorHAnsi" w:cstheme="minorBidi"/>
          <w:b w:val="0"/>
          <w:bCs w:val="0"/>
          <w:color w:val="auto"/>
          <w:kern w:val="2"/>
          <w:sz w:val="24"/>
          <w:szCs w:val="24"/>
          <w:lang w:val="en-GB"/>
          <w14:ligatures w14:val="standardContextual"/>
        </w:rPr>
        <w:id w:val="-2122602212"/>
        <w:docPartObj>
          <w:docPartGallery w:val="Table of Contents"/>
          <w:docPartUnique/>
        </w:docPartObj>
      </w:sdtPr>
      <w:sdtEndPr>
        <w:rPr>
          <w:noProof/>
        </w:rPr>
      </w:sdtEndPr>
      <w:sdtContent>
        <w:p w14:paraId="767074BC" w14:textId="04C97C9B" w:rsidR="00E05ABE" w:rsidRDefault="00E05ABE">
          <w:pPr>
            <w:pStyle w:val="TOCHeading"/>
          </w:pPr>
          <w:r>
            <w:t>Table of Contents</w:t>
          </w:r>
        </w:p>
        <w:p w14:paraId="220848DF" w14:textId="264F5388" w:rsidR="00E05ABE" w:rsidRDefault="00E05ABE">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66264879" w:history="1">
            <w:r w:rsidRPr="002A6D19">
              <w:rPr>
                <w:rStyle w:val="Hyperlink"/>
                <w:noProof/>
              </w:rPr>
              <w:t>TABLE OF CONTENTS</w:t>
            </w:r>
            <w:r>
              <w:rPr>
                <w:noProof/>
                <w:webHidden/>
              </w:rPr>
              <w:tab/>
            </w:r>
            <w:r>
              <w:rPr>
                <w:noProof/>
                <w:webHidden/>
              </w:rPr>
              <w:fldChar w:fldCharType="begin"/>
            </w:r>
            <w:r>
              <w:rPr>
                <w:noProof/>
                <w:webHidden/>
              </w:rPr>
              <w:instrText xml:space="preserve"> PAGEREF _Toc166264879 \h </w:instrText>
            </w:r>
            <w:r>
              <w:rPr>
                <w:noProof/>
                <w:webHidden/>
              </w:rPr>
            </w:r>
            <w:r>
              <w:rPr>
                <w:noProof/>
                <w:webHidden/>
              </w:rPr>
              <w:fldChar w:fldCharType="separate"/>
            </w:r>
            <w:r>
              <w:rPr>
                <w:noProof/>
                <w:webHidden/>
              </w:rPr>
              <w:t>3</w:t>
            </w:r>
            <w:r>
              <w:rPr>
                <w:noProof/>
                <w:webHidden/>
              </w:rPr>
              <w:fldChar w:fldCharType="end"/>
            </w:r>
          </w:hyperlink>
        </w:p>
        <w:p w14:paraId="32E06A14" w14:textId="561F0858" w:rsidR="00E05ABE" w:rsidRDefault="00E05ABE">
          <w:pPr>
            <w:pStyle w:val="TOC1"/>
            <w:tabs>
              <w:tab w:val="right" w:leader="dot" w:pos="9016"/>
            </w:tabs>
            <w:rPr>
              <w:rFonts w:eastAsiaTheme="minorEastAsia"/>
              <w:b w:val="0"/>
              <w:bCs w:val="0"/>
              <w:i w:val="0"/>
              <w:iCs w:val="0"/>
              <w:noProof/>
              <w:lang w:eastAsia="en-GB"/>
            </w:rPr>
          </w:pPr>
          <w:hyperlink w:anchor="_Toc166264880" w:history="1">
            <w:r w:rsidRPr="002A6D19">
              <w:rPr>
                <w:rStyle w:val="Hyperlink"/>
                <w:noProof/>
              </w:rPr>
              <w:t>Abstract</w:t>
            </w:r>
            <w:r>
              <w:rPr>
                <w:noProof/>
                <w:webHidden/>
              </w:rPr>
              <w:tab/>
            </w:r>
            <w:r>
              <w:rPr>
                <w:noProof/>
                <w:webHidden/>
              </w:rPr>
              <w:fldChar w:fldCharType="begin"/>
            </w:r>
            <w:r>
              <w:rPr>
                <w:noProof/>
                <w:webHidden/>
              </w:rPr>
              <w:instrText xml:space="preserve"> PAGEREF _Toc166264880 \h </w:instrText>
            </w:r>
            <w:r>
              <w:rPr>
                <w:noProof/>
                <w:webHidden/>
              </w:rPr>
            </w:r>
            <w:r>
              <w:rPr>
                <w:noProof/>
                <w:webHidden/>
              </w:rPr>
              <w:fldChar w:fldCharType="separate"/>
            </w:r>
            <w:r>
              <w:rPr>
                <w:noProof/>
                <w:webHidden/>
              </w:rPr>
              <w:t>4</w:t>
            </w:r>
            <w:r>
              <w:rPr>
                <w:noProof/>
                <w:webHidden/>
              </w:rPr>
              <w:fldChar w:fldCharType="end"/>
            </w:r>
          </w:hyperlink>
        </w:p>
        <w:p w14:paraId="66525DA6" w14:textId="1BF89F71" w:rsidR="00E05ABE" w:rsidRDefault="00E05ABE">
          <w:pPr>
            <w:pStyle w:val="TOC1"/>
            <w:tabs>
              <w:tab w:val="right" w:leader="dot" w:pos="9016"/>
            </w:tabs>
            <w:rPr>
              <w:rFonts w:eastAsiaTheme="minorEastAsia"/>
              <w:b w:val="0"/>
              <w:bCs w:val="0"/>
              <w:i w:val="0"/>
              <w:iCs w:val="0"/>
              <w:noProof/>
              <w:lang w:eastAsia="en-GB"/>
            </w:rPr>
          </w:pPr>
          <w:hyperlink w:anchor="_Toc166264881" w:history="1">
            <w:r w:rsidRPr="002A6D19">
              <w:rPr>
                <w:rStyle w:val="Hyperlink"/>
                <w:noProof/>
              </w:rPr>
              <w:t>1.0 Introduction</w:t>
            </w:r>
            <w:r>
              <w:rPr>
                <w:noProof/>
                <w:webHidden/>
              </w:rPr>
              <w:tab/>
            </w:r>
            <w:r>
              <w:rPr>
                <w:noProof/>
                <w:webHidden/>
              </w:rPr>
              <w:fldChar w:fldCharType="begin"/>
            </w:r>
            <w:r>
              <w:rPr>
                <w:noProof/>
                <w:webHidden/>
              </w:rPr>
              <w:instrText xml:space="preserve"> PAGEREF _Toc166264881 \h </w:instrText>
            </w:r>
            <w:r>
              <w:rPr>
                <w:noProof/>
                <w:webHidden/>
              </w:rPr>
            </w:r>
            <w:r>
              <w:rPr>
                <w:noProof/>
                <w:webHidden/>
              </w:rPr>
              <w:fldChar w:fldCharType="separate"/>
            </w:r>
            <w:r>
              <w:rPr>
                <w:noProof/>
                <w:webHidden/>
              </w:rPr>
              <w:t>4</w:t>
            </w:r>
            <w:r>
              <w:rPr>
                <w:noProof/>
                <w:webHidden/>
              </w:rPr>
              <w:fldChar w:fldCharType="end"/>
            </w:r>
          </w:hyperlink>
        </w:p>
        <w:p w14:paraId="00DFA816" w14:textId="5F36FDFB" w:rsidR="00E05ABE" w:rsidRDefault="00E05ABE">
          <w:pPr>
            <w:pStyle w:val="TOC1"/>
            <w:tabs>
              <w:tab w:val="right" w:leader="dot" w:pos="9016"/>
            </w:tabs>
            <w:rPr>
              <w:rFonts w:eastAsiaTheme="minorEastAsia"/>
              <w:b w:val="0"/>
              <w:bCs w:val="0"/>
              <w:i w:val="0"/>
              <w:iCs w:val="0"/>
              <w:noProof/>
              <w:lang w:eastAsia="en-GB"/>
            </w:rPr>
          </w:pPr>
          <w:hyperlink w:anchor="_Toc166264882" w:history="1">
            <w:r w:rsidRPr="002A6D19">
              <w:rPr>
                <w:rStyle w:val="Hyperlink"/>
                <w:noProof/>
              </w:rPr>
              <w:t>2.0 Literature review</w:t>
            </w:r>
            <w:r>
              <w:rPr>
                <w:noProof/>
                <w:webHidden/>
              </w:rPr>
              <w:tab/>
            </w:r>
            <w:r>
              <w:rPr>
                <w:noProof/>
                <w:webHidden/>
              </w:rPr>
              <w:fldChar w:fldCharType="begin"/>
            </w:r>
            <w:r>
              <w:rPr>
                <w:noProof/>
                <w:webHidden/>
              </w:rPr>
              <w:instrText xml:space="preserve"> PAGEREF _Toc166264882 \h </w:instrText>
            </w:r>
            <w:r>
              <w:rPr>
                <w:noProof/>
                <w:webHidden/>
              </w:rPr>
            </w:r>
            <w:r>
              <w:rPr>
                <w:noProof/>
                <w:webHidden/>
              </w:rPr>
              <w:fldChar w:fldCharType="separate"/>
            </w:r>
            <w:r>
              <w:rPr>
                <w:noProof/>
                <w:webHidden/>
              </w:rPr>
              <w:t>5</w:t>
            </w:r>
            <w:r>
              <w:rPr>
                <w:noProof/>
                <w:webHidden/>
              </w:rPr>
              <w:fldChar w:fldCharType="end"/>
            </w:r>
          </w:hyperlink>
        </w:p>
        <w:p w14:paraId="1F40145C" w14:textId="24B27543" w:rsidR="00E05ABE" w:rsidRDefault="00E05ABE">
          <w:pPr>
            <w:pStyle w:val="TOC2"/>
            <w:tabs>
              <w:tab w:val="right" w:leader="dot" w:pos="9016"/>
            </w:tabs>
            <w:rPr>
              <w:rFonts w:eastAsiaTheme="minorEastAsia"/>
              <w:b w:val="0"/>
              <w:bCs w:val="0"/>
              <w:noProof/>
              <w:sz w:val="24"/>
              <w:szCs w:val="24"/>
              <w:lang w:eastAsia="en-GB"/>
            </w:rPr>
          </w:pPr>
          <w:hyperlink w:anchor="_Toc166264883" w:history="1">
            <w:r w:rsidRPr="002A6D19">
              <w:rPr>
                <w:rStyle w:val="Hyperlink"/>
                <w:noProof/>
              </w:rPr>
              <w:t>2.1 Classification Method Machine learning</w:t>
            </w:r>
            <w:r>
              <w:rPr>
                <w:noProof/>
                <w:webHidden/>
              </w:rPr>
              <w:tab/>
            </w:r>
            <w:r>
              <w:rPr>
                <w:noProof/>
                <w:webHidden/>
              </w:rPr>
              <w:fldChar w:fldCharType="begin"/>
            </w:r>
            <w:r>
              <w:rPr>
                <w:noProof/>
                <w:webHidden/>
              </w:rPr>
              <w:instrText xml:space="preserve"> PAGEREF _Toc166264883 \h </w:instrText>
            </w:r>
            <w:r>
              <w:rPr>
                <w:noProof/>
                <w:webHidden/>
              </w:rPr>
            </w:r>
            <w:r>
              <w:rPr>
                <w:noProof/>
                <w:webHidden/>
              </w:rPr>
              <w:fldChar w:fldCharType="separate"/>
            </w:r>
            <w:r>
              <w:rPr>
                <w:noProof/>
                <w:webHidden/>
              </w:rPr>
              <w:t>5</w:t>
            </w:r>
            <w:r>
              <w:rPr>
                <w:noProof/>
                <w:webHidden/>
              </w:rPr>
              <w:fldChar w:fldCharType="end"/>
            </w:r>
          </w:hyperlink>
        </w:p>
        <w:p w14:paraId="7859C205" w14:textId="2A0A9A83" w:rsidR="00E05ABE" w:rsidRDefault="00E05ABE">
          <w:pPr>
            <w:pStyle w:val="TOC1"/>
            <w:tabs>
              <w:tab w:val="right" w:leader="dot" w:pos="9016"/>
            </w:tabs>
            <w:rPr>
              <w:rFonts w:eastAsiaTheme="minorEastAsia"/>
              <w:b w:val="0"/>
              <w:bCs w:val="0"/>
              <w:i w:val="0"/>
              <w:iCs w:val="0"/>
              <w:noProof/>
              <w:lang w:eastAsia="en-GB"/>
            </w:rPr>
          </w:pPr>
          <w:hyperlink w:anchor="_Toc166264884" w:history="1">
            <w:r w:rsidRPr="002A6D19">
              <w:rPr>
                <w:rStyle w:val="Hyperlink"/>
                <w:noProof/>
              </w:rPr>
              <w:t>3.0 Methodology approach</w:t>
            </w:r>
            <w:r>
              <w:rPr>
                <w:noProof/>
                <w:webHidden/>
              </w:rPr>
              <w:tab/>
            </w:r>
            <w:r>
              <w:rPr>
                <w:noProof/>
                <w:webHidden/>
              </w:rPr>
              <w:fldChar w:fldCharType="begin"/>
            </w:r>
            <w:r>
              <w:rPr>
                <w:noProof/>
                <w:webHidden/>
              </w:rPr>
              <w:instrText xml:space="preserve"> PAGEREF _Toc166264884 \h </w:instrText>
            </w:r>
            <w:r>
              <w:rPr>
                <w:noProof/>
                <w:webHidden/>
              </w:rPr>
            </w:r>
            <w:r>
              <w:rPr>
                <w:noProof/>
                <w:webHidden/>
              </w:rPr>
              <w:fldChar w:fldCharType="separate"/>
            </w:r>
            <w:r>
              <w:rPr>
                <w:noProof/>
                <w:webHidden/>
              </w:rPr>
              <w:t>6</w:t>
            </w:r>
            <w:r>
              <w:rPr>
                <w:noProof/>
                <w:webHidden/>
              </w:rPr>
              <w:fldChar w:fldCharType="end"/>
            </w:r>
          </w:hyperlink>
        </w:p>
        <w:p w14:paraId="267532CA" w14:textId="0479D95E" w:rsidR="00E05ABE" w:rsidRDefault="00E05ABE">
          <w:pPr>
            <w:pStyle w:val="TOC2"/>
            <w:tabs>
              <w:tab w:val="right" w:leader="dot" w:pos="9016"/>
            </w:tabs>
            <w:rPr>
              <w:rFonts w:eastAsiaTheme="minorEastAsia"/>
              <w:b w:val="0"/>
              <w:bCs w:val="0"/>
              <w:noProof/>
              <w:sz w:val="24"/>
              <w:szCs w:val="24"/>
              <w:lang w:eastAsia="en-GB"/>
            </w:rPr>
          </w:pPr>
          <w:hyperlink w:anchor="_Toc166264885" w:history="1">
            <w:r w:rsidRPr="002A6D19">
              <w:rPr>
                <w:rStyle w:val="Hyperlink"/>
                <w:noProof/>
              </w:rPr>
              <w:t>3.1 Data Acquisition / Cleaning</w:t>
            </w:r>
            <w:r>
              <w:rPr>
                <w:noProof/>
                <w:webHidden/>
              </w:rPr>
              <w:tab/>
            </w:r>
            <w:r>
              <w:rPr>
                <w:noProof/>
                <w:webHidden/>
              </w:rPr>
              <w:fldChar w:fldCharType="begin"/>
            </w:r>
            <w:r>
              <w:rPr>
                <w:noProof/>
                <w:webHidden/>
              </w:rPr>
              <w:instrText xml:space="preserve"> PAGEREF _Toc166264885 \h </w:instrText>
            </w:r>
            <w:r>
              <w:rPr>
                <w:noProof/>
                <w:webHidden/>
              </w:rPr>
            </w:r>
            <w:r>
              <w:rPr>
                <w:noProof/>
                <w:webHidden/>
              </w:rPr>
              <w:fldChar w:fldCharType="separate"/>
            </w:r>
            <w:r>
              <w:rPr>
                <w:noProof/>
                <w:webHidden/>
              </w:rPr>
              <w:t>7</w:t>
            </w:r>
            <w:r>
              <w:rPr>
                <w:noProof/>
                <w:webHidden/>
              </w:rPr>
              <w:fldChar w:fldCharType="end"/>
            </w:r>
          </w:hyperlink>
        </w:p>
        <w:p w14:paraId="792A3FED" w14:textId="08156A85" w:rsidR="00E05ABE" w:rsidRDefault="00E05ABE">
          <w:pPr>
            <w:pStyle w:val="TOC2"/>
            <w:tabs>
              <w:tab w:val="right" w:leader="dot" w:pos="9016"/>
            </w:tabs>
            <w:rPr>
              <w:rFonts w:eastAsiaTheme="minorEastAsia"/>
              <w:b w:val="0"/>
              <w:bCs w:val="0"/>
              <w:noProof/>
              <w:sz w:val="24"/>
              <w:szCs w:val="24"/>
              <w:lang w:eastAsia="en-GB"/>
            </w:rPr>
          </w:pPr>
          <w:hyperlink w:anchor="_Toc166264886" w:history="1">
            <w:r w:rsidRPr="002A6D19">
              <w:rPr>
                <w:rStyle w:val="Hyperlink"/>
                <w:noProof/>
              </w:rPr>
              <w:t>3.2 Data description</w:t>
            </w:r>
            <w:r>
              <w:rPr>
                <w:noProof/>
                <w:webHidden/>
              </w:rPr>
              <w:tab/>
            </w:r>
            <w:r>
              <w:rPr>
                <w:noProof/>
                <w:webHidden/>
              </w:rPr>
              <w:fldChar w:fldCharType="begin"/>
            </w:r>
            <w:r>
              <w:rPr>
                <w:noProof/>
                <w:webHidden/>
              </w:rPr>
              <w:instrText xml:space="preserve"> PAGEREF _Toc166264886 \h </w:instrText>
            </w:r>
            <w:r>
              <w:rPr>
                <w:noProof/>
                <w:webHidden/>
              </w:rPr>
            </w:r>
            <w:r>
              <w:rPr>
                <w:noProof/>
                <w:webHidden/>
              </w:rPr>
              <w:fldChar w:fldCharType="separate"/>
            </w:r>
            <w:r>
              <w:rPr>
                <w:noProof/>
                <w:webHidden/>
              </w:rPr>
              <w:t>7</w:t>
            </w:r>
            <w:r>
              <w:rPr>
                <w:noProof/>
                <w:webHidden/>
              </w:rPr>
              <w:fldChar w:fldCharType="end"/>
            </w:r>
          </w:hyperlink>
        </w:p>
        <w:p w14:paraId="64E3716A" w14:textId="1E59634D" w:rsidR="00E05ABE" w:rsidRDefault="00E05ABE">
          <w:pPr>
            <w:pStyle w:val="TOC2"/>
            <w:tabs>
              <w:tab w:val="right" w:leader="dot" w:pos="9016"/>
            </w:tabs>
            <w:rPr>
              <w:rFonts w:eastAsiaTheme="minorEastAsia"/>
              <w:b w:val="0"/>
              <w:bCs w:val="0"/>
              <w:noProof/>
              <w:sz w:val="24"/>
              <w:szCs w:val="24"/>
              <w:lang w:eastAsia="en-GB"/>
            </w:rPr>
          </w:pPr>
          <w:hyperlink w:anchor="_Toc166264887" w:history="1">
            <w:r w:rsidRPr="002A6D19">
              <w:rPr>
                <w:rStyle w:val="Hyperlink"/>
                <w:noProof/>
              </w:rPr>
              <w:t>3.3 Meta Data Structure</w:t>
            </w:r>
            <w:r>
              <w:rPr>
                <w:noProof/>
                <w:webHidden/>
              </w:rPr>
              <w:tab/>
            </w:r>
            <w:r>
              <w:rPr>
                <w:noProof/>
                <w:webHidden/>
              </w:rPr>
              <w:fldChar w:fldCharType="begin"/>
            </w:r>
            <w:r>
              <w:rPr>
                <w:noProof/>
                <w:webHidden/>
              </w:rPr>
              <w:instrText xml:space="preserve"> PAGEREF _Toc166264887 \h </w:instrText>
            </w:r>
            <w:r>
              <w:rPr>
                <w:noProof/>
                <w:webHidden/>
              </w:rPr>
            </w:r>
            <w:r>
              <w:rPr>
                <w:noProof/>
                <w:webHidden/>
              </w:rPr>
              <w:fldChar w:fldCharType="separate"/>
            </w:r>
            <w:r>
              <w:rPr>
                <w:noProof/>
                <w:webHidden/>
              </w:rPr>
              <w:t>7</w:t>
            </w:r>
            <w:r>
              <w:rPr>
                <w:noProof/>
                <w:webHidden/>
              </w:rPr>
              <w:fldChar w:fldCharType="end"/>
            </w:r>
          </w:hyperlink>
        </w:p>
        <w:p w14:paraId="0482D531" w14:textId="1A770E4B" w:rsidR="00E05ABE" w:rsidRDefault="00E05ABE">
          <w:pPr>
            <w:pStyle w:val="TOC2"/>
            <w:tabs>
              <w:tab w:val="right" w:leader="dot" w:pos="9016"/>
            </w:tabs>
            <w:rPr>
              <w:rFonts w:eastAsiaTheme="minorEastAsia"/>
              <w:b w:val="0"/>
              <w:bCs w:val="0"/>
              <w:noProof/>
              <w:sz w:val="24"/>
              <w:szCs w:val="24"/>
              <w:lang w:eastAsia="en-GB"/>
            </w:rPr>
          </w:pPr>
          <w:hyperlink w:anchor="_Toc166264888" w:history="1">
            <w:r w:rsidRPr="002A6D19">
              <w:rPr>
                <w:rStyle w:val="Hyperlink"/>
                <w:noProof/>
              </w:rPr>
              <w:t>3.4 Summary</w:t>
            </w:r>
            <w:r>
              <w:rPr>
                <w:noProof/>
                <w:webHidden/>
              </w:rPr>
              <w:tab/>
            </w:r>
            <w:r>
              <w:rPr>
                <w:noProof/>
                <w:webHidden/>
              </w:rPr>
              <w:fldChar w:fldCharType="begin"/>
            </w:r>
            <w:r>
              <w:rPr>
                <w:noProof/>
                <w:webHidden/>
              </w:rPr>
              <w:instrText xml:space="preserve"> PAGEREF _Toc166264888 \h </w:instrText>
            </w:r>
            <w:r>
              <w:rPr>
                <w:noProof/>
                <w:webHidden/>
              </w:rPr>
            </w:r>
            <w:r>
              <w:rPr>
                <w:noProof/>
                <w:webHidden/>
              </w:rPr>
              <w:fldChar w:fldCharType="separate"/>
            </w:r>
            <w:r>
              <w:rPr>
                <w:noProof/>
                <w:webHidden/>
              </w:rPr>
              <w:t>8</w:t>
            </w:r>
            <w:r>
              <w:rPr>
                <w:noProof/>
                <w:webHidden/>
              </w:rPr>
              <w:fldChar w:fldCharType="end"/>
            </w:r>
          </w:hyperlink>
        </w:p>
        <w:p w14:paraId="2A395892" w14:textId="0E4010A4" w:rsidR="00E05ABE" w:rsidRDefault="00E05ABE">
          <w:pPr>
            <w:pStyle w:val="TOC2"/>
            <w:tabs>
              <w:tab w:val="right" w:leader="dot" w:pos="9016"/>
            </w:tabs>
            <w:rPr>
              <w:rFonts w:eastAsiaTheme="minorEastAsia"/>
              <w:b w:val="0"/>
              <w:bCs w:val="0"/>
              <w:noProof/>
              <w:sz w:val="24"/>
              <w:szCs w:val="24"/>
              <w:lang w:eastAsia="en-GB"/>
            </w:rPr>
          </w:pPr>
          <w:hyperlink w:anchor="_Toc166264889" w:history="1">
            <w:r w:rsidRPr="002A6D19">
              <w:rPr>
                <w:rStyle w:val="Hyperlink"/>
                <w:noProof/>
              </w:rPr>
              <w:t>3.5 Checking for missing values</w:t>
            </w:r>
            <w:r>
              <w:rPr>
                <w:noProof/>
                <w:webHidden/>
              </w:rPr>
              <w:tab/>
            </w:r>
            <w:r>
              <w:rPr>
                <w:noProof/>
                <w:webHidden/>
              </w:rPr>
              <w:fldChar w:fldCharType="begin"/>
            </w:r>
            <w:r>
              <w:rPr>
                <w:noProof/>
                <w:webHidden/>
              </w:rPr>
              <w:instrText xml:space="preserve"> PAGEREF _Toc166264889 \h </w:instrText>
            </w:r>
            <w:r>
              <w:rPr>
                <w:noProof/>
                <w:webHidden/>
              </w:rPr>
            </w:r>
            <w:r>
              <w:rPr>
                <w:noProof/>
                <w:webHidden/>
              </w:rPr>
              <w:fldChar w:fldCharType="separate"/>
            </w:r>
            <w:r>
              <w:rPr>
                <w:noProof/>
                <w:webHidden/>
              </w:rPr>
              <w:t>9</w:t>
            </w:r>
            <w:r>
              <w:rPr>
                <w:noProof/>
                <w:webHidden/>
              </w:rPr>
              <w:fldChar w:fldCharType="end"/>
            </w:r>
          </w:hyperlink>
        </w:p>
        <w:p w14:paraId="7507B379" w14:textId="0E869552" w:rsidR="00E05ABE" w:rsidRDefault="00E05ABE">
          <w:pPr>
            <w:pStyle w:val="TOC1"/>
            <w:tabs>
              <w:tab w:val="right" w:leader="dot" w:pos="9016"/>
            </w:tabs>
            <w:rPr>
              <w:rFonts w:eastAsiaTheme="minorEastAsia"/>
              <w:b w:val="0"/>
              <w:bCs w:val="0"/>
              <w:i w:val="0"/>
              <w:iCs w:val="0"/>
              <w:noProof/>
              <w:lang w:eastAsia="en-GB"/>
            </w:rPr>
          </w:pPr>
          <w:hyperlink w:anchor="_Toc166264890" w:history="1">
            <w:r w:rsidRPr="002A6D19">
              <w:rPr>
                <w:rStyle w:val="Hyperlink"/>
                <w:noProof/>
              </w:rPr>
              <w:t>4.0 Correlation Matrix</w:t>
            </w:r>
            <w:r>
              <w:rPr>
                <w:noProof/>
                <w:webHidden/>
              </w:rPr>
              <w:tab/>
            </w:r>
            <w:r>
              <w:rPr>
                <w:noProof/>
                <w:webHidden/>
              </w:rPr>
              <w:fldChar w:fldCharType="begin"/>
            </w:r>
            <w:r>
              <w:rPr>
                <w:noProof/>
                <w:webHidden/>
              </w:rPr>
              <w:instrText xml:space="preserve"> PAGEREF _Toc166264890 \h </w:instrText>
            </w:r>
            <w:r>
              <w:rPr>
                <w:noProof/>
                <w:webHidden/>
              </w:rPr>
            </w:r>
            <w:r>
              <w:rPr>
                <w:noProof/>
                <w:webHidden/>
              </w:rPr>
              <w:fldChar w:fldCharType="separate"/>
            </w:r>
            <w:r>
              <w:rPr>
                <w:noProof/>
                <w:webHidden/>
              </w:rPr>
              <w:t>10</w:t>
            </w:r>
            <w:r>
              <w:rPr>
                <w:noProof/>
                <w:webHidden/>
              </w:rPr>
              <w:fldChar w:fldCharType="end"/>
            </w:r>
          </w:hyperlink>
        </w:p>
        <w:p w14:paraId="437D3260" w14:textId="4A41297C" w:rsidR="00E05ABE" w:rsidRDefault="00E05ABE">
          <w:pPr>
            <w:pStyle w:val="TOC1"/>
            <w:tabs>
              <w:tab w:val="right" w:leader="dot" w:pos="9016"/>
            </w:tabs>
            <w:rPr>
              <w:rFonts w:eastAsiaTheme="minorEastAsia"/>
              <w:b w:val="0"/>
              <w:bCs w:val="0"/>
              <w:i w:val="0"/>
              <w:iCs w:val="0"/>
              <w:noProof/>
              <w:lang w:eastAsia="en-GB"/>
            </w:rPr>
          </w:pPr>
          <w:hyperlink w:anchor="_Toc166264891" w:history="1">
            <w:r w:rsidRPr="002A6D19">
              <w:rPr>
                <w:rStyle w:val="Hyperlink"/>
                <w:noProof/>
              </w:rPr>
              <w:t>5.0 MIN &amp; MAX Normalization</w:t>
            </w:r>
            <w:r>
              <w:rPr>
                <w:noProof/>
                <w:webHidden/>
              </w:rPr>
              <w:tab/>
            </w:r>
            <w:r>
              <w:rPr>
                <w:noProof/>
                <w:webHidden/>
              </w:rPr>
              <w:fldChar w:fldCharType="begin"/>
            </w:r>
            <w:r>
              <w:rPr>
                <w:noProof/>
                <w:webHidden/>
              </w:rPr>
              <w:instrText xml:space="preserve"> PAGEREF _Toc166264891 \h </w:instrText>
            </w:r>
            <w:r>
              <w:rPr>
                <w:noProof/>
                <w:webHidden/>
              </w:rPr>
            </w:r>
            <w:r>
              <w:rPr>
                <w:noProof/>
                <w:webHidden/>
              </w:rPr>
              <w:fldChar w:fldCharType="separate"/>
            </w:r>
            <w:r>
              <w:rPr>
                <w:noProof/>
                <w:webHidden/>
              </w:rPr>
              <w:t>11</w:t>
            </w:r>
            <w:r>
              <w:rPr>
                <w:noProof/>
                <w:webHidden/>
              </w:rPr>
              <w:fldChar w:fldCharType="end"/>
            </w:r>
          </w:hyperlink>
        </w:p>
        <w:p w14:paraId="35026BA9" w14:textId="6BAD1E28" w:rsidR="00E05ABE" w:rsidRDefault="00E05ABE">
          <w:pPr>
            <w:pStyle w:val="TOC1"/>
            <w:tabs>
              <w:tab w:val="right" w:leader="dot" w:pos="9016"/>
            </w:tabs>
            <w:rPr>
              <w:rFonts w:eastAsiaTheme="minorEastAsia"/>
              <w:b w:val="0"/>
              <w:bCs w:val="0"/>
              <w:i w:val="0"/>
              <w:iCs w:val="0"/>
              <w:noProof/>
              <w:lang w:eastAsia="en-GB"/>
            </w:rPr>
          </w:pPr>
          <w:hyperlink w:anchor="_Toc166264892" w:history="1">
            <w:r w:rsidRPr="002A6D19">
              <w:rPr>
                <w:rStyle w:val="Hyperlink"/>
                <w:noProof/>
              </w:rPr>
              <w:t>6.0 Pie Chart Of The Dependent Variable</w:t>
            </w:r>
            <w:r>
              <w:rPr>
                <w:noProof/>
                <w:webHidden/>
              </w:rPr>
              <w:tab/>
            </w:r>
            <w:r>
              <w:rPr>
                <w:noProof/>
                <w:webHidden/>
              </w:rPr>
              <w:fldChar w:fldCharType="begin"/>
            </w:r>
            <w:r>
              <w:rPr>
                <w:noProof/>
                <w:webHidden/>
              </w:rPr>
              <w:instrText xml:space="preserve"> PAGEREF _Toc166264892 \h </w:instrText>
            </w:r>
            <w:r>
              <w:rPr>
                <w:noProof/>
                <w:webHidden/>
              </w:rPr>
            </w:r>
            <w:r>
              <w:rPr>
                <w:noProof/>
                <w:webHidden/>
              </w:rPr>
              <w:fldChar w:fldCharType="separate"/>
            </w:r>
            <w:r>
              <w:rPr>
                <w:noProof/>
                <w:webHidden/>
              </w:rPr>
              <w:t>12</w:t>
            </w:r>
            <w:r>
              <w:rPr>
                <w:noProof/>
                <w:webHidden/>
              </w:rPr>
              <w:fldChar w:fldCharType="end"/>
            </w:r>
          </w:hyperlink>
        </w:p>
        <w:p w14:paraId="38E9039E" w14:textId="64C8B499" w:rsidR="00E05ABE" w:rsidRDefault="00E05ABE">
          <w:pPr>
            <w:pStyle w:val="TOC1"/>
            <w:tabs>
              <w:tab w:val="right" w:leader="dot" w:pos="9016"/>
            </w:tabs>
            <w:rPr>
              <w:rFonts w:eastAsiaTheme="minorEastAsia"/>
              <w:b w:val="0"/>
              <w:bCs w:val="0"/>
              <w:i w:val="0"/>
              <w:iCs w:val="0"/>
              <w:noProof/>
              <w:lang w:eastAsia="en-GB"/>
            </w:rPr>
          </w:pPr>
          <w:hyperlink w:anchor="_Toc166264893" w:history="1">
            <w:r w:rsidRPr="002A6D19">
              <w:rPr>
                <w:rStyle w:val="Hyperlink"/>
                <w:noProof/>
              </w:rPr>
              <w:t>7.0 Machine learning Model Building</w:t>
            </w:r>
            <w:r>
              <w:rPr>
                <w:noProof/>
                <w:webHidden/>
              </w:rPr>
              <w:tab/>
            </w:r>
            <w:r>
              <w:rPr>
                <w:noProof/>
                <w:webHidden/>
              </w:rPr>
              <w:fldChar w:fldCharType="begin"/>
            </w:r>
            <w:r>
              <w:rPr>
                <w:noProof/>
                <w:webHidden/>
              </w:rPr>
              <w:instrText xml:space="preserve"> PAGEREF _Toc166264893 \h </w:instrText>
            </w:r>
            <w:r>
              <w:rPr>
                <w:noProof/>
                <w:webHidden/>
              </w:rPr>
            </w:r>
            <w:r>
              <w:rPr>
                <w:noProof/>
                <w:webHidden/>
              </w:rPr>
              <w:fldChar w:fldCharType="separate"/>
            </w:r>
            <w:r>
              <w:rPr>
                <w:noProof/>
                <w:webHidden/>
              </w:rPr>
              <w:t>13</w:t>
            </w:r>
            <w:r>
              <w:rPr>
                <w:noProof/>
                <w:webHidden/>
              </w:rPr>
              <w:fldChar w:fldCharType="end"/>
            </w:r>
          </w:hyperlink>
        </w:p>
        <w:p w14:paraId="5E3C9A57" w14:textId="39E5C251" w:rsidR="00E05ABE" w:rsidRDefault="00E05ABE">
          <w:pPr>
            <w:pStyle w:val="TOC2"/>
            <w:tabs>
              <w:tab w:val="right" w:leader="dot" w:pos="9016"/>
            </w:tabs>
            <w:rPr>
              <w:rFonts w:eastAsiaTheme="minorEastAsia"/>
              <w:b w:val="0"/>
              <w:bCs w:val="0"/>
              <w:noProof/>
              <w:sz w:val="24"/>
              <w:szCs w:val="24"/>
              <w:lang w:eastAsia="en-GB"/>
            </w:rPr>
          </w:pPr>
          <w:hyperlink w:anchor="_Toc166264894" w:history="1">
            <w:r w:rsidRPr="002A6D19">
              <w:rPr>
                <w:rStyle w:val="Hyperlink"/>
                <w:noProof/>
              </w:rPr>
              <w:t>7.1 Random Forest</w:t>
            </w:r>
            <w:r>
              <w:rPr>
                <w:noProof/>
                <w:webHidden/>
              </w:rPr>
              <w:tab/>
            </w:r>
            <w:r>
              <w:rPr>
                <w:noProof/>
                <w:webHidden/>
              </w:rPr>
              <w:fldChar w:fldCharType="begin"/>
            </w:r>
            <w:r>
              <w:rPr>
                <w:noProof/>
                <w:webHidden/>
              </w:rPr>
              <w:instrText xml:space="preserve"> PAGEREF _Toc166264894 \h </w:instrText>
            </w:r>
            <w:r>
              <w:rPr>
                <w:noProof/>
                <w:webHidden/>
              </w:rPr>
            </w:r>
            <w:r>
              <w:rPr>
                <w:noProof/>
                <w:webHidden/>
              </w:rPr>
              <w:fldChar w:fldCharType="separate"/>
            </w:r>
            <w:r>
              <w:rPr>
                <w:noProof/>
                <w:webHidden/>
              </w:rPr>
              <w:t>13</w:t>
            </w:r>
            <w:r>
              <w:rPr>
                <w:noProof/>
                <w:webHidden/>
              </w:rPr>
              <w:fldChar w:fldCharType="end"/>
            </w:r>
          </w:hyperlink>
        </w:p>
        <w:p w14:paraId="55F9E28E" w14:textId="510044C1" w:rsidR="00E05ABE" w:rsidRDefault="00E05ABE">
          <w:pPr>
            <w:pStyle w:val="TOC2"/>
            <w:tabs>
              <w:tab w:val="right" w:leader="dot" w:pos="9016"/>
            </w:tabs>
            <w:rPr>
              <w:rFonts w:eastAsiaTheme="minorEastAsia"/>
              <w:b w:val="0"/>
              <w:bCs w:val="0"/>
              <w:noProof/>
              <w:sz w:val="24"/>
              <w:szCs w:val="24"/>
              <w:lang w:eastAsia="en-GB"/>
            </w:rPr>
          </w:pPr>
          <w:hyperlink w:anchor="_Toc166264895" w:history="1">
            <w:r w:rsidRPr="002A6D19">
              <w:rPr>
                <w:rStyle w:val="Hyperlink"/>
                <w:noProof/>
              </w:rPr>
              <w:t>7.2 Support Vector Machine</w:t>
            </w:r>
            <w:r>
              <w:rPr>
                <w:noProof/>
                <w:webHidden/>
              </w:rPr>
              <w:tab/>
            </w:r>
            <w:r>
              <w:rPr>
                <w:noProof/>
                <w:webHidden/>
              </w:rPr>
              <w:fldChar w:fldCharType="begin"/>
            </w:r>
            <w:r>
              <w:rPr>
                <w:noProof/>
                <w:webHidden/>
              </w:rPr>
              <w:instrText xml:space="preserve"> PAGEREF _Toc166264895 \h </w:instrText>
            </w:r>
            <w:r>
              <w:rPr>
                <w:noProof/>
                <w:webHidden/>
              </w:rPr>
            </w:r>
            <w:r>
              <w:rPr>
                <w:noProof/>
                <w:webHidden/>
              </w:rPr>
              <w:fldChar w:fldCharType="separate"/>
            </w:r>
            <w:r>
              <w:rPr>
                <w:noProof/>
                <w:webHidden/>
              </w:rPr>
              <w:t>15</w:t>
            </w:r>
            <w:r>
              <w:rPr>
                <w:noProof/>
                <w:webHidden/>
              </w:rPr>
              <w:fldChar w:fldCharType="end"/>
            </w:r>
          </w:hyperlink>
        </w:p>
        <w:p w14:paraId="6E755174" w14:textId="4FFF73CB" w:rsidR="00E05ABE" w:rsidRDefault="00E05ABE">
          <w:pPr>
            <w:pStyle w:val="TOC2"/>
            <w:tabs>
              <w:tab w:val="right" w:leader="dot" w:pos="9016"/>
            </w:tabs>
            <w:rPr>
              <w:rFonts w:eastAsiaTheme="minorEastAsia"/>
              <w:b w:val="0"/>
              <w:bCs w:val="0"/>
              <w:noProof/>
              <w:sz w:val="24"/>
              <w:szCs w:val="24"/>
              <w:lang w:eastAsia="en-GB"/>
            </w:rPr>
          </w:pPr>
          <w:hyperlink w:anchor="_Toc166264896" w:history="1">
            <w:r w:rsidRPr="002A6D19">
              <w:rPr>
                <w:rStyle w:val="Hyperlink"/>
                <w:noProof/>
              </w:rPr>
              <w:t>7.3 K Nearest Neighbour</w:t>
            </w:r>
            <w:r>
              <w:rPr>
                <w:noProof/>
                <w:webHidden/>
              </w:rPr>
              <w:tab/>
            </w:r>
            <w:r>
              <w:rPr>
                <w:noProof/>
                <w:webHidden/>
              </w:rPr>
              <w:fldChar w:fldCharType="begin"/>
            </w:r>
            <w:r>
              <w:rPr>
                <w:noProof/>
                <w:webHidden/>
              </w:rPr>
              <w:instrText xml:space="preserve"> PAGEREF _Toc166264896 \h </w:instrText>
            </w:r>
            <w:r>
              <w:rPr>
                <w:noProof/>
                <w:webHidden/>
              </w:rPr>
            </w:r>
            <w:r>
              <w:rPr>
                <w:noProof/>
                <w:webHidden/>
              </w:rPr>
              <w:fldChar w:fldCharType="separate"/>
            </w:r>
            <w:r>
              <w:rPr>
                <w:noProof/>
                <w:webHidden/>
              </w:rPr>
              <w:t>16</w:t>
            </w:r>
            <w:r>
              <w:rPr>
                <w:noProof/>
                <w:webHidden/>
              </w:rPr>
              <w:fldChar w:fldCharType="end"/>
            </w:r>
          </w:hyperlink>
        </w:p>
        <w:p w14:paraId="25C2B040" w14:textId="3D5AE352" w:rsidR="00E05ABE" w:rsidRDefault="00E05ABE">
          <w:pPr>
            <w:pStyle w:val="TOC2"/>
            <w:tabs>
              <w:tab w:val="right" w:leader="dot" w:pos="9016"/>
            </w:tabs>
            <w:rPr>
              <w:rFonts w:eastAsiaTheme="minorEastAsia"/>
              <w:b w:val="0"/>
              <w:bCs w:val="0"/>
              <w:noProof/>
              <w:sz w:val="24"/>
              <w:szCs w:val="24"/>
              <w:lang w:eastAsia="en-GB"/>
            </w:rPr>
          </w:pPr>
          <w:hyperlink w:anchor="_Toc166264897" w:history="1">
            <w:r w:rsidRPr="002A6D19">
              <w:rPr>
                <w:rStyle w:val="Hyperlink"/>
                <w:noProof/>
              </w:rPr>
              <w:t>7.4 Decision Tree</w:t>
            </w:r>
            <w:r>
              <w:rPr>
                <w:noProof/>
                <w:webHidden/>
              </w:rPr>
              <w:tab/>
            </w:r>
            <w:r>
              <w:rPr>
                <w:noProof/>
                <w:webHidden/>
              </w:rPr>
              <w:fldChar w:fldCharType="begin"/>
            </w:r>
            <w:r>
              <w:rPr>
                <w:noProof/>
                <w:webHidden/>
              </w:rPr>
              <w:instrText xml:space="preserve"> PAGEREF _Toc166264897 \h </w:instrText>
            </w:r>
            <w:r>
              <w:rPr>
                <w:noProof/>
                <w:webHidden/>
              </w:rPr>
            </w:r>
            <w:r>
              <w:rPr>
                <w:noProof/>
                <w:webHidden/>
              </w:rPr>
              <w:fldChar w:fldCharType="separate"/>
            </w:r>
            <w:r>
              <w:rPr>
                <w:noProof/>
                <w:webHidden/>
              </w:rPr>
              <w:t>17</w:t>
            </w:r>
            <w:r>
              <w:rPr>
                <w:noProof/>
                <w:webHidden/>
              </w:rPr>
              <w:fldChar w:fldCharType="end"/>
            </w:r>
          </w:hyperlink>
        </w:p>
        <w:p w14:paraId="38F04A50" w14:textId="3C9F469B" w:rsidR="00E05ABE" w:rsidRDefault="00E05ABE">
          <w:pPr>
            <w:pStyle w:val="TOC2"/>
            <w:tabs>
              <w:tab w:val="right" w:leader="dot" w:pos="9016"/>
            </w:tabs>
            <w:rPr>
              <w:rFonts w:eastAsiaTheme="minorEastAsia"/>
              <w:b w:val="0"/>
              <w:bCs w:val="0"/>
              <w:noProof/>
              <w:sz w:val="24"/>
              <w:szCs w:val="24"/>
              <w:lang w:eastAsia="en-GB"/>
            </w:rPr>
          </w:pPr>
          <w:hyperlink w:anchor="_Toc166264898" w:history="1">
            <w:r w:rsidRPr="002A6D19">
              <w:rPr>
                <w:rStyle w:val="Hyperlink"/>
                <w:noProof/>
              </w:rPr>
              <w:t>7.5 Naive Bayes</w:t>
            </w:r>
            <w:r>
              <w:rPr>
                <w:noProof/>
                <w:webHidden/>
              </w:rPr>
              <w:tab/>
            </w:r>
            <w:r>
              <w:rPr>
                <w:noProof/>
                <w:webHidden/>
              </w:rPr>
              <w:fldChar w:fldCharType="begin"/>
            </w:r>
            <w:r>
              <w:rPr>
                <w:noProof/>
                <w:webHidden/>
              </w:rPr>
              <w:instrText xml:space="preserve"> PAGEREF _Toc166264898 \h </w:instrText>
            </w:r>
            <w:r>
              <w:rPr>
                <w:noProof/>
                <w:webHidden/>
              </w:rPr>
            </w:r>
            <w:r>
              <w:rPr>
                <w:noProof/>
                <w:webHidden/>
              </w:rPr>
              <w:fldChar w:fldCharType="separate"/>
            </w:r>
            <w:r>
              <w:rPr>
                <w:noProof/>
                <w:webHidden/>
              </w:rPr>
              <w:t>18</w:t>
            </w:r>
            <w:r>
              <w:rPr>
                <w:noProof/>
                <w:webHidden/>
              </w:rPr>
              <w:fldChar w:fldCharType="end"/>
            </w:r>
          </w:hyperlink>
        </w:p>
        <w:p w14:paraId="755FA857" w14:textId="2F716337" w:rsidR="00E05ABE" w:rsidRDefault="00E05ABE">
          <w:pPr>
            <w:pStyle w:val="TOC1"/>
            <w:tabs>
              <w:tab w:val="right" w:leader="dot" w:pos="9016"/>
            </w:tabs>
            <w:rPr>
              <w:rFonts w:eastAsiaTheme="minorEastAsia"/>
              <w:b w:val="0"/>
              <w:bCs w:val="0"/>
              <w:i w:val="0"/>
              <w:iCs w:val="0"/>
              <w:noProof/>
              <w:lang w:eastAsia="en-GB"/>
            </w:rPr>
          </w:pPr>
          <w:hyperlink w:anchor="_Toc166264899" w:history="1">
            <w:r w:rsidRPr="002A6D19">
              <w:rPr>
                <w:rStyle w:val="Hyperlink"/>
                <w:noProof/>
              </w:rPr>
              <w:t>8.0 Conclusion</w:t>
            </w:r>
            <w:r>
              <w:rPr>
                <w:noProof/>
                <w:webHidden/>
              </w:rPr>
              <w:tab/>
            </w:r>
            <w:r>
              <w:rPr>
                <w:noProof/>
                <w:webHidden/>
              </w:rPr>
              <w:fldChar w:fldCharType="begin"/>
            </w:r>
            <w:r>
              <w:rPr>
                <w:noProof/>
                <w:webHidden/>
              </w:rPr>
              <w:instrText xml:space="preserve"> PAGEREF _Toc166264899 \h </w:instrText>
            </w:r>
            <w:r>
              <w:rPr>
                <w:noProof/>
                <w:webHidden/>
              </w:rPr>
            </w:r>
            <w:r>
              <w:rPr>
                <w:noProof/>
                <w:webHidden/>
              </w:rPr>
              <w:fldChar w:fldCharType="separate"/>
            </w:r>
            <w:r>
              <w:rPr>
                <w:noProof/>
                <w:webHidden/>
              </w:rPr>
              <w:t>21</w:t>
            </w:r>
            <w:r>
              <w:rPr>
                <w:noProof/>
                <w:webHidden/>
              </w:rPr>
              <w:fldChar w:fldCharType="end"/>
            </w:r>
          </w:hyperlink>
        </w:p>
        <w:p w14:paraId="71CA042B" w14:textId="1F5D6F4A" w:rsidR="00E05ABE" w:rsidRDefault="00E05ABE">
          <w:pPr>
            <w:pStyle w:val="TOC1"/>
            <w:tabs>
              <w:tab w:val="right" w:leader="dot" w:pos="9016"/>
            </w:tabs>
            <w:rPr>
              <w:rFonts w:eastAsiaTheme="minorEastAsia"/>
              <w:b w:val="0"/>
              <w:bCs w:val="0"/>
              <w:i w:val="0"/>
              <w:iCs w:val="0"/>
              <w:noProof/>
              <w:lang w:eastAsia="en-GB"/>
            </w:rPr>
          </w:pPr>
          <w:hyperlink w:anchor="_Toc166264900" w:history="1">
            <w:r w:rsidRPr="002A6D19">
              <w:rPr>
                <w:rStyle w:val="Hyperlink"/>
                <w:noProof/>
              </w:rPr>
              <w:t>Reference</w:t>
            </w:r>
            <w:r>
              <w:rPr>
                <w:noProof/>
                <w:webHidden/>
              </w:rPr>
              <w:tab/>
            </w:r>
            <w:r>
              <w:rPr>
                <w:noProof/>
                <w:webHidden/>
              </w:rPr>
              <w:fldChar w:fldCharType="begin"/>
            </w:r>
            <w:r>
              <w:rPr>
                <w:noProof/>
                <w:webHidden/>
              </w:rPr>
              <w:instrText xml:space="preserve"> PAGEREF _Toc166264900 \h </w:instrText>
            </w:r>
            <w:r>
              <w:rPr>
                <w:noProof/>
                <w:webHidden/>
              </w:rPr>
            </w:r>
            <w:r>
              <w:rPr>
                <w:noProof/>
                <w:webHidden/>
              </w:rPr>
              <w:fldChar w:fldCharType="separate"/>
            </w:r>
            <w:r>
              <w:rPr>
                <w:noProof/>
                <w:webHidden/>
              </w:rPr>
              <w:t>22</w:t>
            </w:r>
            <w:r>
              <w:rPr>
                <w:noProof/>
                <w:webHidden/>
              </w:rPr>
              <w:fldChar w:fldCharType="end"/>
            </w:r>
          </w:hyperlink>
        </w:p>
        <w:p w14:paraId="6E0EDB7B" w14:textId="2C083CBB" w:rsidR="00E05ABE" w:rsidRDefault="00E05ABE">
          <w:pPr>
            <w:pStyle w:val="TOC1"/>
            <w:tabs>
              <w:tab w:val="right" w:leader="dot" w:pos="9016"/>
            </w:tabs>
            <w:rPr>
              <w:rFonts w:eastAsiaTheme="minorEastAsia"/>
              <w:b w:val="0"/>
              <w:bCs w:val="0"/>
              <w:i w:val="0"/>
              <w:iCs w:val="0"/>
              <w:noProof/>
              <w:lang w:eastAsia="en-GB"/>
            </w:rPr>
          </w:pPr>
          <w:hyperlink w:anchor="_Toc166264901" w:history="1">
            <w:r w:rsidRPr="002A6D19">
              <w:rPr>
                <w:rStyle w:val="Hyperlink"/>
                <w:noProof/>
              </w:rPr>
              <w:t>APPENDICS</w:t>
            </w:r>
            <w:r>
              <w:rPr>
                <w:noProof/>
                <w:webHidden/>
              </w:rPr>
              <w:tab/>
            </w:r>
            <w:r>
              <w:rPr>
                <w:noProof/>
                <w:webHidden/>
              </w:rPr>
              <w:fldChar w:fldCharType="begin"/>
            </w:r>
            <w:r>
              <w:rPr>
                <w:noProof/>
                <w:webHidden/>
              </w:rPr>
              <w:instrText xml:space="preserve"> PAGEREF _Toc166264901 \h </w:instrText>
            </w:r>
            <w:r>
              <w:rPr>
                <w:noProof/>
                <w:webHidden/>
              </w:rPr>
            </w:r>
            <w:r>
              <w:rPr>
                <w:noProof/>
                <w:webHidden/>
              </w:rPr>
              <w:fldChar w:fldCharType="separate"/>
            </w:r>
            <w:r>
              <w:rPr>
                <w:noProof/>
                <w:webHidden/>
              </w:rPr>
              <w:t>23</w:t>
            </w:r>
            <w:r>
              <w:rPr>
                <w:noProof/>
                <w:webHidden/>
              </w:rPr>
              <w:fldChar w:fldCharType="end"/>
            </w:r>
          </w:hyperlink>
        </w:p>
        <w:p w14:paraId="2E772321" w14:textId="77777777" w:rsidR="00E05ABE" w:rsidRDefault="00E05ABE" w:rsidP="005C3B96">
          <w:pPr>
            <w:rPr>
              <w:b/>
              <w:bCs/>
              <w:noProof/>
            </w:rPr>
          </w:pPr>
          <w:r>
            <w:rPr>
              <w:b/>
              <w:bCs/>
              <w:noProof/>
            </w:rPr>
            <w:fldChar w:fldCharType="end"/>
          </w:r>
        </w:p>
      </w:sdtContent>
    </w:sdt>
    <w:p w14:paraId="537CCA12" w14:textId="09C5A2E9" w:rsidR="006809FD" w:rsidRPr="00F85359" w:rsidRDefault="00E05ABE" w:rsidP="004A1174">
      <w:pPr>
        <w:rPr>
          <w:b/>
          <w:bCs/>
          <w:sz w:val="34"/>
          <w:szCs w:val="34"/>
        </w:rPr>
      </w:pPr>
      <w:r>
        <w:rPr>
          <w:b/>
          <w:bCs/>
          <w:sz w:val="34"/>
          <w:szCs w:val="34"/>
        </w:rPr>
        <w:br w:type="page"/>
      </w:r>
    </w:p>
    <w:p w14:paraId="5DAD0AB8" w14:textId="49A4D499" w:rsidR="004A1174" w:rsidRPr="00B302C9" w:rsidRDefault="004A1174" w:rsidP="00E05ABE">
      <w:pPr>
        <w:pStyle w:val="Heading1"/>
      </w:pPr>
      <w:bookmarkStart w:id="2" w:name="_Toc166264880"/>
      <w:r w:rsidRPr="00B302C9">
        <w:lastRenderedPageBreak/>
        <w:t>Abstract</w:t>
      </w:r>
      <w:bookmarkEnd w:id="2"/>
    </w:p>
    <w:p w14:paraId="308D3881" w14:textId="77777777" w:rsidR="00AA38DC" w:rsidRPr="00855751" w:rsidRDefault="00AA38DC" w:rsidP="004A1174">
      <w:pPr>
        <w:rPr>
          <w:b/>
          <w:bCs/>
        </w:rPr>
      </w:pPr>
    </w:p>
    <w:p w14:paraId="3DBDEE7F" w14:textId="333318F0" w:rsidR="004A1174" w:rsidRDefault="00AA38DC" w:rsidP="004A1174">
      <w:pPr>
        <w:jc w:val="both"/>
      </w:pPr>
      <w:r w:rsidRPr="00AA38DC">
        <w:rPr>
          <w:rFonts w:ascii="Times New Roman" w:eastAsia="Times New Roman" w:hAnsi="Times New Roman" w:cs="Times New Roman"/>
          <w:kern w:val="0"/>
          <w:lang w:eastAsia="en-GB"/>
          <w14:ligatures w14:val="none"/>
        </w:rPr>
        <w:t xml:space="preserve">Higher education establishments gather a great deal of data about their students, which offers a great deal of opportunity to produce understanding, information, insight, and monitoring. both academic achievement and school dropout rates. Dropouts in higher education have a direct influence on the lives of students and their families, higher education institutions, and society at large. They also impede economic growth, competitiveness, employment, and productivity. Academic information on </w:t>
      </w:r>
      <w:r w:rsidR="00AC7B47" w:rsidRPr="00AA38DC">
        <w:rPr>
          <w:rFonts w:ascii="Times New Roman" w:eastAsia="Times New Roman" w:hAnsi="Times New Roman" w:cs="Times New Roman"/>
          <w:kern w:val="0"/>
          <w:lang w:eastAsia="en-GB"/>
          <w14:ligatures w14:val="none"/>
        </w:rPr>
        <w:t>enrolment</w:t>
      </w:r>
      <w:r w:rsidRPr="00AA38DC">
        <w:rPr>
          <w:rFonts w:ascii="Times New Roman" w:eastAsia="Times New Roman" w:hAnsi="Times New Roman" w:cs="Times New Roman"/>
          <w:kern w:val="0"/>
          <w:lang w:eastAsia="en-GB"/>
          <w14:ligatures w14:val="none"/>
        </w:rPr>
        <w:t xml:space="preserve"> and performance at the conclusion of the first and second semesters is included in the dataset that is being described. Machine learning models for forecasting academic achievement and dropout rates are constructed using the dataset. </w:t>
      </w:r>
    </w:p>
    <w:p w14:paraId="3A73416C" w14:textId="77777777" w:rsidR="004A1174" w:rsidRDefault="004A1174" w:rsidP="004A1174">
      <w:pPr>
        <w:jc w:val="both"/>
      </w:pPr>
    </w:p>
    <w:p w14:paraId="510C5534" w14:textId="0D5CCFF0" w:rsidR="006809FD" w:rsidRDefault="006809FD" w:rsidP="006809FD">
      <w:pPr>
        <w:jc w:val="both"/>
      </w:pPr>
      <w:r w:rsidRPr="00855751">
        <w:rPr>
          <w:sz w:val="22"/>
          <w:szCs w:val="22"/>
        </w:rPr>
        <w:t>D</w:t>
      </w:r>
      <w:r w:rsidRPr="00855751">
        <w:t>ata</w:t>
      </w:r>
      <w:r>
        <w:t>:</w:t>
      </w:r>
      <w:hyperlink r:id="rId6" w:history="1">
        <w:r w:rsidRPr="00C026B1">
          <w:rPr>
            <w:rStyle w:val="Hyperlink"/>
          </w:rPr>
          <w:t>https://archive.ics.uci.edu/dataset/697/predict+students+dropout+and+academic+success</w:t>
        </w:r>
      </w:hyperlink>
    </w:p>
    <w:p w14:paraId="259F8EA4" w14:textId="77777777" w:rsidR="006809FD" w:rsidRDefault="006809FD" w:rsidP="004A1174">
      <w:pPr>
        <w:jc w:val="both"/>
      </w:pPr>
    </w:p>
    <w:p w14:paraId="3F13B113" w14:textId="2B1C129E" w:rsidR="004A1174" w:rsidRDefault="00AA38DC" w:rsidP="004A1174">
      <w:r>
        <w:t xml:space="preserve">The confusion matrix was used to evaluate the model's performance, and the outcomes for each </w:t>
      </w:r>
      <w:r w:rsidR="00AC7B47">
        <w:t>student</w:t>
      </w:r>
      <w:r>
        <w:t xml:space="preserve"> variety</w:t>
      </w:r>
      <w:r w:rsidR="006E75DD">
        <w:t xml:space="preserve"> </w:t>
      </w:r>
      <w:r>
        <w:t>specifically, sensitivity, balanced accuracy, specificity, and F1_score</w:t>
      </w:r>
      <w:r w:rsidR="006E75DD">
        <w:t xml:space="preserve"> </w:t>
      </w:r>
      <w:r>
        <w:t>were compared. There was also a comparison of the models' general statistics. Random Forest was found to outperform the others by a small margin.</w:t>
      </w:r>
    </w:p>
    <w:p w14:paraId="199699EE" w14:textId="77777777" w:rsidR="00AA38DC" w:rsidRDefault="00AA38DC" w:rsidP="004A1174"/>
    <w:p w14:paraId="717CF673" w14:textId="0C95A519" w:rsidR="004A1174" w:rsidRPr="00B302C9" w:rsidRDefault="00E05ABE" w:rsidP="00E05ABE">
      <w:pPr>
        <w:pStyle w:val="Heading1"/>
      </w:pPr>
      <w:bookmarkStart w:id="3" w:name="_Toc166264881"/>
      <w:r>
        <w:t xml:space="preserve">1.0 </w:t>
      </w:r>
      <w:r w:rsidR="004A1174" w:rsidRPr="00B302C9">
        <w:t>Introduction</w:t>
      </w:r>
      <w:bookmarkEnd w:id="3"/>
      <w:r w:rsidR="004A1174" w:rsidRPr="00B302C9">
        <w:t xml:space="preserve"> </w:t>
      </w:r>
    </w:p>
    <w:p w14:paraId="0C531B5E" w14:textId="77777777" w:rsidR="005C3B96" w:rsidRPr="00876A1C" w:rsidRDefault="005C3B96" w:rsidP="004A1174">
      <w:pPr>
        <w:rPr>
          <w:b/>
          <w:bCs/>
        </w:rPr>
      </w:pPr>
    </w:p>
    <w:p w14:paraId="4E0DD12B" w14:textId="29E50684" w:rsidR="004A1174" w:rsidRPr="006E75DD" w:rsidRDefault="006E75DD" w:rsidP="004A1174">
      <w:pPr>
        <w:jc w:val="both"/>
        <w:rPr>
          <w:rFonts w:ascii="Times New Roman" w:hAnsi="Times New Roman" w:cs="Times New Roman"/>
        </w:rPr>
      </w:pPr>
      <w:r w:rsidRPr="006E75DD">
        <w:rPr>
          <w:rFonts w:ascii="Times New Roman" w:hAnsi="Times New Roman" w:cs="Times New Roman"/>
        </w:rPr>
        <w:t xml:space="preserve">Academic achievement in higher education is necessary for a deeper sense of purpose in life, as well as for improving economic growth, social justice, and job prospects. The fact that dropouts need to be addressed in order to increase their success is the most troublesome issue facing higher education institutions. </w:t>
      </w:r>
      <w:r w:rsidR="00EB5EBC">
        <w:rPr>
          <w:rFonts w:ascii="Times New Roman" w:hAnsi="Times New Roman" w:cs="Times New Roman"/>
        </w:rPr>
        <w:fldChar w:fldCharType="begin"/>
      </w:r>
      <w:r w:rsidR="00EB5EBC">
        <w:rPr>
          <w:rFonts w:ascii="Times New Roman" w:hAnsi="Times New Roman" w:cs="Times New Roman"/>
        </w:rPr>
        <w:instrText xml:space="preserve"> ADDIN ZOTERO_ITEM CSL_CITATION {"citationID":"h8oQLGcE","properties":{"formattedCitation":"(Dekker et al., 2009)","plainCitation":"(Dekker et al., 2009)","noteIndex":0},"citationItems":[{"id":141,"uris":["http://zotero.org/users/local/JK5UgV6E/items/6XYY4LVN"],"itemData":{"id":141,"type":"chapter","container-title":"Proceedings of the 2nd International Conference on Educational Data Mining, EDM 2009, July 1-3, 2009. Cordoba, Spain","language":"English","page":"41-50","source":"research.tue.nl","title":"Predicting students drop out : a case study","title-short":"Predicting students drop out","URL":"https://research.tue.nl/en/publications/predicting-students-drop-out-a-case-study","author":[{"family":"Dekker","given":"G. W."},{"family":"Pechenizkiy","given":"M."},{"family":"Vleeshouwers","given":"J. M."}],"accessed":{"date-parts":[["2024",5,10]]},"issued":{"date-parts":[["2009"]]}}}],"schema":"https://github.com/citation-style-language/schema/raw/master/csl-citation.json"} </w:instrText>
      </w:r>
      <w:r w:rsidR="00EB5EBC">
        <w:rPr>
          <w:rFonts w:ascii="Times New Roman" w:hAnsi="Times New Roman" w:cs="Times New Roman"/>
        </w:rPr>
        <w:fldChar w:fldCharType="separate"/>
      </w:r>
      <w:r w:rsidR="00EB5EBC">
        <w:rPr>
          <w:rFonts w:ascii="Times New Roman" w:hAnsi="Times New Roman" w:cs="Times New Roman"/>
          <w:noProof/>
        </w:rPr>
        <w:t>(Dekker et al., 2009)</w:t>
      </w:r>
      <w:r w:rsidR="00EB5EBC">
        <w:rPr>
          <w:rFonts w:ascii="Times New Roman" w:hAnsi="Times New Roman" w:cs="Times New Roman"/>
        </w:rPr>
        <w:fldChar w:fldCharType="end"/>
      </w:r>
      <w:r w:rsidRPr="006E75DD">
        <w:rPr>
          <w:rFonts w:ascii="Times New Roman" w:hAnsi="Times New Roman" w:cs="Times New Roman"/>
        </w:rPr>
        <w:t xml:space="preserve">There's no consensus definition for the term "dropout". Depending on the definition of dropout, the data source, and the computation method, the percentage of students who drop out differs amongst </w:t>
      </w:r>
      <w:proofErr w:type="gramStart"/>
      <w:r w:rsidR="00A11517" w:rsidRPr="006E75DD">
        <w:rPr>
          <w:rFonts w:ascii="Times New Roman" w:hAnsi="Times New Roman" w:cs="Times New Roman"/>
        </w:rPr>
        <w:t>researches</w:t>
      </w:r>
      <w:proofErr w:type="gramEnd"/>
      <w:r w:rsidRPr="006E75DD">
        <w:rPr>
          <w:rFonts w:ascii="Times New Roman" w:hAnsi="Times New Roman" w:cs="Times New Roman"/>
        </w:rPr>
        <w:t>. Early vs. late dropout is a common basis for analysis in research literature. It is not possible to compare dropout rates amongst universities due to discrepancies in reporting. We define dropouts in this study from a micro-perspective, where changes in an institution or field are considered dropouts regardless of when they occur.</w:t>
      </w:r>
    </w:p>
    <w:p w14:paraId="049421F4" w14:textId="77777777" w:rsidR="006E75DD" w:rsidRPr="00855751" w:rsidRDefault="006E75DD" w:rsidP="004A1174">
      <w:pPr>
        <w:jc w:val="both"/>
        <w:rPr>
          <w:rFonts w:ascii="Times New Roman" w:hAnsi="Times New Roman" w:cs="Times New Roman"/>
        </w:rPr>
      </w:pPr>
    </w:p>
    <w:p w14:paraId="031E3910" w14:textId="3A647E7C" w:rsidR="004A1174" w:rsidRPr="00855751" w:rsidRDefault="004A1174" w:rsidP="004A1174">
      <w:pPr>
        <w:jc w:val="both"/>
        <w:rPr>
          <w:rFonts w:ascii="Times New Roman" w:hAnsi="Times New Roman" w:cs="Times New Roman"/>
        </w:rPr>
      </w:pPr>
      <w:r w:rsidRPr="00855751">
        <w:rPr>
          <w:rFonts w:ascii="Times New Roman" w:hAnsi="Times New Roman" w:cs="Times New Roman"/>
        </w:rPr>
        <w:t>According to the European Commission's independent analysis, far too many students leave their higher education programs early . Over 40,000 undergraduate students in Denmark, the most successful nation, dropped out of UK universities, indicating that only about 80% of students finish their education; in Italy, the percentage is as low as 46%</w:t>
      </w:r>
      <w:r w:rsidR="00444A59">
        <w:rPr>
          <w:rFonts w:ascii="Times New Roman" w:hAnsi="Times New Roman" w:cs="Times New Roman"/>
        </w:rPr>
        <w:t xml:space="preserve"> </w:t>
      </w:r>
      <w:r w:rsidR="00444A59">
        <w:rPr>
          <w:rFonts w:ascii="Times New Roman" w:hAnsi="Times New Roman" w:cs="Times New Roman"/>
        </w:rPr>
        <w:fldChar w:fldCharType="begin"/>
      </w:r>
      <w:r w:rsidR="00444A59">
        <w:rPr>
          <w:rFonts w:ascii="Times New Roman" w:hAnsi="Times New Roman" w:cs="Times New Roman"/>
        </w:rPr>
        <w:instrText xml:space="preserve"> ADDIN ZOTERO_ITEM CSL_CITATION {"citationID":"fgKLAyUm","properties":{"formattedCitation":"(Kocsis and Moln\\uc0\\u225{}r, 2024)","plainCitation":"(Kocsis and Molnár, 2024)","noteIndex":0},"citationItems":[{"id":143,"uris":["http://zotero.org/users/local/JK5UgV6E/items/XPHSQENZ"],"itemData":{"id":143,"type":"article-journal","abstract":"The aim of this study was to identify and evaluate the most frequently used research methods and factors influencing academic performance, based on a pool of 95 studies, published after 2012. We co...","archive_location":"world","container-title":"Oxford Review of Education","ISSN":"0305-4985","language":"EN","license":"© 2024 The Author(s). Published by Informa UK Limited, trading as Taylor &amp; Francis Group.","note":"publisher: Routledge","source":"www.tandfonline.com","title":"Factors influencing academic performance and dropout rates in higher education","URL":"https://www.tandfonline.com/doi/abs/10.1080/03054985.2024.2316616","author":[{"family":"Kocsis","given":"Ádám"},{"family":"Molnár","given":"Gyöngyvér"}],"accessed":{"date-parts":[["2024",5,10]]},"issued":{"date-parts":[["2024",2,24]]}}}],"schema":"https://github.com/citation-style-language/schema/raw/master/csl-citation.json"} </w:instrText>
      </w:r>
      <w:r w:rsidR="00444A59">
        <w:rPr>
          <w:rFonts w:ascii="Times New Roman" w:hAnsi="Times New Roman" w:cs="Times New Roman"/>
        </w:rPr>
        <w:fldChar w:fldCharType="separate"/>
      </w:r>
      <w:r w:rsidR="00444A59" w:rsidRPr="00444A59">
        <w:rPr>
          <w:rFonts w:ascii="Times New Roman" w:hAnsi="Times New Roman" w:cs="Times New Roman"/>
          <w:kern w:val="0"/>
        </w:rPr>
        <w:t>(Kocsis and Molnár, 2024)</w:t>
      </w:r>
      <w:r w:rsidR="00444A59">
        <w:rPr>
          <w:rFonts w:ascii="Times New Roman" w:hAnsi="Times New Roman" w:cs="Times New Roman"/>
        </w:rPr>
        <w:fldChar w:fldCharType="end"/>
      </w:r>
      <w:r w:rsidRPr="00855751">
        <w:rPr>
          <w:rFonts w:ascii="Times New Roman" w:hAnsi="Times New Roman" w:cs="Times New Roman"/>
        </w:rPr>
        <w:t>. The socioeconomic environment is the primary reason for student dropouts, as this paper indicates.</w:t>
      </w:r>
    </w:p>
    <w:p w14:paraId="397FD781" w14:textId="77777777" w:rsidR="004A1174" w:rsidRDefault="004A1174" w:rsidP="004A1174"/>
    <w:p w14:paraId="787B4EA6" w14:textId="77777777" w:rsidR="004A1174" w:rsidRDefault="004A1174" w:rsidP="004A1174"/>
    <w:p w14:paraId="2D851E88" w14:textId="67C964E7" w:rsidR="004A1174" w:rsidRPr="00E05ABE" w:rsidRDefault="00E05ABE" w:rsidP="00E05ABE">
      <w:pPr>
        <w:pStyle w:val="Heading1"/>
      </w:pPr>
      <w:bookmarkStart w:id="4" w:name="_Toc166264882"/>
      <w:r>
        <w:t xml:space="preserve">2.0 </w:t>
      </w:r>
      <w:r w:rsidR="004A1174" w:rsidRPr="00E05ABE">
        <w:t>Literature review</w:t>
      </w:r>
      <w:bookmarkEnd w:id="4"/>
    </w:p>
    <w:p w14:paraId="66F1145B" w14:textId="77777777" w:rsidR="004A1174" w:rsidRDefault="004A1174" w:rsidP="004A1174">
      <w:pPr>
        <w:rPr>
          <w:b/>
          <w:bCs/>
        </w:rPr>
      </w:pPr>
    </w:p>
    <w:p w14:paraId="20650526" w14:textId="6DCD7CE5" w:rsidR="004A1174" w:rsidRDefault="00FE7DD7" w:rsidP="004A1174">
      <w:pPr>
        <w:pStyle w:val="NormalWeb"/>
        <w:jc w:val="both"/>
        <w:rPr>
          <w:color w:val="000000"/>
        </w:rPr>
      </w:pPr>
      <w:r>
        <w:rPr>
          <w:color w:val="000000"/>
        </w:rPr>
        <w:lastRenderedPageBreak/>
        <w:fldChar w:fldCharType="begin"/>
      </w:r>
      <w:r>
        <w:rPr>
          <w:color w:val="000000"/>
        </w:rPr>
        <w:instrText xml:space="preserve"> ADDIN ZOTERO_ITEM CSL_CITATION {"citationID":"MxEWc9Ps","properties":{"formattedCitation":"(Realinho et al., 2022)","plainCitation":"(Realinho et al., 2022)","noteIndex":0},"citationItems":[{"id":121,"uris":["http://zotero.org/users/local/JK5UgV6E/items/B9B2256J"],"itemData":{"id":121,"type":"article-journal","abstract":"Higher education institutions record a significant amount of data about their students, representing a considerable potential to generate information, knowledge, and monitoring. Both school dropout and educational failure in higher education are an obstacle to economic growth, employment, competitiveness, and productivity, directly impacting the lives of students and their families, higher education institutions, and society as a whole. The dataset described here results from the aggregation of information from different disjointed data sources and includes demographic, socioeconomic, macroeconomic, and academic data on enrollment and academic performance at the end of the first and second semesters. The dataset is used to build machine learning models for predicting academic performance and dropout, which is part of a Learning Analytic tool developed at the Polytechnic Institute of Portalegre that provides information to the tutoring team with an estimate of the risk of dropout and failure. The dataset is useful for researchers who want to conduct comparative studies on student academic performance and also for training in the machine learning area.","container-title":"Data","DOI":"10.3390/data7110146","ISSN":"2306-5729","issue":"11","language":"en","license":"http://creativecommons.org/licenses/by/3.0/","note":"number: 11\npublisher: Multidisciplinary Digital Publishing Institute","page":"146","source":"www.mdpi.com","title":"Predicting Student Dropout and Academic Success","volume":"7","author":[{"family":"Realinho","given":"Valentim"},{"family":"Machado","given":"Jorge"},{"family":"Baptista","given":"Luís"},{"family":"Martins","given":"Mónica V."}],"issued":{"date-parts":[["2022",11]]}}}],"schema":"https://github.com/citation-style-language/schema/raw/master/csl-citation.json"} </w:instrText>
      </w:r>
      <w:r>
        <w:rPr>
          <w:color w:val="000000"/>
        </w:rPr>
        <w:fldChar w:fldCharType="separate"/>
      </w:r>
      <w:r>
        <w:rPr>
          <w:noProof/>
          <w:color w:val="000000"/>
        </w:rPr>
        <w:t>(Realinho et al., 2022)</w:t>
      </w:r>
      <w:r>
        <w:rPr>
          <w:color w:val="000000"/>
        </w:rPr>
        <w:fldChar w:fldCharType="end"/>
      </w:r>
      <w:r w:rsidR="006E75DD" w:rsidRPr="006E75DD">
        <w:rPr>
          <w:color w:val="000000"/>
        </w:rPr>
        <w:t xml:space="preserve">worked on a dataset of students gathered by the Polytechnic Institute of Portalegre. The dataset included 4424 records with 35 attributes, including demographics, socioeconomics, macroeconomic data, and academic performance at the end of the first and second semesters. The students were enrolled in a variety of undergraduate programs, including nursing, design, education, journalism, social service, management, and technologies. </w:t>
      </w:r>
      <w:r w:rsidR="004A1174">
        <w:rPr>
          <w:color w:val="000000"/>
        </w:rPr>
        <w:t xml:space="preserve">Four machine learning models were built: Random Forest, XGboost, LightGBM, and CatBoost. Within the four models, Curriculum Units 2nd Sem (approved) was shown as the most important factor that affects student performance the most. The random forest and </w:t>
      </w:r>
      <w:proofErr w:type="spellStart"/>
      <w:r w:rsidR="004A1174">
        <w:rPr>
          <w:color w:val="000000"/>
        </w:rPr>
        <w:t>XGboost</w:t>
      </w:r>
      <w:proofErr w:type="spellEnd"/>
      <w:r w:rsidR="004A1174">
        <w:rPr>
          <w:color w:val="000000"/>
        </w:rPr>
        <w:t xml:space="preserve"> tuition fees up to date were the second-most important factors. In total, there are 10 attributes that contribute the most.</w:t>
      </w:r>
    </w:p>
    <w:p w14:paraId="321F0C6C" w14:textId="357602F4" w:rsidR="004A1174" w:rsidRDefault="00FE7DD7" w:rsidP="004A1174">
      <w:pPr>
        <w:pStyle w:val="NormalWeb"/>
        <w:jc w:val="both"/>
        <w:rPr>
          <w:color w:val="000000"/>
        </w:rPr>
      </w:pPr>
      <w:r>
        <w:rPr>
          <w:color w:val="000000"/>
        </w:rPr>
        <w:fldChar w:fldCharType="begin"/>
      </w:r>
      <w:r w:rsidR="00FC0151">
        <w:rPr>
          <w:color w:val="000000"/>
        </w:rPr>
        <w:instrText xml:space="preserve"> ADDIN ZOTERO_ITEM CSL_CITATION {"citationID":"2vsHYsIU","properties":{"formattedCitation":"(Nagy and Molontay, 2018)","plainCitation":"(Nagy and Molontay, 2018)","noteIndex":0},"citationItems":[{"id":123,"uris":["http://zotero.org/users/local/JK5UgV6E/items/2YLENS2E"],"itemData":{"id":123,"type":"paper-conference","abstract":"Predicting student performance, preventing failure and identifying the factors influencing student dropout are issues that have attracted a great deal of research interest recently. In this study, we employ and evaluate several machine learning algorithms to identify students at-risk and predict student dropout of university programs based on the data available at the time of enrollment (secondary school performance, personal details). We also present a data-driven decision support platform for education directorate and stakeholders. The models are built on data of 15,825 undergraduate students from Budapest University of Technology and Economics enrolled between 2010 and 2017 and finished their undergraduate studies either by graduation or dropping out. We handle the problem of missing data by imputation. After performing feature extraction and feature selection, a wide range of classifiers have been trained including Decision Tree-based algorithms, Naive Bayes, k-NN, Linear Models and Deep Learning with different input settings. The methods were tested using 10-fold cross-validation and the AUC of the best models, Gradient Boosted Trees and Deep Learning, were 0.808 and 0.811 respectively.","container-title":"2018 IEEE 22nd International Conference on Intelligent Engineering Systems (INES)","DOI":"10.1109/INES.2018.8523888","event-title":"2018 IEEE 22nd International Conference on Intelligent Engineering Systems (INES)","note":"ISSN: 1543-9259","page":"000389-000394","source":"IEEE Xplore","title":"Predicting Dropout in Higher Education Based on Secondary School Performance","URL":"https://ieeexplore.ieee.org/abstract/document/8523888?casa_token=8I2G4COtI4EAAAAA:PCW-CKQ88jLo7rkheBzm5TAMz7xxDwcyUnuipQmhWstfM4cw6gq3_EvSAX2VOeUtUU6v_PvO5Zel","author":[{"family":"Nagy","given":"Marcell"},{"family":"Molontay","given":"Roland"}],"accessed":{"date-parts":[["2024",5,10]]},"issued":{"date-parts":[["2018",6]]}}}],"schema":"https://github.com/citation-style-language/schema/raw/master/csl-citation.json"} </w:instrText>
      </w:r>
      <w:r>
        <w:rPr>
          <w:color w:val="000000"/>
        </w:rPr>
        <w:fldChar w:fldCharType="separate"/>
      </w:r>
      <w:r w:rsidR="00FC0151">
        <w:rPr>
          <w:noProof/>
          <w:color w:val="000000"/>
        </w:rPr>
        <w:t>(Nagy and Molontay, 2018)</w:t>
      </w:r>
      <w:r>
        <w:rPr>
          <w:color w:val="000000"/>
        </w:rPr>
        <w:fldChar w:fldCharType="end"/>
      </w:r>
      <w:r>
        <w:rPr>
          <w:color w:val="000000"/>
        </w:rPr>
        <w:t xml:space="preserve"> </w:t>
      </w:r>
      <w:r w:rsidR="004A1174">
        <w:rPr>
          <w:color w:val="000000"/>
        </w:rPr>
        <w:t xml:space="preserve">research and model were built on the undergraduate student dataset from the Budapest University of Technology and Economics. They were enrolled between 2010 and 2017 and finished their undergraduate studies either by graduation or by dropout. During the analysis of the dataset, they had a problem with missing data by imputation. After that, they proceeded to perform feature extraction and feature selection, then used them to build their </w:t>
      </w:r>
      <w:r w:rsidR="00004BF6">
        <w:rPr>
          <w:color w:val="000000"/>
        </w:rPr>
        <w:t>model. Ten</w:t>
      </w:r>
      <w:r w:rsidR="004A1174">
        <w:rPr>
          <w:color w:val="000000"/>
        </w:rPr>
        <w:t xml:space="preserve"> machine learning models were built: Decision Tree, Random Forest, Generalised Linear Model, Naive Bayes, </w:t>
      </w:r>
      <w:proofErr w:type="spellStart"/>
      <w:r w:rsidR="004A1174">
        <w:rPr>
          <w:color w:val="000000"/>
        </w:rPr>
        <w:t>Adeptive</w:t>
      </w:r>
      <w:proofErr w:type="spellEnd"/>
      <w:r w:rsidR="004A1174">
        <w:rPr>
          <w:color w:val="000000"/>
        </w:rPr>
        <w:t xml:space="preserve"> Boost, K-NN, Logistic Regression, Gradient Boosted Tree, and Deep Learning. We compared the models based on their accuracy, recall, consciousness, and area under the curve. Three models were picked based on their accuracy. Deep learning, gradient-boosted trees, and logistic regression.</w:t>
      </w:r>
      <w:r w:rsidR="00444A59">
        <w:rPr>
          <w:color w:val="000000"/>
        </w:rPr>
        <w:t xml:space="preserve"> </w:t>
      </w:r>
      <w:r w:rsidR="004A1174">
        <w:rPr>
          <w:color w:val="000000"/>
        </w:rPr>
        <w:t>But more research is said to be conducted to improve the performance of the model by using semi-supervised learning with more attributes. </w:t>
      </w:r>
    </w:p>
    <w:p w14:paraId="6C2C5CD4" w14:textId="69D929E1" w:rsidR="004A1174" w:rsidRPr="00125477" w:rsidRDefault="00FC0151" w:rsidP="004A1174">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{"citationID":"oxLdglTb","properties":{"formattedCitation":"(Kiss Botond et al., 2019)","plainCitation":"(Kiss Botond et al., 2019)","noteIndex":0},"citationItems":[{"id":128,"uris":["http://zotero.org/users/local/JK5UgV6E/items/TDVNKD72"],"itemData":{"id":128,"type":"paper-conference","abstract":"Due to the big data accumulated in educational administrative systems and due to the advance of machine learning techniques, a new scientific discipline has emerged in the last few years, namely educational data science. An important research objective of this field is to predict dropout and improve graduation rates, in particular in STEM higher education.The goal of this study is to identify students at risk of dropping out at a large Hungarian technical university using predictive analytical tools. We use data of 10,196 students who finished their undergraduate studies (either by graduation or dropping out) between 2013 and 2018. We analyze dropout predictability in two main scenarios: first using data available at the time of enrollment, e.g. pre-enrollment achievement measures, and personal details, then in another scenario we supplement this feature set with first-semester performance indicators and use this richer set of attributes for further analysis. We apply artificial neural networks and boosting algorithms for prediction, and examine how the predictive power can be improved by the additional information. In other words, we study the incremental predictive validity of the early university performance indicators on graduation over the pre-enrollment achievement measures and vice versa.","container-title":"2019 17th International Conference on Emerging eLearning Technologies and Applications (ICETA)","DOI":"10.1109/ICETA48886.2019.9040158","event-title":"2019 17th International Conference on Emerging eLearning Technologies and Applications (ICETA)","page":"383-389","source":"IEEE Xplore","title":"Predicting Dropout Using High School and First-semester Academic Achievement Measures","URL":"https://ieeexplore.ieee.org/abstract/document/9040158?casa_token=oCybHsxNbCYAAAAA:x-zqJmzgbSpJvfQZmEA6k7gnqpapRxPgrYj34bn4s53hi1lMR8Rlg3iAcvR_y2kEBdScn1rRomwy","author":[{"family":"Kiss Botond","given":""},{"family":"Nagy","given":"Marcell"},{"family":"Molontay","given":"Roland"},{"family":"Csabay","given":"Bálint"}],"accessed":{"date-parts":[["2024",5,10]]},"issued":{"date-parts":[["2019",11]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(Kiss Botond et al., 2019)</w:t>
      </w:r>
      <w:r>
        <w:rPr>
          <w:rFonts w:ascii="Times New Roman" w:hAnsi="Times New Roman" w:cs="Times New Roman"/>
        </w:rPr>
        <w:fldChar w:fldCharType="end"/>
      </w:r>
      <w:r>
        <w:rPr>
          <w:rFonts w:ascii="Times New Roman" w:hAnsi="Times New Roman" w:cs="Times New Roman"/>
        </w:rPr>
        <w:t xml:space="preserve"> </w:t>
      </w:r>
      <w:r w:rsidR="004A1174" w:rsidRPr="00125477">
        <w:rPr>
          <w:rFonts w:ascii="Times New Roman" w:hAnsi="Times New Roman" w:cs="Times New Roman"/>
        </w:rPr>
        <w:t xml:space="preserve">research is said to predict students who are at risk of dropout. The dataset was accumulated from a Hungarian technical university and contains data on 10,196 students who finished their undergraduate studies (either by graduate or dropout) between 2013 and 2018. The machine learning techniques that were used were XG-boosted, Graident-boosted, and artificial </w:t>
      </w:r>
      <w:r w:rsidR="00B74C5E" w:rsidRPr="00125477">
        <w:rPr>
          <w:rFonts w:ascii="Times New Roman" w:hAnsi="Times New Roman" w:cs="Times New Roman"/>
        </w:rPr>
        <w:t>neural networks</w:t>
      </w:r>
      <w:r w:rsidR="004A1174" w:rsidRPr="00125477">
        <w:rPr>
          <w:rFonts w:ascii="Times New Roman" w:hAnsi="Times New Roman" w:cs="Times New Roman"/>
        </w:rPr>
        <w:t>.</w:t>
      </w:r>
      <w:r w:rsidR="004A1174" w:rsidRPr="00125477">
        <w:rPr>
          <w:rFonts w:ascii="Times New Roman" w:hAnsi="Times New Roman" w:cs="Times New Roman"/>
        </w:rPr>
        <w:br/>
        <w:t xml:space="preserve">Two predictions were made: the first was with the data at the time of </w:t>
      </w:r>
      <w:r w:rsidR="00004BF6" w:rsidRPr="00125477">
        <w:rPr>
          <w:rFonts w:ascii="Times New Roman" w:hAnsi="Times New Roman" w:cs="Times New Roman"/>
        </w:rPr>
        <w:t>enrolment</w:t>
      </w:r>
      <w:r w:rsidR="004A1174" w:rsidRPr="00125477">
        <w:rPr>
          <w:rFonts w:ascii="Times New Roman" w:hAnsi="Times New Roman" w:cs="Times New Roman"/>
        </w:rPr>
        <w:t>, but after that, they believe the performance can improve by adding more features. The second prediction is that XGBoost provides a very powerful classifier (AUC = 0.920).</w:t>
      </w:r>
    </w:p>
    <w:p w14:paraId="7CF229CC" w14:textId="77777777" w:rsidR="004A1174" w:rsidRDefault="004A1174" w:rsidP="004A1174">
      <w:pPr>
        <w:pStyle w:val="NormalWeb"/>
        <w:jc w:val="both"/>
        <w:rPr>
          <w:color w:val="000000"/>
        </w:rPr>
      </w:pPr>
    </w:p>
    <w:p w14:paraId="713A6FD1" w14:textId="4FF3A5CD" w:rsidR="004A1174" w:rsidRPr="00125477" w:rsidRDefault="00E05ABE" w:rsidP="00E05ABE">
      <w:pPr>
        <w:pStyle w:val="Heading2"/>
        <w:rPr>
          <w:color w:val="000000"/>
        </w:rPr>
      </w:pPr>
      <w:bookmarkStart w:id="5" w:name="_Toc166264883"/>
      <w:r>
        <w:t xml:space="preserve">2.1 </w:t>
      </w:r>
      <w:r w:rsidR="004A1174" w:rsidRPr="00512A86">
        <w:t>Classification Method Machine learning</w:t>
      </w:r>
      <w:bookmarkEnd w:id="5"/>
      <w:r w:rsidR="004A1174" w:rsidRPr="00512A86">
        <w:t xml:space="preserve"> </w:t>
      </w:r>
    </w:p>
    <w:p w14:paraId="69E096BD" w14:textId="77777777" w:rsidR="004A1174" w:rsidRPr="00855751" w:rsidRDefault="004A1174" w:rsidP="004A1174">
      <w:pPr>
        <w:rPr>
          <w:rFonts w:ascii="Times New Roman" w:hAnsi="Times New Roman" w:cs="Times New Roman"/>
        </w:rPr>
      </w:pPr>
    </w:p>
    <w:p w14:paraId="6803CD90" w14:textId="6318743C" w:rsidR="004A1174" w:rsidRPr="00DB2895" w:rsidRDefault="004A1174" w:rsidP="004A1174">
      <w:pPr>
        <w:rPr>
          <w:rFonts w:ascii="Times New Roman" w:hAnsi="Times New Roman" w:cs="Times New Roman"/>
        </w:rPr>
      </w:pPr>
      <w:r w:rsidRPr="00DB2895">
        <w:rPr>
          <w:rFonts w:ascii="Times New Roman" w:hAnsi="Times New Roman" w:cs="Times New Roman"/>
        </w:rPr>
        <w:t xml:space="preserve">Support Vector Machines (SVM) </w:t>
      </w:r>
      <w:r w:rsidR="00B74C5E">
        <w:rPr>
          <w:rFonts w:ascii="Times New Roman" w:hAnsi="Times New Roman" w:cs="Times New Roman"/>
        </w:rPr>
        <w:t>is</w:t>
      </w:r>
      <w:r w:rsidRPr="00DB2895">
        <w:rPr>
          <w:rFonts w:ascii="Times New Roman" w:hAnsi="Times New Roman" w:cs="Times New Roman"/>
        </w:rPr>
        <w:t xml:space="preserve"> a kernel-based technique that effectively solves both regression and classification problems with a high processing capacity, according to </w:t>
      </w:r>
      <w:r w:rsidR="00971711">
        <w:rPr>
          <w:rFonts w:ascii="Times New Roman" w:hAnsi="Times New Roman" w:cs="Times New Roman"/>
        </w:rPr>
        <w:fldChar w:fldCharType="begin"/>
      </w:r>
      <w:r w:rsidR="00971711">
        <w:rPr>
          <w:rFonts w:ascii="Times New Roman" w:hAnsi="Times New Roman" w:cs="Times New Roman"/>
        </w:rPr>
        <w:instrText xml:space="preserve"> ADDIN ZOTERO_ITEM CSL_CITATION {"citationID":"Ja2mJaXF","properties":{"formattedCitation":"(Ukil Abhisek, 2007)","plainCitation":"(Ukil Abhisek, 2007)","noteIndex":0},"citationItems":[{"id":132,"uris":["http://zotero.org/users/local/JK5UgV6E/items/NWZB5JXR"],"itemData":{"id":132,"type":"chapter","abstract":"'Support Vector Machine' published in 'Intelligent Systems and Signal Processing in Power Engineering'","container-title":"Intelligent Systems and Signal Processing in Power Engineering","ISBN":"978-3-540-73170-2","language":"en","note":"DOI: 10.1007/978-3-540-73170-2_4","page":"161-226","publisher":"Springer, Berlin, Heidelberg","source":"link.springer.com","title":"Support Vector Machine","URL":"https://link.springer.com/chapter/10.1007/978-3-540-73170-2_4","author":[{"family":"Ukil Abhisek","given":""}],"accessed":{"date-parts":[["2024",5,10]]},"issued":{"date-parts":[["2007"]]}}}],"schema":"https://github.com/citation-style-language/schema/raw/master/csl-citation.json"} </w:instrText>
      </w:r>
      <w:r w:rsidR="00971711">
        <w:rPr>
          <w:rFonts w:ascii="Times New Roman" w:hAnsi="Times New Roman" w:cs="Times New Roman"/>
        </w:rPr>
        <w:fldChar w:fldCharType="separate"/>
      </w:r>
      <w:r w:rsidR="00971711">
        <w:rPr>
          <w:rFonts w:ascii="Times New Roman" w:hAnsi="Times New Roman" w:cs="Times New Roman"/>
          <w:noProof/>
        </w:rPr>
        <w:t>(Ukil Abhisek, 2007)</w:t>
      </w:r>
      <w:r w:rsidR="00971711">
        <w:rPr>
          <w:rFonts w:ascii="Times New Roman" w:hAnsi="Times New Roman" w:cs="Times New Roman"/>
        </w:rPr>
        <w:fldChar w:fldCharType="end"/>
      </w:r>
      <w:r w:rsidR="00971711">
        <w:rPr>
          <w:rFonts w:ascii="Times New Roman" w:hAnsi="Times New Roman" w:cs="Times New Roman"/>
        </w:rPr>
        <w:t xml:space="preserve"> </w:t>
      </w:r>
      <w:r w:rsidRPr="00DB2895">
        <w:rPr>
          <w:rFonts w:ascii="Times New Roman" w:hAnsi="Times New Roman" w:cs="Times New Roman"/>
        </w:rPr>
        <w:t>said. Support Vector Machines (SVM) have a better generalisation than other machine learning algorithms. In many applications, they are recognised to yield more accurate results than other algorithms and have a solid theoretical foundation</w:t>
      </w:r>
      <w:r w:rsidR="00444A59">
        <w:rPr>
          <w:rFonts w:ascii="Times New Roman" w:hAnsi="Times New Roman" w:cs="Times New Roman"/>
        </w:rPr>
        <w:t>.</w:t>
      </w:r>
      <w:r w:rsidRPr="00DB2895">
        <w:rPr>
          <w:rFonts w:ascii="Times New Roman" w:hAnsi="Times New Roman" w:cs="Times New Roman"/>
        </w:rPr>
        <w:t xml:space="preserve"> </w:t>
      </w:r>
    </w:p>
    <w:p w14:paraId="74F205A5" w14:textId="77777777" w:rsidR="004A1174" w:rsidRPr="00855751" w:rsidRDefault="004A1174" w:rsidP="004A1174">
      <w:pPr>
        <w:jc w:val="both"/>
        <w:rPr>
          <w:rFonts w:ascii="Times New Roman" w:hAnsi="Times New Roman" w:cs="Times New Roman"/>
        </w:rPr>
      </w:pPr>
    </w:p>
    <w:p w14:paraId="03CF8035" w14:textId="1FB1BC49" w:rsidR="004A1174" w:rsidRDefault="004A1174" w:rsidP="004A1174">
      <w:pPr>
        <w:rPr>
          <w:rFonts w:ascii="Times New Roman" w:hAnsi="Times New Roman" w:cs="Times New Roman"/>
        </w:rPr>
      </w:pPr>
      <w:r w:rsidRPr="00DB2895">
        <w:rPr>
          <w:rFonts w:ascii="Times New Roman" w:hAnsi="Times New Roman" w:cs="Times New Roman"/>
        </w:rPr>
        <w:t xml:space="preserve">A decision tree is a model or graphical representation that shows decisions and their potential results and is used as a tool for decision support. In decision analysis, decision trees are commonly utilised to determine the best course of action to follow. Decision trees are commonly used in classification models because of their high dependability, low implementation costs, simplicity of interpretation, and smooth connection with database </w:t>
      </w:r>
      <w:r w:rsidRPr="00DB2895">
        <w:rPr>
          <w:rFonts w:ascii="Times New Roman" w:hAnsi="Times New Roman" w:cs="Times New Roman"/>
        </w:rPr>
        <w:lastRenderedPageBreak/>
        <w:t xml:space="preserve">systems </w:t>
      </w:r>
      <w:r w:rsidR="00971711">
        <w:rPr>
          <w:rFonts w:ascii="Times New Roman" w:hAnsi="Times New Roman" w:cs="Times New Roman"/>
        </w:rPr>
        <w:fldChar w:fldCharType="begin"/>
      </w:r>
      <w:r w:rsidR="00971711">
        <w:rPr>
          <w:rFonts w:ascii="Times New Roman" w:hAnsi="Times New Roman" w:cs="Times New Roman"/>
        </w:rPr>
        <w:instrText xml:space="preserve"> ADDIN ZOTERO_ITEM CSL_CITATION {"citationID":"ChXkB098","properties":{"formattedCitation":"(Aized Amin Soofi and Arshad Awan, 2017)","plainCitation":"(Aized Amin Soofi and Arshad Awan, 2017)","noteIndex":0},"citationItems":[{"id":134,"uris":["http://zotero.org/users/local/JK5UgV6E/items/DP4NIUGL"],"itemData":{"id":134,"type":"article-journal","abstract":"Classification is a data mining (machine learning) technique used to predict group membership for data instances. There are several classification techniques that can be used for classification purpose. In this paper, we present the basic classification techniques. Later we discuss some major types of classification method including Bayesian networks, decision tree induction, k-nearest neighbor classifier and Support Vector Machines (SVM) with their strengths, weaknesses, potential applications and issues with their available solution. The goal of this study is to provide a comprehensive review of different classification techniques in machine learning. This work will be helpful for both academia and new comers in the field of machine learning to further strengthen the basis of classification methods.","container-title":"Journal of Basic &amp; Applied Sciences","DOI":"10.6000/1927-5129.2017.13.76","ISSN":"1927-5129, 1814-8085","journalAbbreviation":"J. Basic Appl. Sci.","language":"en","license":"https://creativecommons.org/licenses/by-nc/4.0","page":"459-465","source":"DOI.org (Crossref)","title":"Classification Techniques in Machine Learning: Applications and Issues","title-short":"Classification Techniques in Machine Learning","volume":"13","author":[{"literal":"Aized Amin Soofi"},{"literal":"Arshad Awan"}],"issued":{"date-parts":[["2017",1,5]]}}}],"schema":"https://github.com/citation-style-language/schema/raw/master/csl-citation.json"} </w:instrText>
      </w:r>
      <w:r w:rsidR="00971711">
        <w:rPr>
          <w:rFonts w:ascii="Times New Roman" w:hAnsi="Times New Roman" w:cs="Times New Roman"/>
        </w:rPr>
        <w:fldChar w:fldCharType="separate"/>
      </w:r>
      <w:r w:rsidR="00971711">
        <w:rPr>
          <w:rFonts w:ascii="Times New Roman" w:hAnsi="Times New Roman" w:cs="Times New Roman"/>
          <w:noProof/>
        </w:rPr>
        <w:t>(Aized Amin Soofi and Arshad Awan, 2017)</w:t>
      </w:r>
      <w:r w:rsidR="00971711">
        <w:rPr>
          <w:rFonts w:ascii="Times New Roman" w:hAnsi="Times New Roman" w:cs="Times New Roman"/>
        </w:rPr>
        <w:fldChar w:fldCharType="end"/>
      </w:r>
      <w:r w:rsidR="00971711">
        <w:rPr>
          <w:rFonts w:ascii="Times New Roman" w:hAnsi="Times New Roman" w:cs="Times New Roman"/>
        </w:rPr>
        <w:t>.</w:t>
      </w:r>
      <w:r w:rsidRPr="00DB2895">
        <w:rPr>
          <w:rFonts w:ascii="Times New Roman" w:hAnsi="Times New Roman" w:cs="Times New Roman"/>
        </w:rPr>
        <w:t>It is easily comprehensible due to its visual and intuitive qualities.</w:t>
      </w:r>
    </w:p>
    <w:p w14:paraId="4A762F12" w14:textId="77777777" w:rsidR="004A1174" w:rsidRPr="00855751" w:rsidRDefault="004A1174" w:rsidP="004A1174">
      <w:pPr>
        <w:rPr>
          <w:rFonts w:ascii="Times New Roman" w:hAnsi="Times New Roman" w:cs="Times New Roman"/>
        </w:rPr>
      </w:pPr>
    </w:p>
    <w:p w14:paraId="32F899C2" w14:textId="6C006A6D" w:rsidR="004A1174" w:rsidRDefault="004A1174" w:rsidP="004A1174">
      <w:pPr>
        <w:rPr>
          <w:rFonts w:ascii="Times New Roman" w:hAnsi="Times New Roman" w:cs="Times New Roman"/>
        </w:rPr>
      </w:pPr>
      <w:r w:rsidRPr="00DB2895">
        <w:rPr>
          <w:rFonts w:ascii="Times New Roman" w:hAnsi="Times New Roman" w:cs="Times New Roman"/>
        </w:rPr>
        <w:t>A pattern recognition method called the k-Nearest Neighbour (</w:t>
      </w:r>
      <w:r w:rsidR="00004BF6">
        <w:rPr>
          <w:rFonts w:ascii="Times New Roman" w:hAnsi="Times New Roman" w:cs="Times New Roman"/>
        </w:rPr>
        <w:t>K</w:t>
      </w:r>
      <w:r w:rsidRPr="00DB2895">
        <w:rPr>
          <w:rFonts w:ascii="Times New Roman" w:hAnsi="Times New Roman" w:cs="Times New Roman"/>
        </w:rPr>
        <w:t xml:space="preserve">NN) algorithm groups items according to how close they are to other examples in the attribute space. To be more precise, it finds the k training examples that are closest to a given test example and then places the test example in the class that has the highest frequency among its k closest neighbours. </w:t>
      </w:r>
      <w:r w:rsidR="00971711">
        <w:rPr>
          <w:rFonts w:ascii="Times New Roman" w:hAnsi="Times New Roman" w:cs="Times New Roman"/>
        </w:rPr>
        <w:fldChar w:fldCharType="begin"/>
      </w:r>
      <w:r w:rsidR="00971711">
        <w:rPr>
          <w:rFonts w:ascii="Times New Roman" w:hAnsi="Times New Roman" w:cs="Times New Roman"/>
        </w:rPr>
        <w:instrText xml:space="preserve"> ADDIN ZOTERO_ITEM CSL_CITATION {"citationID":"VwtIKkOx","properties":{"formattedCitation":"(Zhang Zhongheng, 2016)","plainCitation":"(Zhang Zhongheng, 2016)","noteIndex":0},"citationItems":[{"id":135,"uris":["http://zotero.org/users/local/JK5UgV6E/items/YQSBYNII"],"itemData":{"id":135,"type":"article-journal","abstract":"Machine learning techniques have been widely used in many scientific fields, but its use in medical literature is limited partly because of technical difficulties. k-nearest neighbors (kNN) is a simple method of machine learning. The article introduces ...","container-title":"Annals of Translational Medicine","DOI":"10.21037/atm.2016.03.37","issue":"11","language":"en","note":"publisher: AME Publications\nPMID: 27386492","source":"www.ncbi.nlm.nih.gov","title":"Introduction to machine learning: k-nearest neighbors","title-short":"Introduction to machine learning","URL":"https://www.ncbi.nlm.nih.gov/pmc/articles/PMC4916348/","volume":"4","author":[{"family":"Zhang Zhongheng","given":""}],"accessed":{"date-parts":[["2024",5,10]]},"issued":{"date-parts":[["2016",6]]}}}],"schema":"https://github.com/citation-style-language/schema/raw/master/csl-citation.json"} </w:instrText>
      </w:r>
      <w:r w:rsidR="00971711">
        <w:rPr>
          <w:rFonts w:ascii="Times New Roman" w:hAnsi="Times New Roman" w:cs="Times New Roman"/>
        </w:rPr>
        <w:fldChar w:fldCharType="separate"/>
      </w:r>
      <w:r w:rsidR="00971711">
        <w:rPr>
          <w:rFonts w:ascii="Times New Roman" w:hAnsi="Times New Roman" w:cs="Times New Roman"/>
          <w:noProof/>
        </w:rPr>
        <w:t>(Zhang Zhongheng, 2016)</w:t>
      </w:r>
      <w:r w:rsidR="00971711">
        <w:rPr>
          <w:rFonts w:ascii="Times New Roman" w:hAnsi="Times New Roman" w:cs="Times New Roman"/>
        </w:rPr>
        <w:fldChar w:fldCharType="end"/>
      </w:r>
      <w:r w:rsidR="00971711">
        <w:rPr>
          <w:rFonts w:ascii="Times New Roman" w:hAnsi="Times New Roman" w:cs="Times New Roman"/>
        </w:rPr>
        <w:t xml:space="preserve"> </w:t>
      </w:r>
      <w:r w:rsidRPr="00DB2895">
        <w:rPr>
          <w:rFonts w:ascii="Times New Roman" w:hAnsi="Times New Roman" w:cs="Times New Roman"/>
        </w:rPr>
        <w:t>Using the nearest neighbouring samples in the attribute space as a guide, the k-Nearest Neighbour (</w:t>
      </w:r>
      <w:proofErr w:type="spellStart"/>
      <w:r w:rsidRPr="00DB2895">
        <w:rPr>
          <w:rFonts w:ascii="Times New Roman" w:hAnsi="Times New Roman" w:cs="Times New Roman"/>
        </w:rPr>
        <w:t>kNN</w:t>
      </w:r>
      <w:proofErr w:type="spellEnd"/>
      <w:r w:rsidRPr="00DB2895">
        <w:rPr>
          <w:rFonts w:ascii="Times New Roman" w:hAnsi="Times New Roman" w:cs="Times New Roman"/>
        </w:rPr>
        <w:t xml:space="preserve">) algorithm categorises objects. It makes use of the value of k, which establishes how many neighbours are </w:t>
      </w:r>
      <w:proofErr w:type="gramStart"/>
      <w:r w:rsidRPr="00DB2895">
        <w:rPr>
          <w:rFonts w:ascii="Times New Roman" w:hAnsi="Times New Roman" w:cs="Times New Roman"/>
        </w:rPr>
        <w:t>taken into account</w:t>
      </w:r>
      <w:proofErr w:type="gramEnd"/>
      <w:r w:rsidRPr="00DB2895">
        <w:rPr>
          <w:rFonts w:ascii="Times New Roman" w:hAnsi="Times New Roman" w:cs="Times New Roman"/>
        </w:rPr>
        <w:t xml:space="preserve"> for classification. A vector's class is assigned by the </w:t>
      </w:r>
      <w:proofErr w:type="spellStart"/>
      <w:r w:rsidRPr="00DB2895">
        <w:rPr>
          <w:rFonts w:ascii="Times New Roman" w:hAnsi="Times New Roman" w:cs="Times New Roman"/>
        </w:rPr>
        <w:t>kNN</w:t>
      </w:r>
      <w:proofErr w:type="spellEnd"/>
      <w:r w:rsidRPr="00DB2895">
        <w:rPr>
          <w:rFonts w:ascii="Times New Roman" w:hAnsi="Times New Roman" w:cs="Times New Roman"/>
        </w:rPr>
        <w:t xml:space="preserve"> method depending on the class of its closest neighbours. The algorithm examines the known vectors in the class in order to categorise a vector. The specimen under examination is</w:t>
      </w:r>
      <w:r>
        <w:rPr>
          <w:rFonts w:ascii="Times New Roman" w:hAnsi="Times New Roman" w:cs="Times New Roman"/>
        </w:rPr>
        <w:t xml:space="preserve"> </w:t>
      </w:r>
      <w:r w:rsidRPr="00DB2895">
        <w:rPr>
          <w:rFonts w:ascii="Times New Roman" w:hAnsi="Times New Roman" w:cs="Times New Roman"/>
        </w:rPr>
        <w:t>then processed with each sample in the training set individually.</w:t>
      </w:r>
    </w:p>
    <w:p w14:paraId="062F879D" w14:textId="77777777" w:rsidR="004A1174" w:rsidRPr="00855751" w:rsidRDefault="004A1174" w:rsidP="004A1174">
      <w:pPr>
        <w:rPr>
          <w:rFonts w:ascii="Times New Roman" w:hAnsi="Times New Roman" w:cs="Times New Roman"/>
        </w:rPr>
      </w:pPr>
    </w:p>
    <w:p w14:paraId="6872473B" w14:textId="793CDFC9" w:rsidR="004A1174" w:rsidRPr="00DB2895" w:rsidRDefault="004A1174" w:rsidP="004A1174">
      <w:pPr>
        <w:rPr>
          <w:rFonts w:ascii="Times New Roman" w:hAnsi="Times New Roman" w:cs="Times New Roman"/>
        </w:rPr>
      </w:pPr>
      <w:r w:rsidRPr="00DB2895">
        <w:rPr>
          <w:rFonts w:ascii="Times New Roman" w:hAnsi="Times New Roman" w:cs="Times New Roman"/>
        </w:rPr>
        <w:t>Building a breakfast of decision trees is how random forests, an ensemble learning technique, work for problems like regression, classification, and other stuff</w:t>
      </w:r>
      <w:r w:rsidR="00971711">
        <w:rPr>
          <w:rFonts w:ascii="Times New Roman" w:hAnsi="Times New Roman" w:cs="Times New Roman"/>
        </w:rPr>
        <w:t xml:space="preserve"> </w:t>
      </w:r>
      <w:r w:rsidR="00971711">
        <w:rPr>
          <w:rFonts w:ascii="Times New Roman" w:hAnsi="Times New Roman" w:cs="Times New Roman"/>
        </w:rPr>
        <w:fldChar w:fldCharType="begin"/>
      </w:r>
      <w:r w:rsidR="00DF5D16">
        <w:rPr>
          <w:rFonts w:ascii="Times New Roman" w:hAnsi="Times New Roman" w:cs="Times New Roman"/>
        </w:rPr>
        <w:instrText xml:space="preserve"> ADDIN ZOTERO_ITEM CSL_CITATION {"citationID":"VmVthpq4","properties":{"formattedCitation":"(Biau and Scornet, 2016)","plainCitation":"(Biau and Scornet, 2016)","noteIndex":0},"citationItems":[{"id":139,"uris":["http://zotero.org/users/local/JK5UgV6E/items/UG3SLLKZ"],"itemData":{"id":139,"type":"article-journal","abstract":"The random forest algorithm, proposed by L. Breiman in 2001, has been extremely successful as a general-purpose classification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ideas.","container-title":"TEST","DOI":"10.1007/s11749-016-0481-7","ISSN":"1863-8260","issue":"2","journalAbbreviation":"TEST","language":"en","license":"2016 Sociedad de Estadística e Investigación Operativa","note":"Company: Springer\nDistributor: Springer\nInstitution: Springer\nLabel: Springer\nnumber: 2\npublisher: Springer Berlin Heidelberg","page":"197-227","source":"link.springer.com","title":"A random forest guided tour","volume":"25","author":[{"family":"Biau","given":"Gérard"},{"family":"Scornet","given":"Erwan"}],"issued":{"date-parts":[["2016",6,1]]}}}],"schema":"https://github.com/citation-style-language/schema/raw/master/csl-citation.json"} </w:instrText>
      </w:r>
      <w:r w:rsidR="00971711">
        <w:rPr>
          <w:rFonts w:ascii="Times New Roman" w:hAnsi="Times New Roman" w:cs="Times New Roman"/>
        </w:rPr>
        <w:fldChar w:fldCharType="separate"/>
      </w:r>
      <w:r w:rsidR="00DF5D16">
        <w:rPr>
          <w:rFonts w:ascii="Times New Roman" w:hAnsi="Times New Roman" w:cs="Times New Roman"/>
          <w:noProof/>
        </w:rPr>
        <w:t>(Biau and Scornet, 2016)</w:t>
      </w:r>
      <w:r w:rsidR="00971711">
        <w:rPr>
          <w:rFonts w:ascii="Times New Roman" w:hAnsi="Times New Roman" w:cs="Times New Roman"/>
        </w:rPr>
        <w:fldChar w:fldCharType="end"/>
      </w:r>
      <w:r w:rsidRPr="00DB2895">
        <w:rPr>
          <w:rFonts w:ascii="Times New Roman" w:hAnsi="Times New Roman" w:cs="Times New Roman"/>
        </w:rPr>
        <w:t>. The random forest's output for classification problems is the class that the greatest number of trees chose. An extension algorithm was developed by who registered "Random Forests" as a trademark in 2006.). Tin Kam Ho developed the first algorithm of random decision utilising the random subspace approach in 1995.</w:t>
      </w:r>
    </w:p>
    <w:p w14:paraId="0323A14B" w14:textId="77777777" w:rsidR="004A1174" w:rsidRDefault="004A1174" w:rsidP="004A1174"/>
    <w:p w14:paraId="08EF5B38" w14:textId="52358A90" w:rsidR="004A1174" w:rsidRPr="00B302C9" w:rsidRDefault="00E05ABE" w:rsidP="00E05ABE">
      <w:pPr>
        <w:pStyle w:val="Heading1"/>
      </w:pPr>
      <w:bookmarkStart w:id="6" w:name="_Toc166264884"/>
      <w:r>
        <w:t xml:space="preserve">3.0 </w:t>
      </w:r>
      <w:r w:rsidR="004A1174" w:rsidRPr="00B302C9">
        <w:t>Methodology approach</w:t>
      </w:r>
      <w:bookmarkEnd w:id="6"/>
    </w:p>
    <w:p w14:paraId="618B23D3" w14:textId="77777777" w:rsidR="004A1174" w:rsidRDefault="004A1174" w:rsidP="004A1174"/>
    <w:p w14:paraId="302BA6A7" w14:textId="3AAD1F2D" w:rsidR="00B74C5E" w:rsidRDefault="004A1174" w:rsidP="004A1174">
      <w:pPr>
        <w:jc w:val="both"/>
        <w:rPr>
          <w:rFonts w:ascii="Times New Roman" w:hAnsi="Times New Roman" w:cs="Times New Roman"/>
        </w:rPr>
      </w:pPr>
      <w:r w:rsidRPr="00855751">
        <w:rPr>
          <w:rFonts w:ascii="Times New Roman" w:hAnsi="Times New Roman" w:cs="Times New Roman"/>
        </w:rPr>
        <w:t xml:space="preserve">The method used to create the dataset is described in this section, along with </w:t>
      </w:r>
      <w:r w:rsidR="00895661">
        <w:rPr>
          <w:rFonts w:ascii="Times New Roman" w:hAnsi="Times New Roman" w:cs="Times New Roman"/>
        </w:rPr>
        <w:t>the</w:t>
      </w:r>
      <w:r w:rsidRPr="00855751">
        <w:rPr>
          <w:rFonts w:ascii="Times New Roman" w:hAnsi="Times New Roman" w:cs="Times New Roman"/>
        </w:rPr>
        <w:t xml:space="preserve"> exploratory data analysis that highlights some pertinent issues that might make it easier for other researchers to access and utilize the dataset quickly. These issues include the imbalanced nature of the data,</w:t>
      </w:r>
      <w:r w:rsidR="00B74C5E">
        <w:rPr>
          <w:rFonts w:ascii="Times New Roman" w:hAnsi="Times New Roman" w:cs="Times New Roman"/>
        </w:rPr>
        <w:t xml:space="preserve"> below you will see the process and step which was taken in analysing and building of the model. </w:t>
      </w:r>
    </w:p>
    <w:p w14:paraId="7809A0D5" w14:textId="1E91C3F6" w:rsidR="004A1174" w:rsidRPr="00B74C5E" w:rsidRDefault="004A1174" w:rsidP="00B74C5E">
      <w:pPr>
        <w:jc w:val="both"/>
        <w:rPr>
          <w:rFonts w:ascii="Times New Roman" w:hAnsi="Times New Roman" w:cs="Times New Roman"/>
        </w:rPr>
      </w:pPr>
      <w:r w:rsidRPr="00855751">
        <w:rPr>
          <w:rFonts w:ascii="Times New Roman" w:hAnsi="Times New Roman" w:cs="Times New Roman"/>
        </w:rPr>
        <w:t xml:space="preserve"> </w:t>
      </w:r>
    </w:p>
    <w:p w14:paraId="246C13E7" w14:textId="77777777" w:rsidR="004A1174" w:rsidRPr="00273617" w:rsidRDefault="004A1174" w:rsidP="004A1174">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649E87B4" wp14:editId="30C8F41C">
                <wp:simplePos x="0" y="0"/>
                <wp:positionH relativeFrom="column">
                  <wp:posOffset>-178435</wp:posOffset>
                </wp:positionH>
                <wp:positionV relativeFrom="paragraph">
                  <wp:posOffset>182063</wp:posOffset>
                </wp:positionV>
                <wp:extent cx="1217023" cy="664936"/>
                <wp:effectExtent l="12700" t="12700" r="15240" b="8255"/>
                <wp:wrapNone/>
                <wp:docPr id="83615493" name="Rectangle 1"/>
                <wp:cNvGraphicFramePr/>
                <a:graphic xmlns:a="http://schemas.openxmlformats.org/drawingml/2006/main">
                  <a:graphicData uri="http://schemas.microsoft.com/office/word/2010/wordprocessingShape">
                    <wps:wsp>
                      <wps:cNvSpPr/>
                      <wps:spPr>
                        <a:xfrm>
                          <a:off x="0" y="0"/>
                          <a:ext cx="1217023" cy="664936"/>
                        </a:xfrm>
                        <a:prstGeom prst="rect">
                          <a:avLst/>
                        </a:prstGeom>
                        <a:ln/>
                      </wps:spPr>
                      <wps:style>
                        <a:lnRef idx="2">
                          <a:schemeClr val="dk1"/>
                        </a:lnRef>
                        <a:fillRef idx="1">
                          <a:schemeClr val="lt1"/>
                        </a:fillRef>
                        <a:effectRef idx="0">
                          <a:schemeClr val="dk1"/>
                        </a:effectRef>
                        <a:fontRef idx="minor">
                          <a:schemeClr val="dk1"/>
                        </a:fontRef>
                      </wps:style>
                      <wps:txbx>
                        <w:txbxContent>
                          <w:p w14:paraId="18AB6281" w14:textId="77777777" w:rsidR="004A1174" w:rsidRPr="00D9175B" w:rsidRDefault="004A1174" w:rsidP="004A1174">
                            <w:pPr>
                              <w:jc w:val="center"/>
                              <w:rPr>
                                <w:b/>
                                <w:bCs/>
                              </w:rPr>
                            </w:pPr>
                            <w:r>
                              <w:rPr>
                                <w:b/>
                                <w:bCs/>
                              </w:rPr>
                              <w:t xml:space="preserve">IMPORTING </w:t>
                            </w:r>
                            <w:r w:rsidRPr="00D9175B">
                              <w:rPr>
                                <w:b/>
                                <w:bC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E87B4" id="Rectangle 1" o:spid="_x0000_s1026" style="position:absolute;margin-left:-14.05pt;margin-top:14.35pt;width:95.85pt;height:5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VnXHUQIAAPYEAAAOAAAAZHJzL2Uyb0RvYy54bWysVMFu2zAMvQ/YPwi6r47TLF2DOkWQosOA&#13;&#10;og3aDj0rstQYk0WNUmJnXz9KdpyiC3YYdpEp8ZEUnx59dd3Whu0U+gpswfOzEWfKSigr+1rw78+3&#13;&#10;n75w5oOwpTBgVcH3yvPr+ccPV42bqTFswJQKGSWxfta4gm9CcLMs83KjauHPwClLTg1Yi0BbfM1K&#13;&#10;FA1lr002Ho2mWQNYOgSpvKfTm87J5ym/1kqGB629CswUnO4W0oppXcc1m1+J2SsKt6lkfw3xD7eo&#13;&#10;RWWp6JDqRgTBtlj9kaquJIIHHc4k1BloXUmVeqBu8tG7bp42wqnUC5Hj3UCT/39p5f3uya2QaGic&#13;&#10;n3kyYxetxjp+6X6sTWTtB7JUG5ikw3ycX4zG55xJ8k2nk8vzaWQzO0Y79OGrgppFo+BIj5E4Ers7&#13;&#10;HzroARKLGRvPjtdIVtgb1TkflWZVSYXHKUlSiFoaZDtBb1v+yPvqxhIyhujKmCEoPxVkwiGox8Yw&#13;&#10;lVQzBI5OBR6rDehUEWwYAuvKAv49WHf4Q9ddr7Ht0K7b/knWUO5XyBA66Xonbyui8074sBJIWiVV&#13;&#10;0/yFB1q0gabg0FucbQB/nTqPeJIQeTlrSPsF9z+3AhVn5pslcV3mk0kclrSZfL4Y0wbfetZvPXZb&#13;&#10;L4GeIKdJdzKZER/MwdQI9QuN6SJWJZewkmoXXAY8bJahm0kadKkWiwSjAXEi3NknJ2PySHCUy3P7&#13;&#10;ItD1mgqkxns4zImYvZNWh42RFhbbALpKuosUd7z21NNwJeX2P4I4vW/3CXX8Xc1/AwAA//8DAFBL&#13;&#10;AwQUAAYACAAAACEA6UHhneMAAAAPAQAADwAAAGRycy9kb3ducmV2LnhtbExPy07DMBC8I/EP1iJx&#13;&#10;a50mKA1pnKricQJRUThwdOMlibDXke0m6d/jnuCy2tXMzqPazkazEZ3vLQlYLRNgSI1VPbUCPj+e&#13;&#10;FwUwHyQpqS2hgDN62NbXV5UslZ3oHcdDaFkUIV9KAV0IQ8m5bzo00i/tgBSxb+uMDPF0LVdOTlHc&#13;&#10;aJ4mSc6N7Ck6dHLAhw6bn8PJCLD7/qx37v5tfMX118s+JNOcPwlxezM/buLYbYAFnMPfB1w6xPxQ&#13;&#10;x2BHeyLlmRawSItVpApIizWwCyHPcmDHuGTZHfC64v971L8AAAD//wMAUEsBAi0AFAAGAAgAAAAh&#13;&#10;ALaDOJL+AAAA4QEAABMAAAAAAAAAAAAAAAAAAAAAAFtDb250ZW50X1R5cGVzXS54bWxQSwECLQAU&#13;&#10;AAYACAAAACEAOP0h/9YAAACUAQAACwAAAAAAAAAAAAAAAAAvAQAAX3JlbHMvLnJlbHNQSwECLQAU&#13;&#10;AAYACAAAACEAmFZ1x1ECAAD2BAAADgAAAAAAAAAAAAAAAAAuAgAAZHJzL2Uyb0RvYy54bWxQSwEC&#13;&#10;LQAUAAYACAAAACEA6UHhneMAAAAPAQAADwAAAAAAAAAAAAAAAACrBAAAZHJzL2Rvd25yZXYueG1s&#13;&#10;UEsFBgAAAAAEAAQA8wAAALsFAAAAAA==&#13;&#10;" fillcolor="white [3201]" strokecolor="black [3200]" strokeweight="1pt">
                <v:textbox>
                  <w:txbxContent>
                    <w:p w14:paraId="18AB6281" w14:textId="77777777" w:rsidR="004A1174" w:rsidRPr="00D9175B" w:rsidRDefault="004A1174" w:rsidP="004A1174">
                      <w:pPr>
                        <w:jc w:val="center"/>
                        <w:rPr>
                          <w:b/>
                          <w:bCs/>
                        </w:rPr>
                      </w:pPr>
                      <w:r>
                        <w:rPr>
                          <w:b/>
                          <w:bCs/>
                        </w:rPr>
                        <w:t xml:space="preserve">IMPORTING </w:t>
                      </w:r>
                      <w:r w:rsidRPr="00D9175B">
                        <w:rPr>
                          <w:b/>
                          <w:bCs/>
                        </w:rPr>
                        <w:t>DATASET</w:t>
                      </w:r>
                    </w:p>
                  </w:txbxContent>
                </v:textbox>
              </v:rect>
            </w:pict>
          </mc:Fallback>
        </mc:AlternateContent>
      </w:r>
    </w:p>
    <w:p w14:paraId="614441FC" w14:textId="77777777" w:rsidR="004A1174" w:rsidRDefault="004A1174" w:rsidP="004A1174">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5408" behindDoc="0" locked="0" layoutInCell="1" allowOverlap="1" wp14:anchorId="2849A958" wp14:editId="2CF26046">
                <wp:simplePos x="0" y="0"/>
                <wp:positionH relativeFrom="column">
                  <wp:posOffset>4850130</wp:posOffset>
                </wp:positionH>
                <wp:positionV relativeFrom="paragraph">
                  <wp:posOffset>9982</wp:posOffset>
                </wp:positionV>
                <wp:extent cx="1171575" cy="600075"/>
                <wp:effectExtent l="0" t="0" r="28575" b="28575"/>
                <wp:wrapNone/>
                <wp:docPr id="1588430639" name="Rectangle 1"/>
                <wp:cNvGraphicFramePr/>
                <a:graphic xmlns:a="http://schemas.openxmlformats.org/drawingml/2006/main">
                  <a:graphicData uri="http://schemas.microsoft.com/office/word/2010/wordprocessingShape">
                    <wps:wsp>
                      <wps:cNvSpPr/>
                      <wps:spPr>
                        <a:xfrm>
                          <a:off x="0" y="0"/>
                          <a:ext cx="1171575" cy="600075"/>
                        </a:xfrm>
                        <a:prstGeom prst="rect">
                          <a:avLst/>
                        </a:prstGeom>
                        <a:ln/>
                      </wps:spPr>
                      <wps:style>
                        <a:lnRef idx="2">
                          <a:schemeClr val="dk1"/>
                        </a:lnRef>
                        <a:fillRef idx="1">
                          <a:schemeClr val="lt1"/>
                        </a:fillRef>
                        <a:effectRef idx="0">
                          <a:schemeClr val="dk1"/>
                        </a:effectRef>
                        <a:fontRef idx="minor">
                          <a:schemeClr val="dk1"/>
                        </a:fontRef>
                      </wps:style>
                      <wps:txbx>
                        <w:txbxContent>
                          <w:p w14:paraId="01EEBDD8" w14:textId="77777777" w:rsidR="004A1174" w:rsidRPr="00D9175B" w:rsidRDefault="004A1174" w:rsidP="004A1174">
                            <w:pPr>
                              <w:jc w:val="center"/>
                              <w:rPr>
                                <w:b/>
                                <w:bCs/>
                              </w:rPr>
                            </w:pPr>
                            <w:r w:rsidRPr="00D9175B">
                              <w:rPr>
                                <w:b/>
                                <w:bCs/>
                              </w:rPr>
                              <w:t>TRAINING AND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A958" id="_x0000_s1027" style="position:absolute;margin-left:381.9pt;margin-top:.8pt;width:92.25pt;height:4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YosUwIAAP0EAAAOAAAAZHJzL2Uyb0RvYy54bWysVMFu2zAMvQ/YPwi6r7aDptmCOkXQosOA&#13;&#10;og3aDj0rstQYk0WNUmJnXz9KdpyiC3YYdpEp8T1SpB59edU1hu0U+hpsyYuznDNlJVS1fS359+fb&#13;&#10;T58580HYShiwquR75fnV4uOHy9bN1QQ2YCqFjIJYP29dyTchuHmWeblRjfBn4JQlpwZsRKAtvmYV&#13;&#10;ipaiNyab5PlF1gJWDkEq7+n0pnfyRYqvtZLhQWuvAjMlp7uFtGJa13HNFpdi/orCbWo5XEP8wy0a&#13;&#10;UVtKOoa6EUGwLdZ/hGpqieBBhzMJTQZa11KlGqiaIn9XzdNGOJVqoeZ4N7bJ/7+w8n735FZIbWid&#13;&#10;n3syYxWdxiZ+6X6sS83aj81SXWCSDotiVkxnU84k+S7yPCebwmRHtkMfvipoWDRKjvQYqUdid+dD&#13;&#10;Dz1AYjJj49nxGskKe6N656PSrK4o8SQFSQpR1wbZTtDbVj+KIbuxhIwUXRszkopTJBMOpAEbaSqp&#13;&#10;ZiTmp4jHbCM6ZQQbRmJTW8C/k3WPP1Td1xrLDt26o2KpybGoeLKGar9ChtAr2Dt5W1NX74QPK4Ek&#13;&#10;WRI3jWF4oEUbaEsOg8XZBvDXqfOIJyWRl7OWRqDk/udWoOLMfLOksS/F+XmcmbQ5n84mtMG3nvVb&#13;&#10;j90210AvUdDAO5nMiA/mYGqE5oWmdRmzkktYSblLLgMeNtehH02ad6mWywSjOXEi3NknJ2Pw2Oeo&#13;&#10;mufuRaAbpBVIlPdwGBcxf6ewHhuZFpbbALpO8jv2dXgBmrEk4OF/EIf47T6hjn+txW8AAAD//wMA&#13;&#10;UEsDBBQABgAIAAAAIQBwPp9q4gAAAA0BAAAPAAAAZHJzL2Rvd25yZXYueG1sTI/NTsMwEITvSLyD&#13;&#10;tUjcqFOK0jaNU1X8nEBUFA4c3XhJIux1ZLtJ+vYsJ7isdjWa2W/K7eSsGDDEzpOC+SwDgVR701Gj&#13;&#10;4OP96WYFIiZNRltPqOCMEbbV5UWpC+NHesPhkBrBIRQLraBNqS+kjHWLTseZ75FY+/LB6cRnaKQJ&#13;&#10;euRwZ+VtluXS6Y74Q6t7vG+x/j6cnAK/7852F9avwwsuP5/3KRun/FGp66vpYcNjtwGRcEp/Dvjt&#13;&#10;wPxQMdjRn8hEYRUs8wXzJxZyEKyv71YLEEde8jnIqpT/W1Q/AAAA//8DAFBLAQItABQABgAIAAAA&#13;&#10;IQC2gziS/gAAAOEBAAATAAAAAAAAAAAAAAAAAAAAAABbQ29udGVudF9UeXBlc10ueG1sUEsBAi0A&#13;&#10;FAAGAAgAAAAhADj9If/WAAAAlAEAAAsAAAAAAAAAAAAAAAAALwEAAF9yZWxzLy5yZWxzUEsBAi0A&#13;&#10;FAAGAAgAAAAhAOx9iixTAgAA/QQAAA4AAAAAAAAAAAAAAAAALgIAAGRycy9lMm9Eb2MueG1sUEsB&#13;&#10;Ai0AFAAGAAgAAAAhAHA+n2riAAAADQEAAA8AAAAAAAAAAAAAAAAArQQAAGRycy9kb3ducmV2Lnht&#13;&#10;bFBLBQYAAAAABAAEAPMAAAC8BQAAAAA=&#13;&#10;" fillcolor="white [3201]" strokecolor="black [3200]" strokeweight="1pt">
                <v:textbox>
                  <w:txbxContent>
                    <w:p w14:paraId="01EEBDD8" w14:textId="77777777" w:rsidR="004A1174" w:rsidRPr="00D9175B" w:rsidRDefault="004A1174" w:rsidP="004A1174">
                      <w:pPr>
                        <w:jc w:val="center"/>
                        <w:rPr>
                          <w:b/>
                          <w:bCs/>
                        </w:rPr>
                      </w:pPr>
                      <w:r w:rsidRPr="00D9175B">
                        <w:rPr>
                          <w:b/>
                          <w:bCs/>
                        </w:rPr>
                        <w:t>TRAINING AND TESTING</w:t>
                      </w:r>
                    </w:p>
                  </w:txbxContent>
                </v:textbox>
              </v:rect>
            </w:pict>
          </mc:Fallback>
        </mc:AlternateContent>
      </w:r>
      <w:r>
        <w:rPr>
          <w:rFonts w:ascii="Times New Roman" w:hAnsi="Times New Roman" w:cs="Times New Roman"/>
          <w:b/>
          <w:noProof/>
        </w:rPr>
        <mc:AlternateContent>
          <mc:Choice Requires="wps">
            <w:drawing>
              <wp:anchor distT="0" distB="0" distL="114300" distR="114300" simplePos="0" relativeHeight="251666432" behindDoc="0" locked="0" layoutInCell="1" allowOverlap="1" wp14:anchorId="696425F5" wp14:editId="4211219D">
                <wp:simplePos x="0" y="0"/>
                <wp:positionH relativeFrom="column">
                  <wp:posOffset>1133475</wp:posOffset>
                </wp:positionH>
                <wp:positionV relativeFrom="paragraph">
                  <wp:posOffset>295275</wp:posOffset>
                </wp:positionV>
                <wp:extent cx="371475" cy="9525"/>
                <wp:effectExtent l="0" t="57150" r="28575" b="85725"/>
                <wp:wrapNone/>
                <wp:docPr id="1315536162" name="Straight Arrow Connector 2"/>
                <wp:cNvGraphicFramePr/>
                <a:graphic xmlns:a="http://schemas.openxmlformats.org/drawingml/2006/main">
                  <a:graphicData uri="http://schemas.microsoft.com/office/word/2010/wordprocessingShape">
                    <wps:wsp>
                      <wps:cNvCnPr/>
                      <wps:spPr>
                        <a:xfrm>
                          <a:off x="0" y="0"/>
                          <a:ext cx="3714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F960F1B" id="_x0000_t32" coordsize="21600,21600" o:spt="32" o:oned="t" path="m,l21600,21600e" filled="f">
                <v:path arrowok="t" fillok="f" o:connecttype="none"/>
                <o:lock v:ext="edit" shapetype="t"/>
              </v:shapetype>
              <v:shape id="Straight Arrow Connector 2" o:spid="_x0000_s1026" type="#_x0000_t32" style="position:absolute;margin-left:89.25pt;margin-top:23.25pt;width:29.2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lNNuugEAAMEDAAAOAAAAZHJzL2Uyb0RvYy54bWysU9uO0zAQfUfiHyy/0ySFshA13Ycu8IJg&#13;&#10;tcAHeJ1xYuHY1nhokr/HdtoUcZEQ4mXiy5yZc44n+9tpMOwEGLSzDa82JWdgpWu17Rr+5fPbZ684&#13;&#10;CyRsK4yz0PAZAr89PH2yH30NW9c70wKyWMSGevQN74l8XRRB9jCIsHEebLxUDgdBcYtd0aIYY/XB&#13;&#10;FNuyfFmMDluPTkII8fRuueSHXF8pkPRRqQDETMMjN8oRc3xMsTjsRd2h8L2WZxriH1gMQtvYdC11&#13;&#10;J0iwb6h/KTVoiS44RRvphsIppSVkDVFNVf6k5lMvPGQt0ZzgV5vC/ysrP5yO9h6jDaMPdfD3mFRM&#13;&#10;Cof0jfzYlM2aV7NgIibj4fOb6sXNjjMZr17vtrtkZXGFegz0DtzA0qLhgVDorqejszY+isMq2yVO&#13;&#10;7wMtwAsg9TU2RRLavLEto9nHySHUwnYGzn1SSnHlnFc0G1jgD6CYbiPLpU0eJzgaZCcRB6H9Wq1V&#13;&#10;YmaCKG3MCioztz+CzrkJBnnE/ha4ZueOztIKHLR1+LuuNF2oqiX/onrRmmQ/unbOL5jtiHOS3+E8&#13;&#10;02kQf9xn+PXPO3wHAAD//wMAUEsDBBQABgAIAAAAIQDb/nS34QAAAA4BAAAPAAAAZHJzL2Rvd25y&#13;&#10;ZXYueG1sTE9NT8MwDL0j8R8iI3FjKQPW0jWdEB/HaWKdEMesdZuKxKmadCv/HnOCi61nPz+/V2xm&#13;&#10;Z8UJx9B7UnC7SEAg1b7pqVNwqN5uMhAhamq09YQKvjHApry8KHTe+DO942kfO8EiFHKtwMQ45FKG&#13;&#10;2qDTYeEHJN61fnQ6Mhw72Yz6zOLOymWSrKTTPfEHowd8Nlh/7SenoK26Q/35msnJtru0+jCPZltt&#13;&#10;lbq+ml/WXJ7WICLO8e8CfjOwfyjZ2NFP1ARhGafZA1MV3K+4M2F5l3LCIw+yBGRZyP8xyh8AAAD/&#13;&#10;/wMAUEsBAi0AFAAGAAgAAAAhALaDOJL+AAAA4QEAABMAAAAAAAAAAAAAAAAAAAAAAFtDb250ZW50&#13;&#10;X1R5cGVzXS54bWxQSwECLQAUAAYACAAAACEAOP0h/9YAAACUAQAACwAAAAAAAAAAAAAAAAAvAQAA&#13;&#10;X3JlbHMvLnJlbHNQSwECLQAUAAYACAAAACEAFJTTbroBAADBAwAADgAAAAAAAAAAAAAAAAAuAgAA&#13;&#10;ZHJzL2Uyb0RvYy54bWxQSwECLQAUAAYACAAAACEA2/50t+EAAAAOAQAADwAAAAAAAAAAAAAAAAAU&#13;&#10;BAAAZHJzL2Rvd25yZXYueG1sUEsFBgAAAAAEAAQA8wAAACIFAAAAAA==&#13;&#10;" strokecolor="black [3200]" strokeweight=".5pt">
                <v:stroke endarrow="block" joinstyle="miter"/>
              </v:shape>
            </w:pict>
          </mc:Fallback>
        </mc:AlternateContent>
      </w:r>
      <w:r>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2643564F" wp14:editId="0052D91D">
                <wp:simplePos x="0" y="0"/>
                <wp:positionH relativeFrom="column">
                  <wp:posOffset>3133725</wp:posOffset>
                </wp:positionH>
                <wp:positionV relativeFrom="paragraph">
                  <wp:posOffset>9525</wp:posOffset>
                </wp:positionV>
                <wp:extent cx="1228725" cy="800100"/>
                <wp:effectExtent l="0" t="0" r="28575" b="19050"/>
                <wp:wrapNone/>
                <wp:docPr id="353838333" name="Rectangle 1"/>
                <wp:cNvGraphicFramePr/>
                <a:graphic xmlns:a="http://schemas.openxmlformats.org/drawingml/2006/main">
                  <a:graphicData uri="http://schemas.microsoft.com/office/word/2010/wordprocessingShape">
                    <wps:wsp>
                      <wps:cNvSpPr/>
                      <wps:spPr>
                        <a:xfrm>
                          <a:off x="0" y="0"/>
                          <a:ext cx="1228725" cy="800100"/>
                        </a:xfrm>
                        <a:prstGeom prst="rect">
                          <a:avLst/>
                        </a:prstGeom>
                        <a:ln/>
                      </wps:spPr>
                      <wps:style>
                        <a:lnRef idx="2">
                          <a:schemeClr val="dk1"/>
                        </a:lnRef>
                        <a:fillRef idx="1">
                          <a:schemeClr val="lt1"/>
                        </a:fillRef>
                        <a:effectRef idx="0">
                          <a:schemeClr val="dk1"/>
                        </a:effectRef>
                        <a:fontRef idx="minor">
                          <a:schemeClr val="dk1"/>
                        </a:fontRef>
                      </wps:style>
                      <wps:txbx>
                        <w:txbxContent>
                          <w:p w14:paraId="3EF5A5D1" w14:textId="75C5EC42" w:rsidR="004A1174" w:rsidRDefault="004A1174" w:rsidP="004A1174">
                            <w:pPr>
                              <w:jc w:val="center"/>
                            </w:pPr>
                            <w:r w:rsidRPr="00D9175B">
                              <w:rPr>
                                <w:b/>
                                <w:bCs/>
                              </w:rPr>
                              <w:t>EXPLORE THE DATA</w:t>
                            </w:r>
                            <w:r w:rsidRPr="00D9175B">
                              <w:rPr>
                                <w:b/>
                                <w:bCs/>
                              </w:rPr>
                              <w:br/>
                            </w:r>
                            <w:r>
                              <w:rPr>
                                <w:b/>
                                <w:bCs/>
                                <w:sz w:val="18"/>
                                <w:szCs w:val="18"/>
                              </w:rPr>
                              <w:t>(factor, corr</w:t>
                            </w:r>
                            <w:r w:rsidR="005C3B96">
                              <w:rPr>
                                <w:b/>
                                <w:bCs/>
                                <w:sz w:val="18"/>
                                <w:szCs w:val="18"/>
                              </w:rPr>
                              <w:t>ela</w:t>
                            </w:r>
                            <w:r>
                              <w:rPr>
                                <w:b/>
                                <w:bCs/>
                                <w:sz w:val="18"/>
                                <w:szCs w:val="18"/>
                              </w:rPr>
                              <w:t>tion, normalization</w:t>
                            </w:r>
                            <w:r>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3564F" id="_x0000_s1028" style="position:absolute;margin-left:246.75pt;margin-top:.75pt;width:96.7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D1nVQIAAP0EAAAOAAAAZHJzL2Uyb0RvYy54bWysVN9r2zAQfh/sfxB6Xxybdu1CnRJaOgal&#13;&#10;LU1HnxVZasxknXZSYmd//U6y44Qu7GHsRT7pft99n6+uu8awrUJfgy15PplypqyEqrZvJf/+cvfp&#13;&#10;kjMfhK2EAatKvlOeX88/frhq3UwVsAZTKWQUxPpZ60q+DsHNsszLtWqEn4BTlpQasBGBrviWVSha&#13;&#10;it6YrJhOP2ctYOUQpPKeXm97JZ+n+ForGR619iowU3KqLaQT07mKZza/ErM3FG5dy6EM8Q9VNKK2&#13;&#10;lHQMdSuCYBus/wjV1BLBgw4TCU0GWtdSpR6om3z6rpvlWjiVeqHheDeOyf+/sPJhu3RPSGNonZ95&#13;&#10;EmMXncYmfqk+1qVh7cZhqS4wSY95UVxeFOecSdJdTqn6NM3s4O3Qh68KGhaFkiMtI81IbO99oIxk&#13;&#10;ujeJyYyNb4cykhR2RvXKZ6VZXVHiIgVJCFE3BtlW0G6rH3ncJYU0liyji66NGZ3yU04m7J0G2+im&#13;&#10;EmpGx+kpx0O20TplBBtGx6a2gH931r39vuu+19h26FYdNRt7HTazgmr3hAyhR7B38q6mqd4LH54E&#13;&#10;EmQJ3ETD8EiHNtCWHAaJszXgr1Pv0Z6QRFrOWqJAyf3PjUDFmflmCWNf8rOzyJl0OTu/KOiCx5rV&#13;&#10;scZumhugTeREeCeTGO2D2YsaoXklti5iVlIJKyl3yWXA/eUm9NQkvku1WCQz4okT4d4unYzB45wj&#13;&#10;al66V4FugFYgUD7Ani5i9g5hvW30tLDYBNB1gl+cdD/XYQPEsQSh4X8QSXx8T1aHv9b8NwAAAP//&#13;&#10;AwBQSwMEFAAGAAgAAAAhACSBy5TgAAAADgEAAA8AAABkcnMvZG93bnJldi54bWxMT01PwzAMvSPx&#13;&#10;HyIjcWMpg7Vb13Sa+DgxMTE4cMwa01YkTtVkbffvMSe42Hp69vsoNpOzYsA+tJ4U3M4SEEiVNy3V&#13;&#10;Cj7en2+WIELUZLT1hArOGGBTXl4UOjd+pDccDrEWLEIh1wqaGLtcylA16HSY+Q6JuS/fOx0Z9rU0&#13;&#10;vR5Z3Fk5T5JUOt0SOzS6w4cGq+/DySnw+/Zst/3qddhh9vmyj8k4pU9KXV9Nj2se2zWIiFP8+4Df&#13;&#10;DpwfSg529CcyQVgF96u7BZ8ywYv5dJlxwSPjebYAWRbyf43yBwAA//8DAFBLAQItABQABgAIAAAA&#13;&#10;IQC2gziS/gAAAOEBAAATAAAAAAAAAAAAAAAAAAAAAABbQ29udGVudF9UeXBlc10ueG1sUEsBAi0A&#13;&#10;FAAGAAgAAAAhADj9If/WAAAAlAEAAAsAAAAAAAAAAAAAAAAALwEAAF9yZWxzLy5yZWxzUEsBAi0A&#13;&#10;FAAGAAgAAAAhAAKsPWdVAgAA/QQAAA4AAAAAAAAAAAAAAAAALgIAAGRycy9lMm9Eb2MueG1sUEsB&#13;&#10;Ai0AFAAGAAgAAAAhACSBy5TgAAAADgEAAA8AAAAAAAAAAAAAAAAArwQAAGRycy9kb3ducmV2Lnht&#13;&#10;bFBLBQYAAAAABAAEAPMAAAC8BQAAAAA=&#13;&#10;" fillcolor="white [3201]" strokecolor="black [3200]" strokeweight="1pt">
                <v:textbox>
                  <w:txbxContent>
                    <w:p w14:paraId="3EF5A5D1" w14:textId="75C5EC42" w:rsidR="004A1174" w:rsidRDefault="004A1174" w:rsidP="004A1174">
                      <w:pPr>
                        <w:jc w:val="center"/>
                      </w:pPr>
                      <w:r w:rsidRPr="00D9175B">
                        <w:rPr>
                          <w:b/>
                          <w:bCs/>
                        </w:rPr>
                        <w:t>EXPLORE THE DATA</w:t>
                      </w:r>
                      <w:r w:rsidRPr="00D9175B">
                        <w:rPr>
                          <w:b/>
                          <w:bCs/>
                        </w:rPr>
                        <w:br/>
                      </w:r>
                      <w:r>
                        <w:rPr>
                          <w:b/>
                          <w:bCs/>
                          <w:sz w:val="18"/>
                          <w:szCs w:val="18"/>
                        </w:rPr>
                        <w:t>(factor, corr</w:t>
                      </w:r>
                      <w:r w:rsidR="005C3B96">
                        <w:rPr>
                          <w:b/>
                          <w:bCs/>
                          <w:sz w:val="18"/>
                          <w:szCs w:val="18"/>
                        </w:rPr>
                        <w:t>ela</w:t>
                      </w:r>
                      <w:r>
                        <w:rPr>
                          <w:b/>
                          <w:bCs/>
                          <w:sz w:val="18"/>
                          <w:szCs w:val="18"/>
                        </w:rPr>
                        <w:t>tion, normalization</w:t>
                      </w:r>
                      <w:r>
                        <w:rPr>
                          <w:b/>
                          <w:bCs/>
                        </w:rPr>
                        <w:t>)</w:t>
                      </w:r>
                    </w:p>
                  </w:txbxContent>
                </v:textbox>
              </v:rect>
            </w:pict>
          </mc:Fallback>
        </mc:AlternateContent>
      </w:r>
      <w:r>
        <w:rPr>
          <w:rFonts w:ascii="Times New Roman" w:hAnsi="Times New Roman" w:cs="Times New Roman"/>
          <w:b/>
          <w:noProof/>
        </w:rPr>
        <mc:AlternateContent>
          <mc:Choice Requires="wps">
            <w:drawing>
              <wp:anchor distT="0" distB="0" distL="114300" distR="114300" simplePos="0" relativeHeight="251660288" behindDoc="0" locked="0" layoutInCell="1" allowOverlap="1" wp14:anchorId="055FDACC" wp14:editId="49596C7F">
                <wp:simplePos x="0" y="0"/>
                <wp:positionH relativeFrom="column">
                  <wp:posOffset>1533525</wp:posOffset>
                </wp:positionH>
                <wp:positionV relativeFrom="paragraph">
                  <wp:posOffset>9525</wp:posOffset>
                </wp:positionV>
                <wp:extent cx="1171575" cy="800100"/>
                <wp:effectExtent l="0" t="0" r="28575" b="19050"/>
                <wp:wrapNone/>
                <wp:docPr id="855911681" name="Rectangle 1"/>
                <wp:cNvGraphicFramePr/>
                <a:graphic xmlns:a="http://schemas.openxmlformats.org/drawingml/2006/main">
                  <a:graphicData uri="http://schemas.microsoft.com/office/word/2010/wordprocessingShape">
                    <wps:wsp>
                      <wps:cNvSpPr/>
                      <wps:spPr>
                        <a:xfrm>
                          <a:off x="0" y="0"/>
                          <a:ext cx="1171575" cy="800100"/>
                        </a:xfrm>
                        <a:prstGeom prst="rect">
                          <a:avLst/>
                        </a:prstGeom>
                        <a:ln/>
                      </wps:spPr>
                      <wps:style>
                        <a:lnRef idx="2">
                          <a:schemeClr val="dk1"/>
                        </a:lnRef>
                        <a:fillRef idx="1">
                          <a:schemeClr val="lt1"/>
                        </a:fillRef>
                        <a:effectRef idx="0">
                          <a:schemeClr val="dk1"/>
                        </a:effectRef>
                        <a:fontRef idx="minor">
                          <a:schemeClr val="dk1"/>
                        </a:fontRef>
                      </wps:style>
                      <wps:txbx>
                        <w:txbxContent>
                          <w:p w14:paraId="70E70C0E" w14:textId="77777777" w:rsidR="004A1174" w:rsidRPr="003D2602" w:rsidRDefault="004A1174" w:rsidP="004A1174">
                            <w:pPr>
                              <w:jc w:val="center"/>
                              <w:rPr>
                                <w:sz w:val="18"/>
                                <w:szCs w:val="18"/>
                              </w:rPr>
                            </w:pPr>
                            <w:r w:rsidRPr="00D9175B">
                              <w:rPr>
                                <w:b/>
                                <w:bCs/>
                              </w:rPr>
                              <w:t>CLEAN THE DATASET</w:t>
                            </w:r>
                            <w:r>
                              <w:br/>
                            </w:r>
                            <w:r w:rsidRPr="005C0911">
                              <w:rPr>
                                <w:b/>
                                <w:bCs/>
                                <w:sz w:val="20"/>
                                <w:szCs w:val="20"/>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FDACC" id="_x0000_s1029" style="position:absolute;margin-left:120.75pt;margin-top:.75pt;width:92.25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G8lVQIAAP0EAAAOAAAAZHJzL2Uyb0RvYy54bWysVN9v2jAQfp+0/8Hy+whhMDrUUCGqTpNQ&#13;&#10;i0anPhvHLtEcn3c2JOyv39mBUHXVHqa9OHe+++6Xv8v1TVsbdlDoK7AFzwdDzpSVUFb2ueDfH+8+&#13;&#10;XHHmg7ClMGBVwY/K85v5+3fXjZupEezAlAoZBbF+1riC70Jwsyzzcqdq4QfglCWjBqxFIBWfsxJF&#13;&#10;Q9Frk42Gw09ZA1g6BKm8p9vbzsjnKb7WSoYHrb0KzBScagvpxHRu45nNr8XsGYXbVfJUhviHKmpR&#13;&#10;WUrah7oVQbA9Vn+EqiuJ4EGHgYQ6A60rqVIP1E0+fNXNZiecSr3QcLzrx+T/X1h5f9i4NdIYGudn&#13;&#10;nsTYRauxjl+qj7VpWMd+WKoNTNJlnk/zyXTCmSTb1ZCqT9PMLmiHPnxRULMoFBzpMdKMxGHlA2Uk&#13;&#10;17NLTGZsvLuUkaRwNKozflOaVSUlHqUgiSFqaZAdBL1t+SOPb0khjSXPCNGVMT0ofwtkwhl08o0w&#13;&#10;lVjTA4dvAS/Zeu+UEWzogXVlAf8O1p3/ueuu19h2aLctNVvwj7GpeLOF8rhGhtAx2Dt5V9FUV8KH&#13;&#10;tUCiLJGb1jA80KENNAWHk8TZDvDXW/fRn5hEVs4aWoGC+597gYoz89USxz7n43HcmaSMJ9MRKfjS&#13;&#10;sn1psft6CfQSOS28k0mM/sGcRY1QP9G2LmJWMgkrKXfBZcCzsgzdatK+S7VYJDfaEyfCym6cjMHj&#13;&#10;nCNrHtsnge5ErUCkvIfzuojZK4Z1vhFpYbEPoKtEv8tcTy9AO5YodPofxCV+qSevy19r/hsAAP//&#13;&#10;AwBQSwMEFAAGAAgAAAAhAPEZvongAAAADgEAAA8AAABkcnMvZG93bnJldi54bWxMT01PwzAMvSPx&#13;&#10;HyIjcWPpqq2Druk08XFiYmJw4Jg1pq1InKrJ2u7fY07jYuvp2e+j2EzOigH70HpSMJ8lIJAqb1qq&#13;&#10;FXx+vNzdgwhRk9HWEyo4Y4BNeX1V6Nz4kd5xOMRasAiFXCtoYuxyKUPVoNNh5jsk5r5973Rk2NfS&#13;&#10;9HpkcWdlmiSZdLoldmh0h48NVj+Hk1Pg9+3ZbvuHt2GHq6/XfUzGKXtW6vZmelrz2K5BRJzi5QP+&#13;&#10;OnB+KDnY0Z/IBGEVpIv5kk+Z4MX8Is244JFxulqCLAv5v0b5CwAA//8DAFBLAQItABQABgAIAAAA&#13;&#10;IQC2gziS/gAAAOEBAAATAAAAAAAAAAAAAAAAAAAAAABbQ29udGVudF9UeXBlc10ueG1sUEsBAi0A&#13;&#10;FAAGAAgAAAAhADj9If/WAAAAlAEAAAsAAAAAAAAAAAAAAAAALwEAAF9yZWxzLy5yZWxzUEsBAi0A&#13;&#10;FAAGAAgAAAAhAI6cbyVVAgAA/QQAAA4AAAAAAAAAAAAAAAAALgIAAGRycy9lMm9Eb2MueG1sUEsB&#13;&#10;Ai0AFAAGAAgAAAAhAPEZvongAAAADgEAAA8AAAAAAAAAAAAAAAAArwQAAGRycy9kb3ducmV2Lnht&#13;&#10;bFBLBQYAAAAABAAEAPMAAAC8BQAAAAA=&#13;&#10;" fillcolor="white [3201]" strokecolor="black [3200]" strokeweight="1pt">
                <v:textbox>
                  <w:txbxContent>
                    <w:p w14:paraId="70E70C0E" w14:textId="77777777" w:rsidR="004A1174" w:rsidRPr="003D2602" w:rsidRDefault="004A1174" w:rsidP="004A1174">
                      <w:pPr>
                        <w:jc w:val="center"/>
                        <w:rPr>
                          <w:sz w:val="18"/>
                          <w:szCs w:val="18"/>
                        </w:rPr>
                      </w:pPr>
                      <w:r w:rsidRPr="00D9175B">
                        <w:rPr>
                          <w:b/>
                          <w:bCs/>
                        </w:rPr>
                        <w:t>CLEAN THE DATASET</w:t>
                      </w:r>
                      <w:r>
                        <w:br/>
                      </w:r>
                      <w:r w:rsidRPr="005C0911">
                        <w:rPr>
                          <w:b/>
                          <w:bCs/>
                          <w:sz w:val="20"/>
                          <w:szCs w:val="20"/>
                        </w:rPr>
                        <w:t>(DATA CLEANING)</w:t>
                      </w:r>
                    </w:p>
                  </w:txbxContent>
                </v:textbox>
              </v:rect>
            </w:pict>
          </mc:Fallback>
        </mc:AlternateContent>
      </w:r>
    </w:p>
    <w:p w14:paraId="12A43BD0" w14:textId="77777777" w:rsidR="004A1174" w:rsidRDefault="004A1174" w:rsidP="004A1174">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8480" behindDoc="0" locked="0" layoutInCell="1" allowOverlap="1" wp14:anchorId="06A428AE" wp14:editId="62B9550E">
                <wp:simplePos x="0" y="0"/>
                <wp:positionH relativeFrom="column">
                  <wp:posOffset>4419600</wp:posOffset>
                </wp:positionH>
                <wp:positionV relativeFrom="paragraph">
                  <wp:posOffset>62230</wp:posOffset>
                </wp:positionV>
                <wp:extent cx="371475" cy="9525"/>
                <wp:effectExtent l="0" t="57150" r="28575" b="85725"/>
                <wp:wrapNone/>
                <wp:docPr id="1182290163" name="Straight Arrow Connector 2"/>
                <wp:cNvGraphicFramePr/>
                <a:graphic xmlns:a="http://schemas.openxmlformats.org/drawingml/2006/main">
                  <a:graphicData uri="http://schemas.microsoft.com/office/word/2010/wordprocessingShape">
                    <wps:wsp>
                      <wps:cNvCnPr/>
                      <wps:spPr>
                        <a:xfrm>
                          <a:off x="0" y="0"/>
                          <a:ext cx="3714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16AD4F" id="Straight Arrow Connector 2" o:spid="_x0000_s1026" type="#_x0000_t32" style="position:absolute;margin-left:348pt;margin-top:4.9pt;width:29.25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lNNuugEAAMEDAAAOAAAAZHJzL2Uyb0RvYy54bWysU9uO0zAQfUfiHyy/0ySFshA13Ycu8IJg&#13;&#10;tcAHeJ1xYuHY1nhokr/HdtoUcZEQ4mXiy5yZc44n+9tpMOwEGLSzDa82JWdgpWu17Rr+5fPbZ684&#13;&#10;CyRsK4yz0PAZAr89PH2yH30NW9c70wKyWMSGevQN74l8XRRB9jCIsHEebLxUDgdBcYtd0aIYY/XB&#13;&#10;FNuyfFmMDluPTkII8fRuueSHXF8pkPRRqQDETMMjN8oRc3xMsTjsRd2h8L2WZxriH1gMQtvYdC11&#13;&#10;J0iwb6h/KTVoiS44RRvphsIppSVkDVFNVf6k5lMvPGQt0ZzgV5vC/ysrP5yO9h6jDaMPdfD3mFRM&#13;&#10;Cof0jfzYlM2aV7NgIibj4fOb6sXNjjMZr17vtrtkZXGFegz0DtzA0qLhgVDorqejszY+isMq2yVO&#13;&#10;7wMtwAsg9TU2RRLavLEto9nHySHUwnYGzn1SSnHlnFc0G1jgD6CYbiPLpU0eJzgaZCcRB6H9Wq1V&#13;&#10;YmaCKG3MCioztz+CzrkJBnnE/ha4ZueOztIKHLR1+LuuNF2oqiX/onrRmmQ/unbOL5jtiHOS3+E8&#13;&#10;02kQf9xn+PXPO3wHAAD//wMAUEsDBBQABgAIAAAAIQDsnRSU4wAAAA0BAAAPAAAAZHJzL2Rvd25y&#13;&#10;ZXYueG1sTI/NTsMwEITvSH0Haytxo06Bpk0ap0L8HKuKpkIc3diJI+x1FDtteHuWE1xWWs3s7HzF&#13;&#10;bnKWXfQQOo8ClosEmMbaqw5bAafq7W4DLESJSlqPWsC3DrArZzeFzJW/4ru+HGPLKARDLgWYGPuc&#13;&#10;81Ab7WRY+F4jaY0fnIy0Di1Xg7xSuLP8PklS7mSH9MHIXj8bXX8dRyegqdpT/fm64aNtDuvqw2Rm&#13;&#10;X+2FuJ1PL1saT1tgUU/x7wJ+Gag/lFTs7EdUgVkBaZYSUBSQEQbp69XjCtiZjMsH4GXB/1OUPwAA&#13;&#10;AP//AwBQSwECLQAUAAYACAAAACEAtoM4kv4AAADhAQAAEwAAAAAAAAAAAAAAAAAAAAAAW0NvbnRl&#13;&#10;bnRfVHlwZXNdLnhtbFBLAQItABQABgAIAAAAIQA4/SH/1gAAAJQBAAALAAAAAAAAAAAAAAAAAC8B&#13;&#10;AABfcmVscy8ucmVsc1BLAQItABQABgAIAAAAIQAUlNNuugEAAMEDAAAOAAAAAAAAAAAAAAAAAC4C&#13;&#10;AABkcnMvZTJvRG9jLnhtbFBLAQItABQABgAIAAAAIQDsnRSU4wAAAA0BAAAPAAAAAAAAAAAAAAAA&#13;&#10;ABQEAABkcnMvZG93bnJldi54bWxQSwUGAAAAAAQABADzAAAAJAUAAAAA&#13;&#10;" strokecolor="black [3200]" strokeweight=".5pt">
                <v:stroke endarrow="block" joinstyle="miter"/>
              </v:shape>
            </w:pict>
          </mc:Fallback>
        </mc:AlternateContent>
      </w:r>
      <w:r>
        <w:rPr>
          <w:rFonts w:ascii="Times New Roman" w:hAnsi="Times New Roman" w:cs="Times New Roman"/>
          <w:b/>
          <w:noProof/>
        </w:rPr>
        <mc:AlternateContent>
          <mc:Choice Requires="wps">
            <w:drawing>
              <wp:anchor distT="0" distB="0" distL="114300" distR="114300" simplePos="0" relativeHeight="251667456" behindDoc="0" locked="0" layoutInCell="1" allowOverlap="1" wp14:anchorId="7B00DC9D" wp14:editId="6B1C6DC4">
                <wp:simplePos x="0" y="0"/>
                <wp:positionH relativeFrom="column">
                  <wp:posOffset>2743200</wp:posOffset>
                </wp:positionH>
                <wp:positionV relativeFrom="paragraph">
                  <wp:posOffset>24130</wp:posOffset>
                </wp:positionV>
                <wp:extent cx="371475" cy="9525"/>
                <wp:effectExtent l="0" t="57150" r="28575" b="85725"/>
                <wp:wrapNone/>
                <wp:docPr id="525633155" name="Straight Arrow Connector 2"/>
                <wp:cNvGraphicFramePr/>
                <a:graphic xmlns:a="http://schemas.openxmlformats.org/drawingml/2006/main">
                  <a:graphicData uri="http://schemas.microsoft.com/office/word/2010/wordprocessingShape">
                    <wps:wsp>
                      <wps:cNvCnPr/>
                      <wps:spPr>
                        <a:xfrm>
                          <a:off x="0" y="0"/>
                          <a:ext cx="3714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0D5E2B" id="Straight Arrow Connector 2" o:spid="_x0000_s1026" type="#_x0000_t32" style="position:absolute;margin-left:3in;margin-top:1.9pt;width:29.2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lNNuugEAAMEDAAAOAAAAZHJzL2Uyb0RvYy54bWysU9uO0zAQfUfiHyy/0ySFshA13Ycu8IJg&#13;&#10;tcAHeJ1xYuHY1nhokr/HdtoUcZEQ4mXiy5yZc44n+9tpMOwEGLSzDa82JWdgpWu17Rr+5fPbZ684&#13;&#10;CyRsK4yz0PAZAr89PH2yH30NW9c70wKyWMSGevQN74l8XRRB9jCIsHEebLxUDgdBcYtd0aIYY/XB&#13;&#10;FNuyfFmMDluPTkII8fRuueSHXF8pkPRRqQDETMMjN8oRc3xMsTjsRd2h8L2WZxriH1gMQtvYdC11&#13;&#10;J0iwb6h/KTVoiS44RRvphsIppSVkDVFNVf6k5lMvPGQt0ZzgV5vC/ysrP5yO9h6jDaMPdfD3mFRM&#13;&#10;Cof0jfzYlM2aV7NgIibj4fOb6sXNjjMZr17vtrtkZXGFegz0DtzA0qLhgVDorqejszY+isMq2yVO&#13;&#10;7wMtwAsg9TU2RRLavLEto9nHySHUwnYGzn1SSnHlnFc0G1jgD6CYbiPLpU0eJzgaZCcRB6H9Wq1V&#13;&#10;YmaCKG3MCioztz+CzrkJBnnE/ha4ZueOztIKHLR1+LuuNF2oqiX/onrRmmQ/unbOL5jtiHOS3+E8&#13;&#10;02kQf9xn+PXPO3wHAAD//wMAUEsDBBQABgAIAAAAIQCFkc6D4gAAAAwBAAAPAAAAZHJzL2Rvd25y&#13;&#10;ZXYueG1sTI/NTsMwEITvSLyDtUjcqEPTQpvGqRA/x6qiqRBHN9nEEfY6ip02vD3LCS4jrUY7M1++&#13;&#10;nZwVZxxC50nB/SwBgVT5uqNWwbF8u1uBCFFTra0nVPCNAbbF9VWus9pf6B3Ph9gKDqGQaQUmxj6T&#13;&#10;MlQGnQ4z3yOx1/jB6cjn0Mp60BcOd1bOk+RBOt0RNxjd47PB6uswOgVN2R6rz9eVHG2zfyw/zNrs&#13;&#10;yp1StzfTy4blaQMi4hT/PuCXgfdDwcNOfqQ6CKtgkc4ZKCpIGYP9xTpZgjgpWKYgi1z+hyh+AAAA&#13;&#10;//8DAFBLAQItABQABgAIAAAAIQC2gziS/gAAAOEBAAATAAAAAAAAAAAAAAAAAAAAAABbQ29udGVu&#13;&#10;dF9UeXBlc10ueG1sUEsBAi0AFAAGAAgAAAAhADj9If/WAAAAlAEAAAsAAAAAAAAAAAAAAAAALwEA&#13;&#10;AF9yZWxzLy5yZWxzUEsBAi0AFAAGAAgAAAAhABSU0266AQAAwQMAAA4AAAAAAAAAAAAAAAAALgIA&#13;&#10;AGRycy9lMm9Eb2MueG1sUEsBAi0AFAAGAAgAAAAhAIWRzoPiAAAADAEAAA8AAAAAAAAAAAAAAAAA&#13;&#10;FAQAAGRycy9kb3ducmV2LnhtbFBLBQYAAAAABAAEAPMAAAAjBQAAAAA=&#13;&#10;" strokecolor="black [3200]" strokeweight=".5pt">
                <v:stroke endarrow="block" joinstyle="miter"/>
              </v:shape>
            </w:pict>
          </mc:Fallback>
        </mc:AlternateContent>
      </w:r>
    </w:p>
    <w:p w14:paraId="4197572E" w14:textId="77777777" w:rsidR="004A1174" w:rsidRDefault="004A1174" w:rsidP="004A1174">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2336" behindDoc="0" locked="0" layoutInCell="1" allowOverlap="1" wp14:anchorId="3CABE646" wp14:editId="29ADDED4">
                <wp:simplePos x="0" y="0"/>
                <wp:positionH relativeFrom="column">
                  <wp:posOffset>5467350</wp:posOffset>
                </wp:positionH>
                <wp:positionV relativeFrom="paragraph">
                  <wp:posOffset>200660</wp:posOffset>
                </wp:positionV>
                <wp:extent cx="0" cy="323850"/>
                <wp:effectExtent l="76200" t="0" r="76200" b="57150"/>
                <wp:wrapNone/>
                <wp:docPr id="387587837" name="Straight Arrow Connector 7"/>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52C7B3" id="Straight Arrow Connector 7" o:spid="_x0000_s1026" type="#_x0000_t32" style="position:absolute;margin-left:430.5pt;margin-top:15.8pt;width:0;height:2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vI7GtwEAAL4DAAAOAAAAZHJzL2Uyb0RvYy54bWysU9uO0zAQfUfiHyy/06RdgVZR033oAi8I&#13;&#10;Vlw+wOvYibW+aTw0yd8zdtoUcZEQ2peJL3Nmzjme7O8mZ9lJQTLBt3y7qTlTXobO+L7l376+e3XL&#13;&#10;WULhO2GDVy2fVeJ3h5cv9mNs1C4MwXYKGBXxqRljywfE2FRVkoNyIm1CVJ4udQAnkLbQVx2Ikao7&#13;&#10;W+3q+k01BugiBKlSotP75ZIfSn2tlcRPWieFzLacuGGJUOJjjtVhL5oeRByMPNMQ/8HCCeOp6Vrq&#13;&#10;XqBg38H8VsoZCSEFjRsZXBW0NlIVDaRmW/+i5ssgoipayJwUV5vS85WVH09H/wBkwxhTk+IDZBWT&#13;&#10;Bpe/xI9Nxax5NUtNyORyKOn0Zndz+7r4WF1xERK+V8GxvGh5QhCmH/AYvKcXCbAtXonTh4TUmYAX&#13;&#10;QG5qfY4ojH3rO4ZzpLFBMML3VuX3ovScUl0JlxXOVi3wz0oz0xHFpU2ZJXW0wE6CpqB72q5VKDND&#13;&#10;tLF2BdWF219B59wMU2W+/hW4ZpeOweMKdMYH+FNXnC5U9ZJ/Ub1ozbIfQzeX5yt20JAUf84Dnafw&#13;&#10;532BX3+7ww8AAAD//wMAUEsDBBQABgAIAAAAIQDBvTyr4AAAAA4BAAAPAAAAZHJzL2Rvd25yZXYu&#13;&#10;eG1sTI/LTsMwEEX3SPyDNUjsqJMihZDGqRCPZYVoKsTSjSdxRDyOYqcNf88gFrAZzfPOPeV2cYM4&#13;&#10;4RR6TwrSVQICqfGmp07BoX65yUGEqMnowRMq+MIA2+ryotSF8Wd6w9M+doJFKBRagY1xLKQMjUWn&#13;&#10;w8qPSDxr/eR05HLqpJn0mcXdINdJkkmne+IPVo/4aLH53M9OQVt3h+bjOZfz0L7e1e/23u7qnVLX&#13;&#10;V8vThsPDBkTEJf5dwA8D+4eKjR39TCaIQUGepQwUFdymGQhe+G0cOVlnIKtS/seovgEAAP//AwBQ&#13;&#10;SwECLQAUAAYACAAAACEAtoM4kv4AAADhAQAAEwAAAAAAAAAAAAAAAAAAAAAAW0NvbnRlbnRfVHlw&#13;&#10;ZXNdLnhtbFBLAQItABQABgAIAAAAIQA4/SH/1gAAAJQBAAALAAAAAAAAAAAAAAAAAC8BAABfcmVs&#13;&#10;cy8ucmVsc1BLAQItABQABgAIAAAAIQAOvI7GtwEAAL4DAAAOAAAAAAAAAAAAAAAAAC4CAABkcnMv&#13;&#10;ZTJvRG9jLnhtbFBLAQItABQABgAIAAAAIQDBvTyr4AAAAA4BAAAPAAAAAAAAAAAAAAAAABEEAABk&#13;&#10;cnMvZG93bnJldi54bWxQSwUGAAAAAAQABADzAAAAHgUAAAAA&#13;&#10;" strokecolor="black [3200]" strokeweight=".5pt">
                <v:stroke endarrow="block" joinstyle="miter"/>
              </v:shape>
            </w:pict>
          </mc:Fallback>
        </mc:AlternateContent>
      </w:r>
    </w:p>
    <w:p w14:paraId="65F85786" w14:textId="77777777" w:rsidR="004A1174" w:rsidRDefault="004A1174" w:rsidP="004A1174">
      <w:pPr>
        <w:rPr>
          <w:rFonts w:ascii="Times New Roman" w:hAnsi="Times New Roman" w:cs="Times New Roman"/>
          <w:b/>
        </w:rPr>
      </w:pPr>
    </w:p>
    <w:p w14:paraId="0342AB64" w14:textId="77777777" w:rsidR="004A1174" w:rsidRDefault="004A1174" w:rsidP="004A1174">
      <w:pP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3360" behindDoc="0" locked="0" layoutInCell="1" allowOverlap="1" wp14:anchorId="0E4A24DD" wp14:editId="4D74EE74">
                <wp:simplePos x="0" y="0"/>
                <wp:positionH relativeFrom="column">
                  <wp:posOffset>5013960</wp:posOffset>
                </wp:positionH>
                <wp:positionV relativeFrom="paragraph">
                  <wp:posOffset>174625</wp:posOffset>
                </wp:positionV>
                <wp:extent cx="1209675" cy="847725"/>
                <wp:effectExtent l="0" t="0" r="28575" b="28575"/>
                <wp:wrapNone/>
                <wp:docPr id="966942960" name="Rectangle 1"/>
                <wp:cNvGraphicFramePr/>
                <a:graphic xmlns:a="http://schemas.openxmlformats.org/drawingml/2006/main">
                  <a:graphicData uri="http://schemas.microsoft.com/office/word/2010/wordprocessingShape">
                    <wps:wsp>
                      <wps:cNvSpPr/>
                      <wps:spPr>
                        <a:xfrm>
                          <a:off x="0" y="0"/>
                          <a:ext cx="1209675" cy="847725"/>
                        </a:xfrm>
                        <a:prstGeom prst="rect">
                          <a:avLst/>
                        </a:prstGeom>
                        <a:ln/>
                      </wps:spPr>
                      <wps:style>
                        <a:lnRef idx="2">
                          <a:schemeClr val="dk1"/>
                        </a:lnRef>
                        <a:fillRef idx="1">
                          <a:schemeClr val="lt1"/>
                        </a:fillRef>
                        <a:effectRef idx="0">
                          <a:schemeClr val="dk1"/>
                        </a:effectRef>
                        <a:fontRef idx="minor">
                          <a:schemeClr val="dk1"/>
                        </a:fontRef>
                      </wps:style>
                      <wps:txbx>
                        <w:txbxContent>
                          <w:p w14:paraId="6AC670B7" w14:textId="77777777" w:rsidR="004A1174" w:rsidRPr="005D23AD" w:rsidRDefault="004A1174" w:rsidP="004A1174">
                            <w:pPr>
                              <w:jc w:val="center"/>
                              <w:rPr>
                                <w:b/>
                                <w:bCs/>
                                <w:sz w:val="18"/>
                                <w:szCs w:val="18"/>
                              </w:rPr>
                            </w:pPr>
                            <w:r>
                              <w:rPr>
                                <w:b/>
                                <w:bCs/>
                              </w:rPr>
                              <w:t>BUILDING</w:t>
                            </w:r>
                            <w:r w:rsidRPr="00D9175B">
                              <w:rPr>
                                <w:b/>
                                <w:bCs/>
                              </w:rPr>
                              <w:t xml:space="preserve"> MODELS</w:t>
                            </w:r>
                            <w:r>
                              <w:rPr>
                                <w:b/>
                                <w:bCs/>
                              </w:rPr>
                              <w:br/>
                            </w:r>
                            <w:r w:rsidRPr="005D23AD">
                              <w:rPr>
                                <w:b/>
                                <w:bCs/>
                                <w:sz w:val="18"/>
                                <w:szCs w:val="18"/>
                              </w:rPr>
                              <w:t>(SVM, RANDOM FOREST, DECISION TREE</w:t>
                            </w:r>
                            <w:r>
                              <w:rPr>
                                <w:b/>
                                <w:bCs/>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A24DD" id="_x0000_s1030" style="position:absolute;margin-left:394.8pt;margin-top:13.75pt;width:95.25pt;height:6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DEYVQIAAP0EAAAOAAAAZHJzL2Uyb0RvYy54bWysVMFu2zAMvQ/YPwi6r46DtGmDOkXQosOA&#13;&#10;oi2aDj0rspQYk0WNUmJnXz9KdpyiC3YYdpEp8T1SpB59fdPWhu0U+gpswfOzEWfKSigruy7499f7&#13;&#10;L5ec+SBsKQxYVfC98vxm/vnTdeNmagwbMKVCRkGsnzWu4JsQ3CzLvNyoWvgzcMqSUwPWItAW11mJ&#13;&#10;oqHotcnGo9FF1gCWDkEq7+n0rnPyeYqvtZLhSWuvAjMFp7uFtGJaV3HN5tditkbhNpXsryH+4Ra1&#13;&#10;qCwlHULdiSDYFqs/QtWVRPCgw5mEOgOtK6lSDVRNPvpQzXIjnEq1UHO8G9rk/19Y+bhbumekNjTO&#13;&#10;zzyZsYpWYx2/dD/Wpmbth2apNjBJh/l4dHUxPedMku9yMp2Oz2M3syPboQ9fFdQsGgVHeozUI7F7&#13;&#10;8KGDHiAxmbHx7HiNZIW9UZ3zRWlWlZR4nIIkhahbg2wn6G3LH3mf3VhCRoqujBlI+SmSCQdSj400&#13;&#10;lVQzEEeniMdsAzplBBsGYl1ZwL+TdYc/VN3VGssO7aqlYgs+iUXFkxWU+2dkCJ2CvZP3FXX1Qfjw&#13;&#10;LJAkS+KmMQxPtGgDTcGhtzjbAP46dR7xpCTyctbQCBTc/9wKVJyZb5Y0dpVPJnFm0mZyPh3TBt97&#13;&#10;Vu89dlvfAr1ETgPvZDIjPpiDqRHqN5rWRcxKLmEl5S64DHjY3IZuNGnepVosEozmxInwYJdOxuCx&#13;&#10;z1E1r+2bQNdLK5AoH+EwLmL2QWEdNjItLLYBdJXkd+xr/wI0Y0nA/f8gDvH7fUId/1rz3wAAAP//&#13;&#10;AwBQSwMEFAAGAAgAAAAhAC9vtoPjAAAADwEAAA8AAABkcnMvZG93bnJldi54bWxMj0tPwzAQhO9I&#13;&#10;/AdrkbhRO5XIq3GqiscJREXhwNGNlyTCjyh2k/Tfs5zoZaXVfjM7U20Xa9iEY+i9k5CsBDB0jde9&#13;&#10;ayV8fjzf5cBCVE4r4x1KOGOAbX19ValS+9m943SILSMTF0oloYtxKDkPTYdWhZUf0NHt249WRVrH&#13;&#10;lutRzWRuDV8LkXKrekcfOjXgQ4fNz+FkJfh9fza7sXibXjH7etlHMS/pk5S3N8vjhsZuAyziEv8V&#13;&#10;8NeB8kNNwY7+5HRgRkKWFymhEtbZPTACilwkwI5EpokAXlf8skf9CwAA//8DAFBLAQItABQABgAI&#13;&#10;AAAAIQC2gziS/gAAAOEBAAATAAAAAAAAAAAAAAAAAAAAAABbQ29udGVudF9UeXBlc10ueG1sUEsB&#13;&#10;Ai0AFAAGAAgAAAAhADj9If/WAAAAlAEAAAsAAAAAAAAAAAAAAAAALwEAAF9yZWxzLy5yZWxzUEsB&#13;&#10;Ai0AFAAGAAgAAAAhADBIMRhVAgAA/QQAAA4AAAAAAAAAAAAAAAAALgIAAGRycy9lMm9Eb2MueG1s&#13;&#10;UEsBAi0AFAAGAAgAAAAhAC9vtoPjAAAADwEAAA8AAAAAAAAAAAAAAAAArwQAAGRycy9kb3ducmV2&#13;&#10;LnhtbFBLBQYAAAAABAAEAPMAAAC/BQAAAAA=&#13;&#10;" fillcolor="white [3201]" strokecolor="black [3200]" strokeweight="1pt">
                <v:textbox>
                  <w:txbxContent>
                    <w:p w14:paraId="6AC670B7" w14:textId="77777777" w:rsidR="004A1174" w:rsidRPr="005D23AD" w:rsidRDefault="004A1174" w:rsidP="004A1174">
                      <w:pPr>
                        <w:jc w:val="center"/>
                        <w:rPr>
                          <w:b/>
                          <w:bCs/>
                          <w:sz w:val="18"/>
                          <w:szCs w:val="18"/>
                        </w:rPr>
                      </w:pPr>
                      <w:r>
                        <w:rPr>
                          <w:b/>
                          <w:bCs/>
                        </w:rPr>
                        <w:t>BUILDING</w:t>
                      </w:r>
                      <w:r w:rsidRPr="00D9175B">
                        <w:rPr>
                          <w:b/>
                          <w:bCs/>
                        </w:rPr>
                        <w:t xml:space="preserve"> MODELS</w:t>
                      </w:r>
                      <w:r>
                        <w:rPr>
                          <w:b/>
                          <w:bCs/>
                        </w:rPr>
                        <w:br/>
                      </w:r>
                      <w:r w:rsidRPr="005D23AD">
                        <w:rPr>
                          <w:b/>
                          <w:bCs/>
                          <w:sz w:val="18"/>
                          <w:szCs w:val="18"/>
                        </w:rPr>
                        <w:t>(SVM, RANDOM FOREST, DECISION TREE</w:t>
                      </w:r>
                      <w:r>
                        <w:rPr>
                          <w:b/>
                          <w:bCs/>
                          <w:sz w:val="18"/>
                          <w:szCs w:val="18"/>
                        </w:rPr>
                        <w:t>)</w:t>
                      </w:r>
                    </w:p>
                  </w:txbxContent>
                </v:textbox>
              </v:rect>
            </w:pict>
          </mc:Fallback>
        </mc:AlternateContent>
      </w:r>
    </w:p>
    <w:p w14:paraId="2FB5CA89" w14:textId="77777777" w:rsidR="004A1174" w:rsidRDefault="004A1174" w:rsidP="004A1174">
      <w:r>
        <w:rPr>
          <w:rFonts w:ascii="Times New Roman" w:hAnsi="Times New Roman" w:cs="Times New Roman"/>
          <w:b/>
          <w:noProof/>
        </w:rPr>
        <mc:AlternateContent>
          <mc:Choice Requires="wps">
            <w:drawing>
              <wp:anchor distT="0" distB="0" distL="114300" distR="114300" simplePos="0" relativeHeight="251664384" behindDoc="0" locked="0" layoutInCell="1" allowOverlap="1" wp14:anchorId="19ECAC83" wp14:editId="27A2E54C">
                <wp:simplePos x="0" y="0"/>
                <wp:positionH relativeFrom="column">
                  <wp:posOffset>3114675</wp:posOffset>
                </wp:positionH>
                <wp:positionV relativeFrom="paragraph">
                  <wp:posOffset>108767</wp:posOffset>
                </wp:positionV>
                <wp:extent cx="1181100" cy="609600"/>
                <wp:effectExtent l="0" t="0" r="19050" b="19050"/>
                <wp:wrapNone/>
                <wp:docPr id="1471784096" name="Rectangle 1"/>
                <wp:cNvGraphicFramePr/>
                <a:graphic xmlns:a="http://schemas.openxmlformats.org/drawingml/2006/main">
                  <a:graphicData uri="http://schemas.microsoft.com/office/word/2010/wordprocessingShape">
                    <wps:wsp>
                      <wps:cNvSpPr/>
                      <wps:spPr>
                        <a:xfrm>
                          <a:off x="0" y="0"/>
                          <a:ext cx="1181100" cy="609600"/>
                        </a:xfrm>
                        <a:prstGeom prst="rect">
                          <a:avLst/>
                        </a:prstGeom>
                        <a:ln/>
                      </wps:spPr>
                      <wps:style>
                        <a:lnRef idx="2">
                          <a:schemeClr val="dk1"/>
                        </a:lnRef>
                        <a:fillRef idx="1">
                          <a:schemeClr val="lt1"/>
                        </a:fillRef>
                        <a:effectRef idx="0">
                          <a:schemeClr val="dk1"/>
                        </a:effectRef>
                        <a:fontRef idx="minor">
                          <a:schemeClr val="dk1"/>
                        </a:fontRef>
                      </wps:style>
                      <wps:txbx>
                        <w:txbxContent>
                          <w:p w14:paraId="59DF1171" w14:textId="77777777" w:rsidR="004A1174" w:rsidRPr="00D9175B" w:rsidRDefault="004A1174" w:rsidP="004A1174">
                            <w:pPr>
                              <w:jc w:val="center"/>
                              <w:rPr>
                                <w:b/>
                                <w:bCs/>
                              </w:rPr>
                            </w:pPr>
                            <w:r w:rsidRPr="00D9175B">
                              <w:rPr>
                                <w:b/>
                                <w:bCs/>
                              </w:rPr>
                              <w:t>COMPARING OF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CAC83" id="_x0000_s1031" style="position:absolute;margin-left:245.25pt;margin-top:8.55pt;width:93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AXPUwIAAP0EAAAOAAAAZHJzL2Uyb0RvYy54bWysVE1v2zAMvQ/YfxB0X20HbdcGdYqgRYcB&#13;&#10;RVssHXpWZKkxJosapcTOfv0o+SNBV+ww7CJT4nukSD366rprDNsp9DXYkhcnOWfKSqhq+1ry7893&#13;&#10;ny4480HYShiwquR75fn14uOHq9bN1Qw2YCqFjIJYP29dyTchuHmWeblRjfAn4JQlpwZsRKAtvmYV&#13;&#10;ipaiNyab5fl51gJWDkEq7+n0tnfyRYqvtZLhUWuvAjMlp7uFtGJa13HNFldi/orCbWo5XEP8wy0a&#13;&#10;UVtKOoW6FUGwLdZ/hGpqieBBhxMJTQZa11KlGqiaIn9TzWojnEq1UHO8m9rk/19Y+bBbuSekNrTO&#13;&#10;zz2ZsYpOYxO/dD/WpWbtp2apLjBJh0VxURQ59VSS7zy/PCebwmQHtkMfvihoWDRKjvQYqUdid+9D&#13;&#10;Dx0hMZmx8exwjWSFvVG985vSrK4o8SwFSQpRNwbZTtDbVj+KIbuxhIwUXRszkYr3SCaMpAEbaSqp&#13;&#10;ZiLm7xEP2SZ0ygg2TMSmtoB/J+seP1bd1xrLDt26o2JLfhaLiidrqPZPyBB6BXsn72rq6r3w4Ukg&#13;&#10;SZYegsYwPNKiDbQlh8HibAP4673ziCclkZezlkag5P7nVqDizHy1pLHL4vQ0zkzanJ59ntEGjz3r&#13;&#10;Y4/dNjdAL1HQwDuZzIgPZjQ1QvNC07qMWcklrKTcJZcBx81N6EeT5l2q5TLBaE6cCPd25WQMHvsc&#13;&#10;VfPcvQh0g7QCifIBxnER8zcK67GRaWG5DaDrJL9DX4cXoBlLAh7+B3GIj/cJdfhrLX4DAAD//wMA&#13;&#10;UEsDBBQABgAIAAAAIQCREdgo4gAAAA8BAAAPAAAAZHJzL2Rvd25yZXYueG1sTE/LTsMwELwj8Q/W&#13;&#10;InGjdngkNI1TVTxOVFQUDhzdeEki/IhsN0n/nuUEl5V2ZnZ2plrP1rARQ+y9k5AtBDB0jde9ayV8&#13;&#10;vD9f3QOLSTmtjHco4YQR1vX5WaVK7Sf3huM+tYxMXCyVhC6loeQ8Nh1aFRd+QEfclw9WJVpDy3VQ&#13;&#10;E5lbw6+FyLlVvaMPnRrwocPme3+0EvyuP5lNWL6OWyw+X3ZJTHP+JOXlxfy4orFZAUs4p78L+O1A&#13;&#10;+aGmYAd/dDoyI+F2Ke5ISkSRASNBXuQEHAjIbjLgdcX/96h/AAAA//8DAFBLAQItABQABgAIAAAA&#13;&#10;IQC2gziS/gAAAOEBAAATAAAAAAAAAAAAAAAAAAAAAABbQ29udGVudF9UeXBlc10ueG1sUEsBAi0A&#13;&#10;FAAGAAgAAAAhADj9If/WAAAAlAEAAAsAAAAAAAAAAAAAAAAALwEAAF9yZWxzLy5yZWxzUEsBAi0A&#13;&#10;FAAGAAgAAAAhAE18Bc9TAgAA/QQAAA4AAAAAAAAAAAAAAAAALgIAAGRycy9lMm9Eb2MueG1sUEsB&#13;&#10;Ai0AFAAGAAgAAAAhAJER2CjiAAAADwEAAA8AAAAAAAAAAAAAAAAArQQAAGRycy9kb3ducmV2Lnht&#13;&#10;bFBLBQYAAAAABAAEAPMAAAC8BQAAAAA=&#13;&#10;" fillcolor="white [3201]" strokecolor="black [3200]" strokeweight="1pt">
                <v:textbox>
                  <w:txbxContent>
                    <w:p w14:paraId="59DF1171" w14:textId="77777777" w:rsidR="004A1174" w:rsidRPr="00D9175B" w:rsidRDefault="004A1174" w:rsidP="004A1174">
                      <w:pPr>
                        <w:jc w:val="center"/>
                        <w:rPr>
                          <w:b/>
                          <w:bCs/>
                        </w:rPr>
                      </w:pPr>
                      <w:r w:rsidRPr="00D9175B">
                        <w:rPr>
                          <w:b/>
                          <w:bCs/>
                        </w:rPr>
                        <w:t>COMPARING OF MODELS</w:t>
                      </w:r>
                    </w:p>
                  </w:txbxContent>
                </v:textbox>
              </v:rect>
            </w:pict>
          </mc:Fallback>
        </mc:AlternateContent>
      </w:r>
    </w:p>
    <w:p w14:paraId="6C27ADE1" w14:textId="77777777" w:rsidR="004A1174" w:rsidRDefault="004A1174" w:rsidP="004A1174">
      <w:r>
        <w:rPr>
          <w:rFonts w:ascii="Times New Roman" w:hAnsi="Times New Roman" w:cs="Times New Roman"/>
          <w:b/>
          <w:noProof/>
        </w:rPr>
        <mc:AlternateContent>
          <mc:Choice Requires="wps">
            <w:drawing>
              <wp:anchor distT="0" distB="0" distL="114300" distR="114300" simplePos="0" relativeHeight="251669504" behindDoc="0" locked="0" layoutInCell="1" allowOverlap="1" wp14:anchorId="2F4367EE" wp14:editId="47F6EEB3">
                <wp:simplePos x="0" y="0"/>
                <wp:positionH relativeFrom="column">
                  <wp:posOffset>4391025</wp:posOffset>
                </wp:positionH>
                <wp:positionV relativeFrom="paragraph">
                  <wp:posOffset>131355</wp:posOffset>
                </wp:positionV>
                <wp:extent cx="523875" cy="0"/>
                <wp:effectExtent l="38100" t="76200" r="0" b="95250"/>
                <wp:wrapNone/>
                <wp:docPr id="1151345921" name="Straight Arrow Connector 4"/>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64C323" id="Straight Arrow Connector 4" o:spid="_x0000_s1026" type="#_x0000_t32" style="position:absolute;margin-left:345.75pt;margin-top:10.35pt;width:41.2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VBavwEAAMgDAAAOAAAAZHJzL2Uyb0RvYy54bWysU8lu2zAQvRfoPxC815JdpA0Eyzk4XQ5F&#13;&#10;G3T5AIYaSkS5Ycha0t93SNlK0QUIgl4GFDnvzXszo/3NZA07AUbtXcu3m5ozcNJ32vUt//b17Ytr&#13;&#10;zmISrhPGO2j5DJHfHJ4/24+hgZ0fvOkAGZG42Iyh5UNKoamqKAewIm58AEePyqMViT6xrzoUI7Fb&#13;&#10;U+3q+lU1euwCegkx0u3t8sgPhV8pkOmTUhESMy0nbalELPE+x+qwF02PIgxanmWIJ6iwQjsqulLd&#13;&#10;iiTYD9R/UFkt0Uev0kZ6W3mltITigdxs69/cfBlEgOKFmhPD2qb4/2jlx9PR3SG1YQyxieEOs4tJ&#13;&#10;oWXK6PCeZlp8kVI2lbbNa9tgSkzS5dXu5fXrK87k5alaGDJTwJjegbcsH1oeEwrdD+nonaPZeFzY&#13;&#10;xelDTKSBgBdABhuXYxLavHEdS3OgBUqohesN5MlRek6pHqSXU5oNLPDPoJjuSOJSpmwVHA2yk6B9&#13;&#10;6L5vVxbKzBCljVlBdXH+T9A5N8OgbNpjgWt2qehdWoFWO49/q5qmi1S15F9cL16z7XvfzWWQpR20&#13;&#10;LqU/59XO+/jrd4E//ICHnwAAAP//AwBQSwMEFAAGAAgAAAAhAAl5lHHjAAAADgEAAA8AAABkcnMv&#13;&#10;ZG93bnJldi54bWxMj0FPwzAMhe9I/IfISNxY2qms0DWdEIgLQzAGl92yxmsrGqdKsq3w6/HEAS6W&#13;&#10;bD8/v69cjLYXB/Shc6QgnSQgkGpnOmoUfLw/Xt2ACFGT0b0jVPCFARbV+VmpC+OO9IaHdWwEm1Ao&#13;&#10;tII2xqGQMtQtWh0mbkDi3c55qyO3vpHG6yOb215Ok2Qmre6IP7R6wPsW68/13ip4Tv3rU7552WWh&#13;&#10;8d8bWmarsHJKXV6MD3Mud3MQEcf4dwEnBs4PFQfbuj2ZIHoFs9v0mqUKpkkOggV5njHh9ncgq1L+&#13;&#10;x6h+AAAA//8DAFBLAQItABQABgAIAAAAIQC2gziS/gAAAOEBAAATAAAAAAAAAAAAAAAAAAAAAABb&#13;&#10;Q29udGVudF9UeXBlc10ueG1sUEsBAi0AFAAGAAgAAAAhADj9If/WAAAAlAEAAAsAAAAAAAAAAAAA&#13;&#10;AAAALwEAAF9yZWxzLy5yZWxzUEsBAi0AFAAGAAgAAAAhAGt9UFq/AQAAyAMAAA4AAAAAAAAAAAAA&#13;&#10;AAAALgIAAGRycy9lMm9Eb2MueG1sUEsBAi0AFAAGAAgAAAAhAAl5lHHjAAAADgEAAA8AAAAAAAAA&#13;&#10;AAAAAAAAGQQAAGRycy9kb3ducmV2LnhtbFBLBQYAAAAABAAEAPMAAAApBQAAAAA=&#13;&#10;" strokecolor="black [3200]" strokeweight=".5pt">
                <v:stroke endarrow="block" joinstyle="miter"/>
              </v:shape>
            </w:pict>
          </mc:Fallback>
        </mc:AlternateContent>
      </w:r>
    </w:p>
    <w:p w14:paraId="494685DA" w14:textId="77777777" w:rsidR="004A1174" w:rsidRDefault="004A1174" w:rsidP="004A1174"/>
    <w:p w14:paraId="3189D270" w14:textId="77777777" w:rsidR="004A1174" w:rsidRDefault="004A1174" w:rsidP="004A1174"/>
    <w:p w14:paraId="1D4C88E7" w14:textId="77777777" w:rsidR="00E05ABE" w:rsidRDefault="00E05ABE" w:rsidP="004A1174"/>
    <w:p w14:paraId="7A586ECB" w14:textId="77777777" w:rsidR="00E05ABE" w:rsidRDefault="00E05ABE" w:rsidP="004A1174"/>
    <w:p w14:paraId="539D9A21" w14:textId="77777777" w:rsidR="00E05ABE" w:rsidRDefault="00E05ABE" w:rsidP="004A1174"/>
    <w:p w14:paraId="000F3355" w14:textId="77777777" w:rsidR="00E05ABE" w:rsidRDefault="00E05ABE" w:rsidP="004A1174"/>
    <w:p w14:paraId="0C60064B" w14:textId="16023342" w:rsidR="00E05ABE" w:rsidRDefault="00E05ABE" w:rsidP="004A1174"/>
    <w:p w14:paraId="0F5AEF27" w14:textId="19FA5079" w:rsidR="004A1174" w:rsidRPr="00B302C9" w:rsidRDefault="00E05ABE" w:rsidP="00E05ABE">
      <w:pPr>
        <w:pStyle w:val="Heading2"/>
      </w:pPr>
      <w:bookmarkStart w:id="7" w:name="_Toc166264885"/>
      <w:r>
        <w:lastRenderedPageBreak/>
        <w:t xml:space="preserve">3.1 </w:t>
      </w:r>
      <w:r w:rsidR="004A1174" w:rsidRPr="00B302C9">
        <w:t>Data Acquisition / Cleaning</w:t>
      </w:r>
      <w:bookmarkEnd w:id="7"/>
    </w:p>
    <w:p w14:paraId="2E956431" w14:textId="77777777" w:rsidR="004A1174" w:rsidRDefault="004A1174" w:rsidP="004A1174">
      <w:pPr>
        <w:jc w:val="both"/>
        <w:rPr>
          <w:b/>
          <w:bCs/>
        </w:rPr>
      </w:pPr>
    </w:p>
    <w:p w14:paraId="3431680B" w14:textId="77777777" w:rsidR="004A1174" w:rsidRPr="000E0EE4" w:rsidRDefault="004A1174" w:rsidP="004A1174">
      <w:pPr>
        <w:jc w:val="both"/>
        <w:rPr>
          <w:rFonts w:ascii="Times New Roman" w:hAnsi="Times New Roman" w:cs="Times New Roman"/>
        </w:rPr>
      </w:pPr>
      <w:r w:rsidRPr="000E0EE4">
        <w:rPr>
          <w:rFonts w:ascii="Times New Roman" w:hAnsi="Times New Roman" w:cs="Times New Roman"/>
        </w:rPr>
        <w:t>The UCI Machine Learning repository provides a cleaned and pre-processed dataset on student drop out and academic performance. This dataset is well-suited for constructing machine learning models.</w:t>
      </w:r>
    </w:p>
    <w:p w14:paraId="66714955" w14:textId="14B32293" w:rsidR="004A1174" w:rsidRDefault="004A1174" w:rsidP="004A1174">
      <w:pPr>
        <w:jc w:val="both"/>
        <w:rPr>
          <w:rFonts w:ascii="Times New Roman" w:hAnsi="Times New Roman" w:cs="Times New Roman"/>
        </w:rPr>
      </w:pPr>
      <w:r>
        <w:t xml:space="preserve"> </w:t>
      </w:r>
      <w:r w:rsidRPr="008B7062">
        <w:rPr>
          <w:rFonts w:ascii="Times New Roman" w:hAnsi="Times New Roman" w:cs="Times New Roman"/>
        </w:rPr>
        <w:t xml:space="preserve"> </w:t>
      </w:r>
      <w:r w:rsidRPr="000576C3">
        <w:rPr>
          <w:rFonts w:ascii="Times New Roman" w:hAnsi="Times New Roman" w:cs="Times New Roman"/>
        </w:rPr>
        <w:t xml:space="preserve">The dataset of </w:t>
      </w:r>
      <w:r>
        <w:rPr>
          <w:rFonts w:ascii="Times New Roman" w:hAnsi="Times New Roman" w:cs="Times New Roman"/>
        </w:rPr>
        <w:t xml:space="preserve">student </w:t>
      </w:r>
      <w:proofErr w:type="gramStart"/>
      <w:r>
        <w:rPr>
          <w:rFonts w:ascii="Times New Roman" w:hAnsi="Times New Roman" w:cs="Times New Roman"/>
        </w:rPr>
        <w:t>drop</w:t>
      </w:r>
      <w:proofErr w:type="gramEnd"/>
      <w:r>
        <w:rPr>
          <w:rFonts w:ascii="Times New Roman" w:hAnsi="Times New Roman" w:cs="Times New Roman"/>
        </w:rPr>
        <w:t xml:space="preserve"> out and academic success</w:t>
      </w:r>
      <w:r w:rsidRPr="000576C3">
        <w:rPr>
          <w:rFonts w:ascii="Times New Roman" w:hAnsi="Times New Roman" w:cs="Times New Roman"/>
        </w:rPr>
        <w:t xml:space="preserve">, </w:t>
      </w:r>
      <w:r w:rsidR="00895661">
        <w:rPr>
          <w:rFonts w:ascii="Times New Roman" w:hAnsi="Times New Roman" w:cs="Times New Roman"/>
        </w:rPr>
        <w:t xml:space="preserve">is </w:t>
      </w:r>
      <w:r w:rsidRPr="000576C3">
        <w:rPr>
          <w:rFonts w:ascii="Times New Roman" w:hAnsi="Times New Roman" w:cs="Times New Roman"/>
        </w:rPr>
        <w:t xml:space="preserve">available </w:t>
      </w:r>
      <w:r w:rsidR="00895661">
        <w:rPr>
          <w:rFonts w:ascii="Times New Roman" w:hAnsi="Times New Roman" w:cs="Times New Roman"/>
        </w:rPr>
        <w:t>on</w:t>
      </w:r>
      <w:r w:rsidRPr="000576C3">
        <w:rPr>
          <w:rFonts w:ascii="Times New Roman" w:hAnsi="Times New Roman" w:cs="Times New Roman"/>
        </w:rPr>
        <w:t xml:space="preserve"> the UCI Machine Learning repository, </w:t>
      </w:r>
      <w:r w:rsidR="00895661">
        <w:rPr>
          <w:rFonts w:ascii="Times New Roman" w:hAnsi="Times New Roman" w:cs="Times New Roman"/>
        </w:rPr>
        <w:t xml:space="preserve">which </w:t>
      </w:r>
      <w:r w:rsidRPr="000576C3">
        <w:rPr>
          <w:rFonts w:ascii="Times New Roman" w:hAnsi="Times New Roman" w:cs="Times New Roman"/>
        </w:rPr>
        <w:t xml:space="preserve">has been cleaned and pre-processed to serve as a </w:t>
      </w:r>
      <w:r w:rsidR="00895661">
        <w:rPr>
          <w:rFonts w:ascii="Times New Roman" w:hAnsi="Times New Roman" w:cs="Times New Roman"/>
        </w:rPr>
        <w:t>good</w:t>
      </w:r>
      <w:r w:rsidRPr="000576C3">
        <w:rPr>
          <w:rFonts w:ascii="Times New Roman" w:hAnsi="Times New Roman" w:cs="Times New Roman"/>
        </w:rPr>
        <w:t xml:space="preserve"> dataset for </w:t>
      </w:r>
      <w:r w:rsidR="00895661">
        <w:rPr>
          <w:rFonts w:ascii="Times New Roman" w:hAnsi="Times New Roman" w:cs="Times New Roman"/>
        </w:rPr>
        <w:t>building</w:t>
      </w:r>
      <w:r w:rsidRPr="000576C3">
        <w:rPr>
          <w:rFonts w:ascii="Times New Roman" w:hAnsi="Times New Roman" w:cs="Times New Roman"/>
        </w:rPr>
        <w:t xml:space="preserve"> machine learning models</w:t>
      </w:r>
      <w:r>
        <w:rPr>
          <w:rFonts w:ascii="Times New Roman" w:hAnsi="Times New Roman" w:cs="Times New Roman"/>
        </w:rPr>
        <w:t>.</w:t>
      </w:r>
    </w:p>
    <w:p w14:paraId="23172BD4" w14:textId="77777777" w:rsidR="004A1174" w:rsidRDefault="004A1174" w:rsidP="004A1174">
      <w:pPr>
        <w:rPr>
          <w:rFonts w:ascii="Times New Roman" w:hAnsi="Times New Roman" w:cs="Times New Roman"/>
        </w:rPr>
      </w:pPr>
    </w:p>
    <w:p w14:paraId="4AF937B6" w14:textId="78DA7039" w:rsidR="004A1174" w:rsidRPr="00B302C9" w:rsidRDefault="00E05ABE" w:rsidP="00E05ABE">
      <w:pPr>
        <w:pStyle w:val="Heading2"/>
      </w:pPr>
      <w:bookmarkStart w:id="8" w:name="_Toc166264886"/>
      <w:r>
        <w:t xml:space="preserve">3.2 </w:t>
      </w:r>
      <w:r w:rsidR="004A1174" w:rsidRPr="00B302C9">
        <w:t>Data description</w:t>
      </w:r>
      <w:bookmarkEnd w:id="8"/>
      <w:r w:rsidR="004A1174" w:rsidRPr="00B302C9">
        <w:t xml:space="preserve">  </w:t>
      </w:r>
    </w:p>
    <w:p w14:paraId="55DB16D6" w14:textId="77777777" w:rsidR="004A1174" w:rsidRDefault="004A1174" w:rsidP="004A1174">
      <w:pPr>
        <w:rPr>
          <w:rFonts w:ascii="Times New Roman" w:hAnsi="Times New Roman" w:cs="Times New Roman"/>
          <w:b/>
          <w:bCs/>
        </w:rPr>
      </w:pPr>
    </w:p>
    <w:p w14:paraId="78E966F5" w14:textId="3D7A990B" w:rsidR="00B74C5E" w:rsidRDefault="00B74C5E" w:rsidP="00B74C5E">
      <w:pPr>
        <w:pStyle w:val="NormalWeb"/>
      </w:pPr>
      <w:r>
        <w:t xml:space="preserve">This dataset provides a thorough overview of the students enrolled in various undergraduate programs that a university offers. The data contains information pertaining to academic achievement, socioeconomic status, and demographics, which can be utilized for the purpose of </w:t>
      </w:r>
      <w:r w:rsidR="00A741E8">
        <w:t>analysing</w:t>
      </w:r>
      <w:r>
        <w:t xml:space="preserve"> and predicting academic success as well as student dropout rates. This dataset includes different databases with pertinent data that was accessible at the time of enrolment, including application mode, marital status, selected course, and more.</w:t>
      </w:r>
    </w:p>
    <w:p w14:paraId="2D1FAB5C" w14:textId="65CE4859" w:rsidR="00B74C5E" w:rsidRDefault="00B74C5E" w:rsidP="00B74C5E">
      <w:pPr>
        <w:pStyle w:val="NormalWeb"/>
      </w:pPr>
      <w:r>
        <w:t>Furthermore, by assessing the curricular units that have been credited, enrolled, or approved, together with their respective grades, this information can be utilized to gauge the total academic achievement of students at the conclusion of each semester. An additional approach to comprehending the impact of economic factors on student attrition rates and academic achievement outcomes is to examine the gross domestic product (GDP), inflation rate, and unemployment rate of the region. This tool has powerful analytical features that will give you useful details about what makes students choose different job paths, such as agronomy, design, education, nursing, journalism, management, social service, technology, or dropping out of school.</w:t>
      </w:r>
    </w:p>
    <w:p w14:paraId="366DD840" w14:textId="77777777" w:rsidR="004A1174" w:rsidRDefault="004A1174" w:rsidP="004A1174">
      <w:pPr>
        <w:rPr>
          <w:rFonts w:ascii="Times New Roman" w:hAnsi="Times New Roman" w:cs="Times New Roman"/>
        </w:rPr>
      </w:pPr>
    </w:p>
    <w:p w14:paraId="2F0DEF3C" w14:textId="1A08A1FD" w:rsidR="004A1174" w:rsidRPr="00B302C9" w:rsidRDefault="00E05ABE" w:rsidP="00E05ABE">
      <w:pPr>
        <w:pStyle w:val="Heading2"/>
      </w:pPr>
      <w:bookmarkStart w:id="9" w:name="_Toc166264887"/>
      <w:r>
        <w:t xml:space="preserve">3.3 </w:t>
      </w:r>
      <w:r w:rsidR="004A1174" w:rsidRPr="00B302C9">
        <w:t>Meta Data Structure</w:t>
      </w:r>
      <w:bookmarkEnd w:id="9"/>
      <w:r w:rsidR="004A1174" w:rsidRPr="00B302C9">
        <w:t xml:space="preserve"> </w:t>
      </w:r>
    </w:p>
    <w:p w14:paraId="449F9E6C" w14:textId="77777777" w:rsidR="004A1174" w:rsidRDefault="004A1174" w:rsidP="004A1174">
      <w:pPr>
        <w:rPr>
          <w:b/>
          <w:bCs/>
        </w:rPr>
      </w:pPr>
    </w:p>
    <w:p w14:paraId="734E6132" w14:textId="29FA4A50" w:rsidR="003A4160" w:rsidRPr="003A4160" w:rsidRDefault="003C36FA" w:rsidP="003A4160">
      <w:pPr>
        <w:rPr>
          <w:rFonts w:ascii="Times New Roman" w:hAnsi="Times New Roman" w:cs="Times New Roman"/>
        </w:rPr>
      </w:pPr>
      <w:r>
        <w:rPr>
          <w:rFonts w:ascii="Times New Roman" w:hAnsi="Times New Roman" w:cs="Times New Roman"/>
        </w:rPr>
        <w:t xml:space="preserve">The structure below shows the columns of the data set and the types consisting of 4424 rows and 37 </w:t>
      </w:r>
      <w:proofErr w:type="gramStart"/>
      <w:r>
        <w:rPr>
          <w:rFonts w:ascii="Times New Roman" w:hAnsi="Times New Roman" w:cs="Times New Roman"/>
        </w:rPr>
        <w:t>variable</w:t>
      </w:r>
      <w:proofErr w:type="gramEnd"/>
      <w:r>
        <w:rPr>
          <w:rFonts w:ascii="Times New Roman" w:hAnsi="Times New Roman" w:cs="Times New Roman"/>
        </w:rPr>
        <w:t xml:space="preserve">. </w:t>
      </w:r>
    </w:p>
    <w:p w14:paraId="20F3C110" w14:textId="77777777" w:rsidR="003A4160" w:rsidRDefault="003A4160" w:rsidP="003A4160">
      <w:pPr>
        <w:rPr>
          <w:b/>
          <w:bCs/>
        </w:rPr>
      </w:pPr>
    </w:p>
    <w:tbl>
      <w:tblPr>
        <w:tblW w:w="9902"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2"/>
      </w:tblGrid>
      <w:tr w:rsidR="003A4160" w14:paraId="490437D3" w14:textId="77777777" w:rsidTr="00E22680">
        <w:trPr>
          <w:trHeight w:val="1550"/>
        </w:trPr>
        <w:tc>
          <w:tcPr>
            <w:tcW w:w="9902" w:type="dxa"/>
          </w:tcPr>
          <w:p w14:paraId="42424D11"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'data.frame':</w:t>
            </w:r>
            <w:r w:rsidRPr="00512A86">
              <w:rPr>
                <w:rFonts w:ascii="Courier New" w:hAnsi="Courier New" w:cs="Courier New"/>
                <w:sz w:val="18"/>
                <w:szCs w:val="18"/>
              </w:rPr>
              <w:tab/>
              <w:t>4424 obs. of  37 variables:</w:t>
            </w:r>
          </w:p>
          <w:p w14:paraId="04935F3E"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Marital.status                                : int  1 1 1 1 2 2 1 1 1 1 ...</w:t>
            </w:r>
          </w:p>
          <w:p w14:paraId="24B98DBD"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Application.mode                              : int  17 15 1 17 39 39 1 18 1 1 ...</w:t>
            </w:r>
          </w:p>
          <w:p w14:paraId="7D7F58AF"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Application.order                             : int  5 1 5 2 1 1 1 4 3 1 ...</w:t>
            </w:r>
          </w:p>
          <w:p w14:paraId="197A274A"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Course                                        : int  171 9254 9070 9773 8014 9991 9500 9254 9238 9238 ...</w:t>
            </w:r>
          </w:p>
          <w:p w14:paraId="7E420324"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Daytime.evening.attendance.                   : int  1 1 1 1 0 0 1 1 1 1 ...</w:t>
            </w:r>
          </w:p>
          <w:p w14:paraId="457F844C"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Previous.qualification                        : int  1 1 1 1 1 19 1 1 1 1 ...</w:t>
            </w:r>
          </w:p>
          <w:p w14:paraId="480339FD"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Previous.qualification..grade.                : </w:t>
            </w:r>
            <w:proofErr w:type="spellStart"/>
            <w:r w:rsidRPr="00512A86">
              <w:rPr>
                <w:rFonts w:ascii="Courier New" w:hAnsi="Courier New" w:cs="Courier New"/>
                <w:sz w:val="18"/>
                <w:szCs w:val="18"/>
              </w:rPr>
              <w:t>num</w:t>
            </w:r>
            <w:proofErr w:type="spellEnd"/>
            <w:r w:rsidRPr="00512A86">
              <w:rPr>
                <w:rFonts w:ascii="Courier New" w:hAnsi="Courier New" w:cs="Courier New"/>
                <w:sz w:val="18"/>
                <w:szCs w:val="18"/>
              </w:rPr>
              <w:t xml:space="preserve">  122 160 122 122 100 ...</w:t>
            </w:r>
          </w:p>
          <w:p w14:paraId="3ED48BB5"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Nacionality                                   : int  1 1 1 1 1 1 1 1 62 1 ...</w:t>
            </w:r>
          </w:p>
          <w:p w14:paraId="7B006EB3"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Mother.s.qualification                        : int  19 1 37 38 37 37 19 37 1 1 ...</w:t>
            </w:r>
          </w:p>
          <w:p w14:paraId="5AA3C1F6"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Father.s.qualification                        : int  12 3 37 37 38 37 38 37 1 19 ...</w:t>
            </w:r>
          </w:p>
          <w:p w14:paraId="5754DAA6"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Mother.s.occupation                           : int  5 3 9 5 9 9 7 9 9 4 ...</w:t>
            </w:r>
          </w:p>
          <w:p w14:paraId="6D54FBCD"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Father.s.occupation                           : int  9 3 9 3 9 7 10 9 9 7 ...</w:t>
            </w:r>
          </w:p>
          <w:p w14:paraId="704CDE15"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w:t>
            </w:r>
            <w:proofErr w:type="spellStart"/>
            <w:r w:rsidRPr="00512A86">
              <w:rPr>
                <w:rFonts w:ascii="Courier New" w:hAnsi="Courier New" w:cs="Courier New"/>
                <w:sz w:val="18"/>
                <w:szCs w:val="18"/>
              </w:rPr>
              <w:t>Admission.grade</w:t>
            </w:r>
            <w:proofErr w:type="spellEnd"/>
            <w:r w:rsidRPr="00512A86">
              <w:rPr>
                <w:rFonts w:ascii="Courier New" w:hAnsi="Courier New" w:cs="Courier New"/>
                <w:sz w:val="18"/>
                <w:szCs w:val="18"/>
              </w:rPr>
              <w:t xml:space="preserve">                               : </w:t>
            </w:r>
            <w:proofErr w:type="spellStart"/>
            <w:r w:rsidRPr="00512A86">
              <w:rPr>
                <w:rFonts w:ascii="Courier New" w:hAnsi="Courier New" w:cs="Courier New"/>
                <w:sz w:val="18"/>
                <w:szCs w:val="18"/>
              </w:rPr>
              <w:t>num</w:t>
            </w:r>
            <w:proofErr w:type="spellEnd"/>
            <w:r w:rsidRPr="00512A86">
              <w:rPr>
                <w:rFonts w:ascii="Courier New" w:hAnsi="Courier New" w:cs="Courier New"/>
                <w:sz w:val="18"/>
                <w:szCs w:val="18"/>
              </w:rPr>
              <w:t xml:space="preserve">  127 142 125 120 142 ...</w:t>
            </w:r>
          </w:p>
          <w:p w14:paraId="4FF0BA26"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Displaced                                     : int  1 1 1 1 0 0 1 1 0 1 ...</w:t>
            </w:r>
          </w:p>
          <w:p w14:paraId="61221AA5"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lastRenderedPageBreak/>
              <w:t xml:space="preserve"> $ Educational.special.needs                     : int  0 0 0 0 0 0 0 0 0 0 ...</w:t>
            </w:r>
          </w:p>
          <w:p w14:paraId="746519C9"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Debtor                                        : int  0 0 0 0 0 1 0 0 0 1 ...</w:t>
            </w:r>
          </w:p>
          <w:p w14:paraId="659B18CC"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Tuition.fees.up.to.date                       : int  1 0 0 1 1 1 1 0 1 0 ...</w:t>
            </w:r>
          </w:p>
          <w:p w14:paraId="0A132FCA"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Gender                                        : int  1 1 1 0 0 1 0 1 0 0 ...</w:t>
            </w:r>
          </w:p>
          <w:p w14:paraId="1D1D1E85"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Scholarship.holder                            : int  0 0 0 0 0 0 1 0 1 0 ...</w:t>
            </w:r>
          </w:p>
          <w:p w14:paraId="01288865"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Age.at.enrollment                             : int  20 19 19 20 45 50 18 22 21 18 ...</w:t>
            </w:r>
          </w:p>
          <w:p w14:paraId="0B054763"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International                                 : int  0 0 0 0 0 0 0 0 1 0 ...</w:t>
            </w:r>
          </w:p>
          <w:p w14:paraId="64905963"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Curricular.units.1st.sem..credited.           : int  0 0 0 0 0 0 0 0 0 0 ...</w:t>
            </w:r>
          </w:p>
          <w:p w14:paraId="10C207B1"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Curricular.units.1st.sem..enrolled.           : int  0 6 6 6 6 5 7 5 6 6 ...</w:t>
            </w:r>
          </w:p>
          <w:p w14:paraId="7EADCF90"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Curricular.units.1st.sem..evaluations.        : int  0 6 0 8 9 10 9 5 8 9 ...</w:t>
            </w:r>
          </w:p>
          <w:p w14:paraId="6D00C557"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Curricular.units.1st.sem..approved.           : int  0 6 0 6 5 5 7 0 6 5 ...</w:t>
            </w:r>
          </w:p>
          <w:p w14:paraId="519F8860"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Curricular.units.1st.sem..grade.              : </w:t>
            </w:r>
            <w:proofErr w:type="spellStart"/>
            <w:r w:rsidRPr="00512A86">
              <w:rPr>
                <w:rFonts w:ascii="Courier New" w:hAnsi="Courier New" w:cs="Courier New"/>
                <w:sz w:val="18"/>
                <w:szCs w:val="18"/>
              </w:rPr>
              <w:t>num</w:t>
            </w:r>
            <w:proofErr w:type="spellEnd"/>
            <w:r w:rsidRPr="00512A86">
              <w:rPr>
                <w:rFonts w:ascii="Courier New" w:hAnsi="Courier New" w:cs="Courier New"/>
                <w:sz w:val="18"/>
                <w:szCs w:val="18"/>
              </w:rPr>
              <w:t xml:space="preserve">  0 14 0 13.4 12.3 ...</w:t>
            </w:r>
          </w:p>
          <w:p w14:paraId="703FA8C2"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Curricular.units.1st.sem..without.evaluations.: int  0 0 0 0 0 0 0 0 0 0 ...</w:t>
            </w:r>
          </w:p>
          <w:p w14:paraId="553A0B2B"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Curricular.units.2nd.sem..credited.           : int  0 0 0 0 0 0 0 0 0 0 ...</w:t>
            </w:r>
          </w:p>
          <w:p w14:paraId="2ECB51A8"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Curricular.units.2nd.sem..enrolled.           : int  0 6 6 6 6 5 8 5 6 6 ...</w:t>
            </w:r>
          </w:p>
          <w:p w14:paraId="49085620"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Curricular.units.2nd.sem..evaluations.        : int  0 6 0 10 6 17 8 5 7 14 ...</w:t>
            </w:r>
          </w:p>
          <w:p w14:paraId="5FDCD706"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Curricular.units.2nd.sem..approved.           : int  0 6 0 5 6 5 8 0 6 2 ...</w:t>
            </w:r>
          </w:p>
          <w:p w14:paraId="3631F35F"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Curricular.units.2nd.sem..grade.              : </w:t>
            </w:r>
            <w:proofErr w:type="spellStart"/>
            <w:r w:rsidRPr="00512A86">
              <w:rPr>
                <w:rFonts w:ascii="Courier New" w:hAnsi="Courier New" w:cs="Courier New"/>
                <w:sz w:val="18"/>
                <w:szCs w:val="18"/>
              </w:rPr>
              <w:t>num</w:t>
            </w:r>
            <w:proofErr w:type="spellEnd"/>
            <w:r w:rsidRPr="00512A86">
              <w:rPr>
                <w:rFonts w:ascii="Courier New" w:hAnsi="Courier New" w:cs="Courier New"/>
                <w:sz w:val="18"/>
                <w:szCs w:val="18"/>
              </w:rPr>
              <w:t xml:space="preserve">  0 13.7 0 12.4 13 ...</w:t>
            </w:r>
          </w:p>
          <w:p w14:paraId="35525675"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Curricular.units.2nd.sem..without.evaluations.: int  0 0 0 0 0 5 0 0 0 0 ...</w:t>
            </w:r>
          </w:p>
          <w:p w14:paraId="32CBA344"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w:t>
            </w:r>
            <w:proofErr w:type="spellStart"/>
            <w:r w:rsidRPr="00512A86">
              <w:rPr>
                <w:rFonts w:ascii="Courier New" w:hAnsi="Courier New" w:cs="Courier New"/>
                <w:sz w:val="18"/>
                <w:szCs w:val="18"/>
              </w:rPr>
              <w:t>Unemployment.rate</w:t>
            </w:r>
            <w:proofErr w:type="spellEnd"/>
            <w:r w:rsidRPr="00512A86">
              <w:rPr>
                <w:rFonts w:ascii="Courier New" w:hAnsi="Courier New" w:cs="Courier New"/>
                <w:sz w:val="18"/>
                <w:szCs w:val="18"/>
              </w:rPr>
              <w:t xml:space="preserve">                             : </w:t>
            </w:r>
            <w:proofErr w:type="spellStart"/>
            <w:r w:rsidRPr="00512A86">
              <w:rPr>
                <w:rFonts w:ascii="Courier New" w:hAnsi="Courier New" w:cs="Courier New"/>
                <w:sz w:val="18"/>
                <w:szCs w:val="18"/>
              </w:rPr>
              <w:t>num</w:t>
            </w:r>
            <w:proofErr w:type="spellEnd"/>
            <w:r w:rsidRPr="00512A86">
              <w:rPr>
                <w:rFonts w:ascii="Courier New" w:hAnsi="Courier New" w:cs="Courier New"/>
                <w:sz w:val="18"/>
                <w:szCs w:val="18"/>
              </w:rPr>
              <w:t xml:space="preserve">  10.8 13.9 10.8 9.4 13.9 16.2 15.5 15.5 16.2 8.9 ...</w:t>
            </w:r>
          </w:p>
          <w:p w14:paraId="49433C99"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w:t>
            </w:r>
            <w:proofErr w:type="spellStart"/>
            <w:r w:rsidRPr="00512A86">
              <w:rPr>
                <w:rFonts w:ascii="Courier New" w:hAnsi="Courier New" w:cs="Courier New"/>
                <w:sz w:val="18"/>
                <w:szCs w:val="18"/>
              </w:rPr>
              <w:t>Inflation.rate</w:t>
            </w:r>
            <w:proofErr w:type="spellEnd"/>
            <w:r w:rsidRPr="00512A86">
              <w:rPr>
                <w:rFonts w:ascii="Courier New" w:hAnsi="Courier New" w:cs="Courier New"/>
                <w:sz w:val="18"/>
                <w:szCs w:val="18"/>
              </w:rPr>
              <w:t xml:space="preserve">                                : </w:t>
            </w:r>
            <w:proofErr w:type="spellStart"/>
            <w:r w:rsidRPr="00512A86">
              <w:rPr>
                <w:rFonts w:ascii="Courier New" w:hAnsi="Courier New" w:cs="Courier New"/>
                <w:sz w:val="18"/>
                <w:szCs w:val="18"/>
              </w:rPr>
              <w:t>num</w:t>
            </w:r>
            <w:proofErr w:type="spellEnd"/>
            <w:r w:rsidRPr="00512A86">
              <w:rPr>
                <w:rFonts w:ascii="Courier New" w:hAnsi="Courier New" w:cs="Courier New"/>
                <w:sz w:val="18"/>
                <w:szCs w:val="18"/>
              </w:rPr>
              <w:t xml:space="preserve">  1.4 -0.3 1.4 -0.8 -0.3 0.3 2.8 2.8 0.3 1.4 ...</w:t>
            </w:r>
          </w:p>
          <w:p w14:paraId="33788BB4" w14:textId="77777777" w:rsidR="003A4160" w:rsidRPr="00512A86"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GDP                                           : </w:t>
            </w:r>
            <w:proofErr w:type="spellStart"/>
            <w:r w:rsidRPr="00512A86">
              <w:rPr>
                <w:rFonts w:ascii="Courier New" w:hAnsi="Courier New" w:cs="Courier New"/>
                <w:sz w:val="18"/>
                <w:szCs w:val="18"/>
              </w:rPr>
              <w:t>num</w:t>
            </w:r>
            <w:proofErr w:type="spellEnd"/>
            <w:r w:rsidRPr="00512A86">
              <w:rPr>
                <w:rFonts w:ascii="Courier New" w:hAnsi="Courier New" w:cs="Courier New"/>
                <w:sz w:val="18"/>
                <w:szCs w:val="18"/>
              </w:rPr>
              <w:t xml:space="preserve">  1.74 0.79 1.74 -3.12 0.79 -0.92 -4.06 -4.06 -0.92 3.51 ...</w:t>
            </w:r>
          </w:p>
          <w:p w14:paraId="3294553A" w14:textId="77777777" w:rsidR="003A4160" w:rsidRDefault="003A4160" w:rsidP="00E22680">
            <w:pPr>
              <w:pStyle w:val="NoSpacing"/>
              <w:rPr>
                <w:rFonts w:ascii="Courier New" w:hAnsi="Courier New" w:cs="Courier New"/>
                <w:sz w:val="18"/>
                <w:szCs w:val="18"/>
              </w:rPr>
            </w:pPr>
            <w:r w:rsidRPr="00512A86">
              <w:rPr>
                <w:rFonts w:ascii="Courier New" w:hAnsi="Courier New" w:cs="Courier New"/>
                <w:sz w:val="18"/>
                <w:szCs w:val="18"/>
              </w:rPr>
              <w:t xml:space="preserve"> $ Target                                        : chr  "Dropout" "Graduate" "Dropout" "Graduate" ...</w:t>
            </w:r>
          </w:p>
          <w:p w14:paraId="7F966DEE" w14:textId="77777777" w:rsidR="003A4160" w:rsidRPr="00EB3FD2" w:rsidRDefault="003A4160" w:rsidP="00E22680"/>
        </w:tc>
      </w:tr>
    </w:tbl>
    <w:p w14:paraId="0C0D2CA0" w14:textId="3DBC13BF" w:rsidR="004A1174" w:rsidRDefault="004A1174" w:rsidP="004A1174">
      <w:pPr>
        <w:rPr>
          <w:rFonts w:ascii="Times New Roman" w:hAnsi="Times New Roman" w:cs="Times New Roman"/>
        </w:rPr>
      </w:pPr>
    </w:p>
    <w:p w14:paraId="7075AACC" w14:textId="77777777" w:rsidR="004A1174" w:rsidRDefault="004A1174" w:rsidP="004A1174"/>
    <w:p w14:paraId="6D26488C" w14:textId="72108FDD" w:rsidR="004A1174" w:rsidRPr="00B302C9" w:rsidRDefault="00E05ABE" w:rsidP="00E05ABE">
      <w:pPr>
        <w:pStyle w:val="Heading2"/>
      </w:pPr>
      <w:bookmarkStart w:id="10" w:name="_Toc166264888"/>
      <w:r>
        <w:t xml:space="preserve">3.4 </w:t>
      </w:r>
      <w:r w:rsidR="004A1174" w:rsidRPr="00B302C9">
        <w:t>Summary</w:t>
      </w:r>
      <w:bookmarkEnd w:id="10"/>
    </w:p>
    <w:p w14:paraId="70BA0709" w14:textId="77777777" w:rsidR="004A1174" w:rsidRDefault="004A1174" w:rsidP="004A1174">
      <w:pPr>
        <w:rPr>
          <w:b/>
          <w:bCs/>
          <w:sz w:val="32"/>
          <w:szCs w:val="32"/>
        </w:rPr>
      </w:pPr>
    </w:p>
    <w:p w14:paraId="21F11147" w14:textId="58390FB2" w:rsidR="004A1174" w:rsidRDefault="00895661" w:rsidP="004A1174">
      <w:r>
        <w:t>A quick statistical analysis of each variable in the dataset is displayed in the table below, which calculates the third quartile, mean, median, and min/max for each column. This aids in providing a statistical sneak peek at the dataset's appearance.</w:t>
      </w:r>
    </w:p>
    <w:p w14:paraId="383088D7" w14:textId="77777777" w:rsidR="004A1174" w:rsidRDefault="004A1174" w:rsidP="004A1174"/>
    <w:tbl>
      <w:tblPr>
        <w:tblW w:w="11482"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82"/>
      </w:tblGrid>
      <w:tr w:rsidR="005C3B96" w14:paraId="480D91E4" w14:textId="77777777" w:rsidTr="00A741E8">
        <w:trPr>
          <w:trHeight w:val="3124"/>
        </w:trPr>
        <w:tc>
          <w:tcPr>
            <w:tcW w:w="11482" w:type="dxa"/>
          </w:tcPr>
          <w:p w14:paraId="3B79C77B" w14:textId="77777777" w:rsidR="005C3B96" w:rsidRPr="005C3B96" w:rsidRDefault="005C3B96" w:rsidP="005C3B96">
            <w:pPr>
              <w:rPr>
                <w:rFonts w:ascii="Courier New" w:hAnsi="Courier New" w:cs="Courier New"/>
                <w:sz w:val="11"/>
                <w:szCs w:val="11"/>
              </w:rPr>
            </w:pPr>
            <w:proofErr w:type="spellStart"/>
            <w:r w:rsidRPr="005C3B96">
              <w:rPr>
                <w:rFonts w:ascii="Courier New" w:hAnsi="Courier New" w:cs="Courier New"/>
                <w:sz w:val="11"/>
                <w:szCs w:val="11"/>
              </w:rPr>
              <w:t>Marital.status</w:t>
            </w:r>
            <w:proofErr w:type="spellEnd"/>
            <w:r w:rsidRPr="005C3B96">
              <w:rPr>
                <w:rFonts w:ascii="Courier New" w:hAnsi="Courier New" w:cs="Courier New"/>
                <w:sz w:val="11"/>
                <w:szCs w:val="11"/>
              </w:rPr>
              <w:t xml:space="preserve">  </w:t>
            </w:r>
            <w:proofErr w:type="spellStart"/>
            <w:r w:rsidRPr="005C3B96">
              <w:rPr>
                <w:rFonts w:ascii="Courier New" w:hAnsi="Courier New" w:cs="Courier New"/>
                <w:sz w:val="11"/>
                <w:szCs w:val="11"/>
              </w:rPr>
              <w:t>Application.mode</w:t>
            </w:r>
            <w:proofErr w:type="spellEnd"/>
            <w:r w:rsidRPr="005C3B96">
              <w:rPr>
                <w:rFonts w:ascii="Courier New" w:hAnsi="Courier New" w:cs="Courier New"/>
                <w:sz w:val="11"/>
                <w:szCs w:val="11"/>
              </w:rPr>
              <w:t xml:space="preserve"> </w:t>
            </w:r>
            <w:proofErr w:type="spellStart"/>
            <w:r w:rsidRPr="005C3B96">
              <w:rPr>
                <w:rFonts w:ascii="Courier New" w:hAnsi="Courier New" w:cs="Courier New"/>
                <w:sz w:val="11"/>
                <w:szCs w:val="11"/>
              </w:rPr>
              <w:t>Application.order</w:t>
            </w:r>
            <w:proofErr w:type="spellEnd"/>
            <w:r w:rsidRPr="005C3B96">
              <w:rPr>
                <w:rFonts w:ascii="Courier New" w:hAnsi="Courier New" w:cs="Courier New"/>
                <w:sz w:val="11"/>
                <w:szCs w:val="11"/>
              </w:rPr>
              <w:t xml:space="preserve">     Course     </w:t>
            </w:r>
            <w:proofErr w:type="spellStart"/>
            <w:r w:rsidRPr="005C3B96">
              <w:rPr>
                <w:rFonts w:ascii="Courier New" w:hAnsi="Courier New" w:cs="Courier New"/>
                <w:sz w:val="11"/>
                <w:szCs w:val="11"/>
              </w:rPr>
              <w:t>Daytime.evening.attendance</w:t>
            </w:r>
            <w:proofErr w:type="spellEnd"/>
            <w:r w:rsidRPr="005C3B96">
              <w:rPr>
                <w:rFonts w:ascii="Courier New" w:hAnsi="Courier New" w:cs="Courier New"/>
                <w:sz w:val="11"/>
                <w:szCs w:val="11"/>
              </w:rPr>
              <w:t xml:space="preserve">. </w:t>
            </w:r>
            <w:proofErr w:type="spellStart"/>
            <w:r w:rsidRPr="005C3B96">
              <w:rPr>
                <w:rFonts w:ascii="Courier New" w:hAnsi="Courier New" w:cs="Courier New"/>
                <w:sz w:val="11"/>
                <w:szCs w:val="11"/>
              </w:rPr>
              <w:t>Previous.qualification</w:t>
            </w:r>
            <w:proofErr w:type="spellEnd"/>
            <w:r w:rsidRPr="005C3B96">
              <w:rPr>
                <w:rFonts w:ascii="Courier New" w:hAnsi="Courier New" w:cs="Courier New"/>
                <w:sz w:val="11"/>
                <w:szCs w:val="11"/>
              </w:rPr>
              <w:t xml:space="preserve"> </w:t>
            </w:r>
            <w:proofErr w:type="spellStart"/>
            <w:r w:rsidRPr="005C3B96">
              <w:rPr>
                <w:rFonts w:ascii="Courier New" w:hAnsi="Courier New" w:cs="Courier New"/>
                <w:sz w:val="11"/>
                <w:szCs w:val="11"/>
              </w:rPr>
              <w:t>Previous.qualification..grade</w:t>
            </w:r>
            <w:proofErr w:type="spellEnd"/>
            <w:r w:rsidRPr="005C3B96">
              <w:rPr>
                <w:rFonts w:ascii="Courier New" w:hAnsi="Courier New" w:cs="Courier New"/>
                <w:sz w:val="11"/>
                <w:szCs w:val="11"/>
              </w:rPr>
              <w:t xml:space="preserve">.  </w:t>
            </w:r>
            <w:proofErr w:type="spellStart"/>
            <w:r w:rsidRPr="005C3B96">
              <w:rPr>
                <w:rFonts w:ascii="Courier New" w:hAnsi="Courier New" w:cs="Courier New"/>
                <w:sz w:val="11"/>
                <w:szCs w:val="11"/>
              </w:rPr>
              <w:t>Nacionality</w:t>
            </w:r>
            <w:proofErr w:type="spellEnd"/>
            <w:r w:rsidRPr="005C3B96">
              <w:rPr>
                <w:rFonts w:ascii="Courier New" w:hAnsi="Courier New" w:cs="Courier New"/>
                <w:sz w:val="11"/>
                <w:szCs w:val="11"/>
              </w:rPr>
              <w:t xml:space="preserve">     </w:t>
            </w:r>
          </w:p>
          <w:p w14:paraId="49E69060" w14:textId="77777777" w:rsidR="005C3B96" w:rsidRPr="005C3B96" w:rsidRDefault="005C3B96" w:rsidP="005C3B96">
            <w:pPr>
              <w:rPr>
                <w:rFonts w:ascii="Courier New" w:hAnsi="Courier New" w:cs="Courier New"/>
                <w:sz w:val="11"/>
                <w:szCs w:val="11"/>
              </w:rPr>
            </w:pPr>
            <w:r w:rsidRPr="005C3B96">
              <w:rPr>
                <w:rFonts w:ascii="Courier New" w:hAnsi="Courier New" w:cs="Courier New"/>
                <w:sz w:val="11"/>
                <w:szCs w:val="11"/>
              </w:rPr>
              <w:t xml:space="preserve"> Min.   :1.000   Min.   : 1.00    Min.   :0.000     Min.   :  33   Min.   :0.0000              Min.   : 1.000         Min.   : 95.0                  Min.   :  1.000  </w:t>
            </w:r>
          </w:p>
          <w:p w14:paraId="2D3D92C9" w14:textId="77777777" w:rsidR="005C3B96" w:rsidRPr="005C3B96" w:rsidRDefault="005C3B96" w:rsidP="005C3B96">
            <w:pPr>
              <w:rPr>
                <w:rFonts w:ascii="Courier New" w:hAnsi="Courier New" w:cs="Courier New"/>
                <w:sz w:val="11"/>
                <w:szCs w:val="11"/>
              </w:rPr>
            </w:pPr>
            <w:r w:rsidRPr="005C3B96">
              <w:rPr>
                <w:rFonts w:ascii="Courier New" w:hAnsi="Courier New" w:cs="Courier New"/>
                <w:sz w:val="11"/>
                <w:szCs w:val="11"/>
              </w:rPr>
              <w:t xml:space="preserve"> 1st Qu.:1.000   1st Qu.: 1.00    1st Qu.:1.000     1st Qu.:9085   1st Qu.:1.0000              1st Qu.: 1.000         1st Qu.:125.0                  1st Qu.:  1.000  </w:t>
            </w:r>
          </w:p>
          <w:p w14:paraId="2E34EFAE" w14:textId="77777777" w:rsidR="005C3B96" w:rsidRPr="005C3B96" w:rsidRDefault="005C3B96" w:rsidP="005C3B96">
            <w:pPr>
              <w:rPr>
                <w:rFonts w:ascii="Courier New" w:hAnsi="Courier New" w:cs="Courier New"/>
                <w:sz w:val="11"/>
                <w:szCs w:val="11"/>
              </w:rPr>
            </w:pPr>
            <w:r w:rsidRPr="005C3B96">
              <w:rPr>
                <w:rFonts w:ascii="Courier New" w:hAnsi="Courier New" w:cs="Courier New"/>
                <w:sz w:val="11"/>
                <w:szCs w:val="11"/>
              </w:rPr>
              <w:t xml:space="preserve"> Median :1.000   Median :17.00    Median :1.000     Median :9238   Median :1.0000              Median : 1.000         Median :133.1                  Median :  1.000  </w:t>
            </w:r>
          </w:p>
          <w:p w14:paraId="3FDBA4B4" w14:textId="77777777" w:rsidR="005C3B96" w:rsidRPr="005C3B96" w:rsidRDefault="005C3B96" w:rsidP="005C3B96">
            <w:pPr>
              <w:rPr>
                <w:rFonts w:ascii="Courier New" w:hAnsi="Courier New" w:cs="Courier New"/>
                <w:sz w:val="11"/>
                <w:szCs w:val="11"/>
              </w:rPr>
            </w:pPr>
            <w:r w:rsidRPr="005C3B96">
              <w:rPr>
                <w:rFonts w:ascii="Courier New" w:hAnsi="Courier New" w:cs="Courier New"/>
                <w:sz w:val="11"/>
                <w:szCs w:val="11"/>
              </w:rPr>
              <w:t xml:space="preserve"> Mean   :1.179   Mean   :18.67    Mean   :1.728     Mean   :8857   Mean   :0.8908              Mean   : 4.578         Mean   :132.6                  Mean   :  1.873  </w:t>
            </w:r>
          </w:p>
          <w:p w14:paraId="684A5399" w14:textId="77777777" w:rsidR="005C3B96" w:rsidRPr="005C3B96" w:rsidRDefault="005C3B96" w:rsidP="005C3B96">
            <w:pPr>
              <w:rPr>
                <w:rFonts w:ascii="Courier New" w:hAnsi="Courier New" w:cs="Courier New"/>
                <w:sz w:val="11"/>
                <w:szCs w:val="11"/>
              </w:rPr>
            </w:pPr>
            <w:r w:rsidRPr="005C3B96">
              <w:rPr>
                <w:rFonts w:ascii="Courier New" w:hAnsi="Courier New" w:cs="Courier New"/>
                <w:sz w:val="11"/>
                <w:szCs w:val="11"/>
              </w:rPr>
              <w:t xml:space="preserve"> 3rd Qu.:1.000   3rd Qu.:39.00    3rd Qu.:2.000     3rd Qu.:9556   3rd Qu.:1.0000              3rd Qu.: 1.000         3rd Qu.:140.0                  3rd Qu.:  1.000  </w:t>
            </w:r>
          </w:p>
          <w:p w14:paraId="0675F5FE" w14:textId="77777777" w:rsidR="005C3B96" w:rsidRPr="005C3B96" w:rsidRDefault="005C3B96" w:rsidP="005C3B96">
            <w:pPr>
              <w:rPr>
                <w:rFonts w:ascii="Courier New" w:hAnsi="Courier New" w:cs="Courier New"/>
                <w:sz w:val="11"/>
                <w:szCs w:val="11"/>
              </w:rPr>
            </w:pPr>
            <w:r w:rsidRPr="005C3B96">
              <w:rPr>
                <w:rFonts w:ascii="Courier New" w:hAnsi="Courier New" w:cs="Courier New"/>
                <w:sz w:val="11"/>
                <w:szCs w:val="11"/>
              </w:rPr>
              <w:t xml:space="preserve"> Max.   :6.000   Max.   :57.00    Max.   :9.000     Max.   :9991   Max.   :1.0000              Max.   :43.000         Max.   :190.0                  Max.   :109.000  </w:t>
            </w:r>
          </w:p>
          <w:p w14:paraId="766AC9D7" w14:textId="77777777" w:rsidR="005C3B96" w:rsidRPr="005C3B96" w:rsidRDefault="005C3B96" w:rsidP="005C3B96">
            <w:pPr>
              <w:rPr>
                <w:rFonts w:ascii="Courier New" w:hAnsi="Courier New" w:cs="Courier New"/>
                <w:sz w:val="11"/>
                <w:szCs w:val="11"/>
              </w:rPr>
            </w:pPr>
            <w:r w:rsidRPr="005C3B96">
              <w:rPr>
                <w:rFonts w:ascii="Courier New" w:hAnsi="Courier New" w:cs="Courier New"/>
                <w:sz w:val="11"/>
                <w:szCs w:val="11"/>
              </w:rPr>
              <w:t xml:space="preserve"> Mother.s.qualification Father.s.qualification Mother.s.occupation Father.s.occupation </w:t>
            </w:r>
            <w:proofErr w:type="spellStart"/>
            <w:r w:rsidRPr="005C3B96">
              <w:rPr>
                <w:rFonts w:ascii="Courier New" w:hAnsi="Courier New" w:cs="Courier New"/>
                <w:sz w:val="11"/>
                <w:szCs w:val="11"/>
              </w:rPr>
              <w:t>Admission.grade</w:t>
            </w:r>
            <w:proofErr w:type="spellEnd"/>
            <w:r w:rsidRPr="005C3B96">
              <w:rPr>
                <w:rFonts w:ascii="Courier New" w:hAnsi="Courier New" w:cs="Courier New"/>
                <w:sz w:val="11"/>
                <w:szCs w:val="11"/>
              </w:rPr>
              <w:t xml:space="preserve">   Displaced      </w:t>
            </w:r>
            <w:proofErr w:type="spellStart"/>
            <w:r w:rsidRPr="005C3B96">
              <w:rPr>
                <w:rFonts w:ascii="Courier New" w:hAnsi="Courier New" w:cs="Courier New"/>
                <w:sz w:val="11"/>
                <w:szCs w:val="11"/>
              </w:rPr>
              <w:t>Educational.special.needs</w:t>
            </w:r>
            <w:proofErr w:type="spellEnd"/>
            <w:r w:rsidRPr="005C3B96">
              <w:rPr>
                <w:rFonts w:ascii="Courier New" w:hAnsi="Courier New" w:cs="Courier New"/>
                <w:sz w:val="11"/>
                <w:szCs w:val="11"/>
              </w:rPr>
              <w:t xml:space="preserve">     Debtor      </w:t>
            </w:r>
          </w:p>
          <w:p w14:paraId="79CE42A0" w14:textId="77777777" w:rsidR="005C3B96" w:rsidRPr="005C3B96" w:rsidRDefault="005C3B96" w:rsidP="005C3B96">
            <w:pPr>
              <w:rPr>
                <w:rFonts w:ascii="Courier New" w:hAnsi="Courier New" w:cs="Courier New"/>
                <w:sz w:val="11"/>
                <w:szCs w:val="11"/>
              </w:rPr>
            </w:pPr>
            <w:r w:rsidRPr="005C3B96">
              <w:rPr>
                <w:rFonts w:ascii="Courier New" w:hAnsi="Courier New" w:cs="Courier New"/>
                <w:sz w:val="11"/>
                <w:szCs w:val="11"/>
              </w:rPr>
              <w:t xml:space="preserve"> Min.   : 1.00          Min.   : 1.00          Min.   :  0.00      Min.   :  0.00      Min.   : 95.0   Min.   :0.0000   Min.   :0.00000           Min.   :0.0000  </w:t>
            </w:r>
          </w:p>
          <w:p w14:paraId="78DEE830" w14:textId="77777777" w:rsidR="005C3B96" w:rsidRPr="005C3B96" w:rsidRDefault="005C3B96" w:rsidP="005C3B96">
            <w:pPr>
              <w:rPr>
                <w:rFonts w:ascii="Courier New" w:hAnsi="Courier New" w:cs="Courier New"/>
                <w:sz w:val="11"/>
                <w:szCs w:val="11"/>
              </w:rPr>
            </w:pPr>
            <w:r w:rsidRPr="005C3B96">
              <w:rPr>
                <w:rFonts w:ascii="Courier New" w:hAnsi="Courier New" w:cs="Courier New"/>
                <w:sz w:val="11"/>
                <w:szCs w:val="11"/>
              </w:rPr>
              <w:t xml:space="preserve"> 1st Qu.: 2.00          1st Qu.: 3.00          1st Qu.:  4.00      1st Qu.:  4.00      1st Qu.:117.9   1st Qu.:0.0000   1st Qu.:0.00000           1st Qu.:0.0000  </w:t>
            </w:r>
          </w:p>
          <w:p w14:paraId="1A7E6137" w14:textId="77777777" w:rsidR="005C3B96" w:rsidRPr="005C3B96" w:rsidRDefault="005C3B96" w:rsidP="005C3B96">
            <w:pPr>
              <w:rPr>
                <w:rFonts w:ascii="Courier New" w:hAnsi="Courier New" w:cs="Courier New"/>
                <w:sz w:val="11"/>
                <w:szCs w:val="11"/>
              </w:rPr>
            </w:pPr>
            <w:r w:rsidRPr="005C3B96">
              <w:rPr>
                <w:rFonts w:ascii="Courier New" w:hAnsi="Courier New" w:cs="Courier New"/>
                <w:sz w:val="11"/>
                <w:szCs w:val="11"/>
              </w:rPr>
              <w:t xml:space="preserve"> Median :19.00          Median :19.00          Median :  5.00      Median :  7.00      Median :126.1   Median :1.0000   Median :0.00000           Median :0.0000  </w:t>
            </w:r>
          </w:p>
          <w:p w14:paraId="7D64447B" w14:textId="77777777" w:rsidR="005C3B96" w:rsidRPr="005C3B96" w:rsidRDefault="005C3B96" w:rsidP="005C3B96">
            <w:pPr>
              <w:rPr>
                <w:rFonts w:ascii="Courier New" w:hAnsi="Courier New" w:cs="Courier New"/>
                <w:sz w:val="11"/>
                <w:szCs w:val="11"/>
              </w:rPr>
            </w:pPr>
            <w:r w:rsidRPr="005C3B96">
              <w:rPr>
                <w:rFonts w:ascii="Courier New" w:hAnsi="Courier New" w:cs="Courier New"/>
                <w:sz w:val="11"/>
                <w:szCs w:val="11"/>
              </w:rPr>
              <w:t xml:space="preserve"> Mean   :19.56          Mean   :22.28          Mean   : 10.96      Mean   : 11.03      Mean   :127.0   Mean   :0.5484   Mean   :0.01153           Mean   :0.1137  </w:t>
            </w:r>
          </w:p>
          <w:p w14:paraId="0AA42A28" w14:textId="77777777" w:rsidR="005C3B96" w:rsidRPr="005C3B96" w:rsidRDefault="005C3B96" w:rsidP="005C3B96">
            <w:pPr>
              <w:rPr>
                <w:rFonts w:ascii="Courier New" w:hAnsi="Courier New" w:cs="Courier New"/>
                <w:sz w:val="11"/>
                <w:szCs w:val="11"/>
              </w:rPr>
            </w:pPr>
            <w:r w:rsidRPr="005C3B96">
              <w:rPr>
                <w:rFonts w:ascii="Courier New" w:hAnsi="Courier New" w:cs="Courier New"/>
                <w:sz w:val="11"/>
                <w:szCs w:val="11"/>
              </w:rPr>
              <w:t xml:space="preserve"> 3rd Qu.:37.00          3rd Qu.:37.00          3rd Qu.:  9.00      3rd Qu.:  9.00      3rd Qu.:134.8   3rd Qu.:1.0000   3rd Qu.:0.00000           3rd Qu.:0.0000  </w:t>
            </w:r>
          </w:p>
          <w:p w14:paraId="56F20397" w14:textId="77777777" w:rsidR="005C3B96" w:rsidRPr="005C3B96" w:rsidRDefault="005C3B96" w:rsidP="005C3B96">
            <w:pPr>
              <w:rPr>
                <w:rFonts w:ascii="Courier New" w:hAnsi="Courier New" w:cs="Courier New"/>
                <w:sz w:val="11"/>
                <w:szCs w:val="11"/>
              </w:rPr>
            </w:pPr>
            <w:r w:rsidRPr="005C3B96">
              <w:rPr>
                <w:rFonts w:ascii="Courier New" w:hAnsi="Courier New" w:cs="Courier New"/>
                <w:sz w:val="11"/>
                <w:szCs w:val="11"/>
              </w:rPr>
              <w:t xml:space="preserve"> Max.   :44.00          Max.   :44.00          Max.   :194.00      Max.   :195.00      Max.   :190.0   Max.   :1.0000   Max.   :1.00000           Max.   :1.0000  </w:t>
            </w:r>
          </w:p>
          <w:p w14:paraId="1D80A780" w14:textId="77777777" w:rsidR="005C3B96" w:rsidRPr="005C3B96" w:rsidRDefault="005C3B96" w:rsidP="005C3B96">
            <w:pPr>
              <w:rPr>
                <w:rFonts w:ascii="Courier New" w:hAnsi="Courier New" w:cs="Courier New"/>
                <w:sz w:val="11"/>
                <w:szCs w:val="11"/>
              </w:rPr>
            </w:pPr>
            <w:r w:rsidRPr="005C3B96">
              <w:rPr>
                <w:rFonts w:ascii="Courier New" w:hAnsi="Courier New" w:cs="Courier New"/>
                <w:sz w:val="11"/>
                <w:szCs w:val="11"/>
              </w:rPr>
              <w:t xml:space="preserve"> </w:t>
            </w:r>
            <w:proofErr w:type="spellStart"/>
            <w:r w:rsidRPr="005C3B96">
              <w:rPr>
                <w:rFonts w:ascii="Courier New" w:hAnsi="Courier New" w:cs="Courier New"/>
                <w:sz w:val="11"/>
                <w:szCs w:val="11"/>
              </w:rPr>
              <w:t>Tuition.fees.up.to.date</w:t>
            </w:r>
            <w:proofErr w:type="spellEnd"/>
            <w:r w:rsidRPr="005C3B96">
              <w:rPr>
                <w:rFonts w:ascii="Courier New" w:hAnsi="Courier New" w:cs="Courier New"/>
                <w:sz w:val="11"/>
                <w:szCs w:val="11"/>
              </w:rPr>
              <w:t xml:space="preserve">     Gender       </w:t>
            </w:r>
            <w:proofErr w:type="spellStart"/>
            <w:r w:rsidRPr="005C3B96">
              <w:rPr>
                <w:rFonts w:ascii="Courier New" w:hAnsi="Courier New" w:cs="Courier New"/>
                <w:sz w:val="11"/>
                <w:szCs w:val="11"/>
              </w:rPr>
              <w:t>Scholarship.holder</w:t>
            </w:r>
            <w:proofErr w:type="spellEnd"/>
            <w:r w:rsidRPr="005C3B96">
              <w:rPr>
                <w:rFonts w:ascii="Courier New" w:hAnsi="Courier New" w:cs="Courier New"/>
                <w:sz w:val="11"/>
                <w:szCs w:val="11"/>
              </w:rPr>
              <w:t xml:space="preserve"> </w:t>
            </w:r>
            <w:proofErr w:type="spellStart"/>
            <w:r w:rsidRPr="005C3B96">
              <w:rPr>
                <w:rFonts w:ascii="Courier New" w:hAnsi="Courier New" w:cs="Courier New"/>
                <w:sz w:val="11"/>
                <w:szCs w:val="11"/>
              </w:rPr>
              <w:t>Age.at.enrollment</w:t>
            </w:r>
            <w:proofErr w:type="spellEnd"/>
            <w:r w:rsidRPr="005C3B96">
              <w:rPr>
                <w:rFonts w:ascii="Courier New" w:hAnsi="Courier New" w:cs="Courier New"/>
                <w:sz w:val="11"/>
                <w:szCs w:val="11"/>
              </w:rPr>
              <w:t xml:space="preserve"> International     Curricular.units.1st.sem..credited. Curricular.units.1st.sem..enrolled.</w:t>
            </w:r>
          </w:p>
          <w:p w14:paraId="6BA6A5B3" w14:textId="77777777" w:rsidR="005C3B96" w:rsidRPr="005C3B96" w:rsidRDefault="005C3B96" w:rsidP="005C3B96">
            <w:pPr>
              <w:rPr>
                <w:rFonts w:ascii="Courier New" w:hAnsi="Courier New" w:cs="Courier New"/>
                <w:sz w:val="11"/>
                <w:szCs w:val="11"/>
              </w:rPr>
            </w:pPr>
            <w:r w:rsidRPr="005C3B96">
              <w:rPr>
                <w:rFonts w:ascii="Courier New" w:hAnsi="Courier New" w:cs="Courier New"/>
                <w:sz w:val="11"/>
                <w:szCs w:val="11"/>
              </w:rPr>
              <w:t xml:space="preserve"> Min.   :0.0000          Min.   :0.0000   Min.   :0.0000     Min.   :17.00     Min.   :0.00000   Min.   : 0.00                       Min.   : 0.000                     </w:t>
            </w:r>
          </w:p>
          <w:p w14:paraId="732FB9D0" w14:textId="77777777" w:rsidR="005C3B96" w:rsidRPr="005C3B96" w:rsidRDefault="005C3B96" w:rsidP="005C3B96">
            <w:pPr>
              <w:rPr>
                <w:rFonts w:ascii="Courier New" w:hAnsi="Courier New" w:cs="Courier New"/>
                <w:sz w:val="11"/>
                <w:szCs w:val="11"/>
              </w:rPr>
            </w:pPr>
            <w:r w:rsidRPr="005C3B96">
              <w:rPr>
                <w:rFonts w:ascii="Courier New" w:hAnsi="Courier New" w:cs="Courier New"/>
                <w:sz w:val="11"/>
                <w:szCs w:val="11"/>
              </w:rPr>
              <w:t xml:space="preserve"> 1st Qu.:1.0000          1st Qu.:0.0000   1st Qu.:0.0000     1st Qu.:19.00     1st Qu.:0.00000   1st Qu.: 0.00                       1st Qu.: 5.000                     </w:t>
            </w:r>
          </w:p>
          <w:p w14:paraId="08F84F16" w14:textId="77777777" w:rsidR="005C3B96" w:rsidRPr="005C3B96" w:rsidRDefault="005C3B96" w:rsidP="005C3B96">
            <w:pPr>
              <w:rPr>
                <w:rFonts w:ascii="Courier New" w:hAnsi="Courier New" w:cs="Courier New"/>
                <w:sz w:val="11"/>
                <w:szCs w:val="11"/>
              </w:rPr>
            </w:pPr>
            <w:r w:rsidRPr="005C3B96">
              <w:rPr>
                <w:rFonts w:ascii="Courier New" w:hAnsi="Courier New" w:cs="Courier New"/>
                <w:sz w:val="11"/>
                <w:szCs w:val="11"/>
              </w:rPr>
              <w:t xml:space="preserve"> Median :1.0000          Median :0.0000   Median :0.0000     Median :20.00     Median :0.00000   Median : 0.00                       Median : 6.000                     </w:t>
            </w:r>
          </w:p>
          <w:p w14:paraId="38FEAF79" w14:textId="77777777" w:rsidR="005C3B96" w:rsidRPr="005C3B96" w:rsidRDefault="005C3B96" w:rsidP="005C3B96">
            <w:pPr>
              <w:rPr>
                <w:rFonts w:ascii="Courier New" w:hAnsi="Courier New" w:cs="Courier New"/>
                <w:sz w:val="11"/>
                <w:szCs w:val="11"/>
              </w:rPr>
            </w:pPr>
            <w:r w:rsidRPr="005C3B96">
              <w:rPr>
                <w:rFonts w:ascii="Courier New" w:hAnsi="Courier New" w:cs="Courier New"/>
                <w:sz w:val="11"/>
                <w:szCs w:val="11"/>
              </w:rPr>
              <w:t xml:space="preserve"> Mean   :0.8807          Mean   :0.3517   Mean   :0.2484     Mean   :23.27     Mean   :0.02486   Mean   : 0.71                       Mean   : 6.271                     </w:t>
            </w:r>
          </w:p>
          <w:p w14:paraId="1D9E7C71" w14:textId="77777777" w:rsidR="005C3B96" w:rsidRPr="005C3B96" w:rsidRDefault="005C3B96" w:rsidP="005C3B96">
            <w:pPr>
              <w:rPr>
                <w:rFonts w:ascii="Courier New" w:hAnsi="Courier New" w:cs="Courier New"/>
                <w:sz w:val="11"/>
                <w:szCs w:val="11"/>
              </w:rPr>
            </w:pPr>
            <w:r w:rsidRPr="005C3B96">
              <w:rPr>
                <w:rFonts w:ascii="Courier New" w:hAnsi="Courier New" w:cs="Courier New"/>
                <w:sz w:val="11"/>
                <w:szCs w:val="11"/>
              </w:rPr>
              <w:t xml:space="preserve"> 3rd Qu.:1.0000          3rd Qu.:1.0000   3rd Qu.:0.0000     3rd Qu.:25.00     3rd Qu.:0.00000   3rd Qu.: 0.00                       3rd Qu.: 7.000                     </w:t>
            </w:r>
          </w:p>
          <w:p w14:paraId="14381F18" w14:textId="6418B977" w:rsidR="005C3B96" w:rsidRPr="005C3B96" w:rsidRDefault="005C3B96" w:rsidP="005C3B96">
            <w:pPr>
              <w:rPr>
                <w:rFonts w:ascii="Courier New" w:hAnsi="Courier New" w:cs="Courier New"/>
                <w:sz w:val="10"/>
                <w:szCs w:val="10"/>
              </w:rPr>
            </w:pPr>
            <w:r w:rsidRPr="005C3B96">
              <w:rPr>
                <w:rFonts w:ascii="Courier New" w:hAnsi="Courier New" w:cs="Courier New"/>
                <w:sz w:val="11"/>
                <w:szCs w:val="11"/>
              </w:rPr>
              <w:t xml:space="preserve"> Max.   :1.0000          Max.   :1.0000   Max.   :1.0000     Max.   :70.00     Max.   :1.00000   Max.   :20.00                       Max.   :26.000</w:t>
            </w:r>
            <w:r w:rsidRPr="005C3B96">
              <w:rPr>
                <w:rFonts w:ascii="Courier New" w:hAnsi="Courier New" w:cs="Courier New"/>
                <w:sz w:val="10"/>
                <w:szCs w:val="10"/>
              </w:rPr>
              <w:t xml:space="preserve">           </w:t>
            </w:r>
          </w:p>
        </w:tc>
      </w:tr>
    </w:tbl>
    <w:p w14:paraId="7090F52C" w14:textId="0137CF8D" w:rsidR="004A1174" w:rsidRDefault="004A1174" w:rsidP="004A1174"/>
    <w:p w14:paraId="041A9B4A" w14:textId="77777777" w:rsidR="004A1174" w:rsidRDefault="004A1174" w:rsidP="004A1174"/>
    <w:p w14:paraId="0BC41491" w14:textId="77777777" w:rsidR="004A1174" w:rsidRDefault="004A1174" w:rsidP="004A1174"/>
    <w:p w14:paraId="7C55B85E" w14:textId="77777777" w:rsidR="004A1174" w:rsidRDefault="004A1174" w:rsidP="004A1174"/>
    <w:p w14:paraId="7F8EE91A" w14:textId="48D44907" w:rsidR="004A1174" w:rsidRPr="00B302C9" w:rsidRDefault="00E05ABE" w:rsidP="00E05ABE">
      <w:pPr>
        <w:pStyle w:val="Heading2"/>
      </w:pPr>
      <w:bookmarkStart w:id="11" w:name="_Toc166264889"/>
      <w:r>
        <w:lastRenderedPageBreak/>
        <w:t xml:space="preserve">3.5 </w:t>
      </w:r>
      <w:r w:rsidR="004A1174" w:rsidRPr="00B302C9">
        <w:t>Checking for missing values</w:t>
      </w:r>
      <w:bookmarkEnd w:id="11"/>
      <w:r w:rsidR="004A1174" w:rsidRPr="00B302C9">
        <w:t xml:space="preserve"> </w:t>
      </w:r>
    </w:p>
    <w:p w14:paraId="28918D7F" w14:textId="2ADB70A2" w:rsidR="004A1174" w:rsidRPr="00855751" w:rsidRDefault="00AA38DC" w:rsidP="004A1174">
      <w:pPr>
        <w:pStyle w:val="NormalWeb"/>
        <w:jc w:val="both"/>
      </w:pPr>
      <w:r w:rsidRPr="00AA38DC">
        <w:t>To check the missing values the Amelia library function was called. This highlights the locations of missing values throughout the dataset and creates a visual representation of the missingness map for the complete data frame. As every datapoint in this dataset was complete, there was no missing data.</w:t>
      </w:r>
    </w:p>
    <w:p w14:paraId="324D3170" w14:textId="2C97B06B" w:rsidR="004A1174" w:rsidRDefault="007C1221" w:rsidP="004A1174">
      <w:r>
        <w:rPr>
          <w:noProof/>
        </w:rPr>
        <w:drawing>
          <wp:inline distT="0" distB="0" distL="0" distR="0" wp14:anchorId="5257C1C7" wp14:editId="31ADFE81">
            <wp:extent cx="5731510" cy="3741420"/>
            <wp:effectExtent l="0" t="0" r="0" b="5080"/>
            <wp:docPr id="1245954361" name="Picture 3"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54361" name="Picture 3" descr="A blue square with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741420"/>
                    </a:xfrm>
                    <a:prstGeom prst="rect">
                      <a:avLst/>
                    </a:prstGeom>
                  </pic:spPr>
                </pic:pic>
              </a:graphicData>
            </a:graphic>
          </wp:inline>
        </w:drawing>
      </w:r>
    </w:p>
    <w:p w14:paraId="566E627D" w14:textId="77777777" w:rsidR="004A1174" w:rsidRDefault="004A1174" w:rsidP="004A1174"/>
    <w:p w14:paraId="63C53637" w14:textId="77777777" w:rsidR="004A1174" w:rsidRDefault="004A1174" w:rsidP="004A1174"/>
    <w:p w14:paraId="1FBDCFE6" w14:textId="77777777" w:rsidR="004A1174" w:rsidRDefault="004A1174" w:rsidP="004A1174"/>
    <w:p w14:paraId="4FDD5DF4" w14:textId="77777777" w:rsidR="004A1174" w:rsidRDefault="004A1174" w:rsidP="004A1174"/>
    <w:p w14:paraId="7A6A4AB4" w14:textId="77777777" w:rsidR="004A1174" w:rsidRDefault="004A1174" w:rsidP="004A1174"/>
    <w:p w14:paraId="5AC0DF43" w14:textId="77777777" w:rsidR="004A1174" w:rsidRDefault="004A1174" w:rsidP="004A1174"/>
    <w:p w14:paraId="3442018E" w14:textId="77777777" w:rsidR="004A1174" w:rsidRDefault="004A1174" w:rsidP="004A1174"/>
    <w:p w14:paraId="634273DC" w14:textId="77777777" w:rsidR="004A1174" w:rsidRDefault="004A1174" w:rsidP="004A1174"/>
    <w:p w14:paraId="02B103F7" w14:textId="77777777" w:rsidR="005C3B96" w:rsidRDefault="005C3B96" w:rsidP="004A1174">
      <w:pPr>
        <w:rPr>
          <w:b/>
          <w:bCs/>
        </w:rPr>
      </w:pPr>
    </w:p>
    <w:p w14:paraId="680A6735" w14:textId="77777777" w:rsidR="005C3B96" w:rsidRDefault="005C3B96" w:rsidP="004A1174">
      <w:pPr>
        <w:rPr>
          <w:b/>
          <w:bCs/>
        </w:rPr>
      </w:pPr>
    </w:p>
    <w:p w14:paraId="43F80EB6" w14:textId="77777777" w:rsidR="005C3B96" w:rsidRDefault="005C3B96" w:rsidP="004A1174">
      <w:pPr>
        <w:rPr>
          <w:b/>
          <w:bCs/>
        </w:rPr>
      </w:pPr>
    </w:p>
    <w:p w14:paraId="5FEAC480" w14:textId="77777777" w:rsidR="005C3B96" w:rsidRDefault="005C3B96" w:rsidP="004A1174">
      <w:pPr>
        <w:rPr>
          <w:b/>
          <w:bCs/>
        </w:rPr>
      </w:pPr>
    </w:p>
    <w:p w14:paraId="18EE3980" w14:textId="77777777" w:rsidR="005C3B96" w:rsidRDefault="005C3B96" w:rsidP="004A1174">
      <w:pPr>
        <w:rPr>
          <w:b/>
          <w:bCs/>
        </w:rPr>
      </w:pPr>
    </w:p>
    <w:p w14:paraId="2B134915" w14:textId="77777777" w:rsidR="005C3B96" w:rsidRDefault="005C3B96" w:rsidP="004A1174">
      <w:pPr>
        <w:rPr>
          <w:b/>
          <w:bCs/>
        </w:rPr>
      </w:pPr>
    </w:p>
    <w:p w14:paraId="50DB3A6D" w14:textId="77777777" w:rsidR="005C3B96" w:rsidRDefault="005C3B96" w:rsidP="004A1174">
      <w:pPr>
        <w:rPr>
          <w:b/>
          <w:bCs/>
        </w:rPr>
      </w:pPr>
    </w:p>
    <w:p w14:paraId="68561852" w14:textId="77777777" w:rsidR="005C3B96" w:rsidRDefault="005C3B96" w:rsidP="004A1174">
      <w:pPr>
        <w:rPr>
          <w:b/>
          <w:bCs/>
        </w:rPr>
      </w:pPr>
    </w:p>
    <w:p w14:paraId="12FA3374" w14:textId="77777777" w:rsidR="005C3B96" w:rsidRDefault="005C3B96" w:rsidP="004A1174">
      <w:pPr>
        <w:rPr>
          <w:b/>
          <w:bCs/>
        </w:rPr>
      </w:pPr>
    </w:p>
    <w:p w14:paraId="1ABE833E" w14:textId="77777777" w:rsidR="005C3B96" w:rsidRDefault="005C3B96" w:rsidP="004A1174">
      <w:pPr>
        <w:rPr>
          <w:b/>
          <w:bCs/>
        </w:rPr>
      </w:pPr>
    </w:p>
    <w:p w14:paraId="187A3924" w14:textId="77777777" w:rsidR="005C3B96" w:rsidRDefault="005C3B96" w:rsidP="004A1174">
      <w:pPr>
        <w:rPr>
          <w:b/>
          <w:bCs/>
        </w:rPr>
      </w:pPr>
    </w:p>
    <w:p w14:paraId="1D617A77" w14:textId="77777777" w:rsidR="005C3B96" w:rsidRDefault="005C3B96" w:rsidP="004A1174">
      <w:pPr>
        <w:rPr>
          <w:b/>
          <w:bCs/>
        </w:rPr>
      </w:pPr>
    </w:p>
    <w:p w14:paraId="0D51D4B0" w14:textId="77777777" w:rsidR="005C3B96" w:rsidRDefault="005C3B96" w:rsidP="004A1174">
      <w:pPr>
        <w:rPr>
          <w:b/>
          <w:bCs/>
        </w:rPr>
      </w:pPr>
    </w:p>
    <w:p w14:paraId="4E68A040" w14:textId="77777777" w:rsidR="005C3B96" w:rsidRDefault="005C3B96" w:rsidP="004A1174">
      <w:pPr>
        <w:rPr>
          <w:b/>
          <w:bCs/>
        </w:rPr>
      </w:pPr>
    </w:p>
    <w:p w14:paraId="763A25E7" w14:textId="77777777" w:rsidR="005C3B96" w:rsidRDefault="005C3B96" w:rsidP="004A1174">
      <w:pPr>
        <w:rPr>
          <w:b/>
          <w:bCs/>
        </w:rPr>
      </w:pPr>
    </w:p>
    <w:p w14:paraId="6759FA8F" w14:textId="77777777" w:rsidR="005C3B96" w:rsidRDefault="005C3B96" w:rsidP="004A1174">
      <w:pPr>
        <w:rPr>
          <w:b/>
          <w:bCs/>
        </w:rPr>
      </w:pPr>
    </w:p>
    <w:p w14:paraId="2BAA0F25" w14:textId="77777777" w:rsidR="005C3B96" w:rsidRDefault="005C3B96" w:rsidP="004A1174">
      <w:pPr>
        <w:rPr>
          <w:b/>
          <w:bCs/>
        </w:rPr>
      </w:pPr>
    </w:p>
    <w:p w14:paraId="2EDF330E" w14:textId="77777777" w:rsidR="005C3B96" w:rsidRDefault="005C3B96" w:rsidP="004A1174">
      <w:pPr>
        <w:rPr>
          <w:b/>
          <w:bCs/>
        </w:rPr>
      </w:pPr>
    </w:p>
    <w:p w14:paraId="7F267FA4" w14:textId="77777777" w:rsidR="005C3B96" w:rsidRDefault="005C3B96" w:rsidP="004A1174">
      <w:pPr>
        <w:rPr>
          <w:b/>
          <w:bCs/>
        </w:rPr>
      </w:pPr>
    </w:p>
    <w:p w14:paraId="07639F82" w14:textId="13F29F6B" w:rsidR="004A1174" w:rsidRPr="00B302C9" w:rsidRDefault="00E05ABE" w:rsidP="00E05ABE">
      <w:pPr>
        <w:pStyle w:val="Heading1"/>
      </w:pPr>
      <w:bookmarkStart w:id="12" w:name="_Toc166264890"/>
      <w:r>
        <w:t xml:space="preserve">4.0 </w:t>
      </w:r>
      <w:r w:rsidR="004A1174" w:rsidRPr="00B302C9">
        <w:t>Correlation Matrix</w:t>
      </w:r>
      <w:bookmarkEnd w:id="12"/>
      <w:r w:rsidR="004A1174" w:rsidRPr="00B302C9">
        <w:tab/>
      </w:r>
    </w:p>
    <w:p w14:paraId="13EAF6E0" w14:textId="77777777" w:rsidR="004A1174" w:rsidRDefault="004A1174" w:rsidP="004A1174">
      <w:pPr>
        <w:rPr>
          <w:b/>
          <w:bCs/>
        </w:rPr>
      </w:pPr>
    </w:p>
    <w:p w14:paraId="380DAF24" w14:textId="77777777" w:rsidR="004A1174" w:rsidRDefault="004A1174" w:rsidP="004A1174">
      <w:pPr>
        <w:rPr>
          <w:b/>
          <w:bCs/>
        </w:rPr>
      </w:pPr>
      <w:r>
        <w:rPr>
          <w:b/>
          <w:bCs/>
          <w:noProof/>
        </w:rPr>
        <w:drawing>
          <wp:inline distT="0" distB="0" distL="0" distR="0" wp14:anchorId="67302FAD" wp14:editId="3EA1FA35">
            <wp:extent cx="6059756" cy="4082415"/>
            <wp:effectExtent l="0" t="0" r="0" b="0"/>
            <wp:docPr id="1749544274" name="Picture 3" descr="A diagram showing the results of a statistical analysi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44274" name="Picture 3" descr="A diagram showing the results of a statistical analysi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1798" cy="4090528"/>
                    </a:xfrm>
                    <a:prstGeom prst="rect">
                      <a:avLst/>
                    </a:prstGeom>
                  </pic:spPr>
                </pic:pic>
              </a:graphicData>
            </a:graphic>
          </wp:inline>
        </w:drawing>
      </w:r>
    </w:p>
    <w:p w14:paraId="0004C1A9" w14:textId="77777777" w:rsidR="004A1174" w:rsidRDefault="004A1174" w:rsidP="004A1174">
      <w:pPr>
        <w:rPr>
          <w:b/>
          <w:bCs/>
        </w:rPr>
      </w:pPr>
    </w:p>
    <w:p w14:paraId="5186321B" w14:textId="77777777" w:rsidR="004A1174" w:rsidRDefault="004A1174" w:rsidP="004A1174">
      <w:pPr>
        <w:rPr>
          <w:b/>
          <w:bCs/>
        </w:rPr>
      </w:pPr>
    </w:p>
    <w:p w14:paraId="5745FF0D" w14:textId="58A1493B" w:rsidR="004A1174" w:rsidRPr="00AA38DC" w:rsidRDefault="00AA38DC" w:rsidP="004A1174">
      <w:pPr>
        <w:rPr>
          <w:rFonts w:ascii="Times New Roman" w:hAnsi="Times New Roman" w:cs="Times New Roman"/>
          <w:b/>
          <w:bCs/>
        </w:rPr>
      </w:pPr>
      <w:r w:rsidRPr="00AA38DC">
        <w:rPr>
          <w:rFonts w:ascii="Times New Roman" w:hAnsi="Times New Roman" w:cs="Times New Roman"/>
        </w:rPr>
        <w:t>The correlation matrix displays the variables that are negatively correlated with red circle dots and the positively correlated variables with blue circle dots. The variables curricular.units.1st.semeter.</w:t>
      </w:r>
      <w:r w:rsidR="003C36FA">
        <w:rPr>
          <w:rFonts w:ascii="Times New Roman" w:hAnsi="Times New Roman" w:cs="Times New Roman"/>
        </w:rPr>
        <w:t>c</w:t>
      </w:r>
      <w:r w:rsidRPr="00AA38DC">
        <w:rPr>
          <w:rFonts w:ascii="Times New Roman" w:hAnsi="Times New Roman" w:cs="Times New Roman"/>
        </w:rPr>
        <w:t>redited, curricular.units.1st.semeter.enrolled, and curricular.units.1st.semeters.approved are positively or negatively associated. But when I worked on the model, I chose to utilize them all because, with the exception of extent, they are all somewhat correlated with the dependent variable. I also decided to utilize all the variables since I discovered that if I only used some of them, there would be overfitting while testing the models.</w:t>
      </w:r>
    </w:p>
    <w:p w14:paraId="3356758F" w14:textId="77777777" w:rsidR="004A1174" w:rsidRDefault="004A1174" w:rsidP="004A1174"/>
    <w:p w14:paraId="16E8AEA4" w14:textId="77777777" w:rsidR="004A1174" w:rsidRDefault="004A1174" w:rsidP="004A1174"/>
    <w:p w14:paraId="77808C30" w14:textId="77777777" w:rsidR="004A1174" w:rsidRDefault="004A1174" w:rsidP="004A1174"/>
    <w:p w14:paraId="198EF9A3" w14:textId="77777777" w:rsidR="004A1174" w:rsidRDefault="004A1174" w:rsidP="004A1174"/>
    <w:p w14:paraId="1D0BA0C8" w14:textId="77777777" w:rsidR="004A1174" w:rsidRDefault="004A1174" w:rsidP="004A1174"/>
    <w:p w14:paraId="6223E5D5" w14:textId="77777777" w:rsidR="004A1174" w:rsidRDefault="004A1174" w:rsidP="004A1174"/>
    <w:p w14:paraId="4D703405" w14:textId="77777777" w:rsidR="004A1174" w:rsidRPr="00855751" w:rsidRDefault="004A1174" w:rsidP="004A1174">
      <w:pPr>
        <w:rPr>
          <w:rFonts w:ascii="Times New Roman" w:hAnsi="Times New Roman" w:cs="Times New Roman"/>
        </w:rPr>
      </w:pPr>
    </w:p>
    <w:p w14:paraId="64888D63" w14:textId="77777777" w:rsidR="004A1174" w:rsidRPr="00855751" w:rsidRDefault="004A1174" w:rsidP="004A1174">
      <w:pPr>
        <w:rPr>
          <w:rFonts w:ascii="Times New Roman" w:hAnsi="Times New Roman" w:cs="Times New Roman"/>
        </w:rPr>
      </w:pPr>
    </w:p>
    <w:p w14:paraId="0EB3DBFE" w14:textId="77777777" w:rsidR="005C3B96" w:rsidRDefault="005C3B96" w:rsidP="004A1174">
      <w:pPr>
        <w:rPr>
          <w:rFonts w:cs="Times New Roman"/>
          <w:b/>
          <w:bCs/>
        </w:rPr>
      </w:pPr>
    </w:p>
    <w:p w14:paraId="3DA0A1DE" w14:textId="77777777" w:rsidR="005C3B96" w:rsidRDefault="005C3B96" w:rsidP="004A1174">
      <w:pPr>
        <w:rPr>
          <w:rFonts w:cs="Times New Roman"/>
          <w:b/>
          <w:bCs/>
        </w:rPr>
      </w:pPr>
    </w:p>
    <w:p w14:paraId="69F9F6FB" w14:textId="77777777" w:rsidR="005C3B96" w:rsidRDefault="005C3B96" w:rsidP="004A1174">
      <w:pPr>
        <w:rPr>
          <w:rFonts w:cs="Times New Roman"/>
          <w:b/>
          <w:bCs/>
        </w:rPr>
      </w:pPr>
    </w:p>
    <w:p w14:paraId="45D5C2DE" w14:textId="77777777" w:rsidR="005C3B96" w:rsidRDefault="005C3B96" w:rsidP="004A1174">
      <w:pPr>
        <w:rPr>
          <w:rFonts w:cs="Times New Roman"/>
          <w:b/>
          <w:bCs/>
        </w:rPr>
      </w:pPr>
    </w:p>
    <w:p w14:paraId="34D15730" w14:textId="77777777" w:rsidR="005C3B96" w:rsidRDefault="005C3B96" w:rsidP="004A1174">
      <w:pPr>
        <w:rPr>
          <w:rFonts w:cs="Times New Roman"/>
          <w:b/>
          <w:bCs/>
        </w:rPr>
      </w:pPr>
    </w:p>
    <w:p w14:paraId="59C201A7" w14:textId="77777777" w:rsidR="005C3B96" w:rsidRDefault="005C3B96" w:rsidP="004A1174">
      <w:pPr>
        <w:rPr>
          <w:rFonts w:cs="Times New Roman"/>
          <w:b/>
          <w:bCs/>
        </w:rPr>
      </w:pPr>
    </w:p>
    <w:p w14:paraId="65A50C8B" w14:textId="28D3B156" w:rsidR="004A1174" w:rsidRPr="00B302C9" w:rsidRDefault="00E05ABE" w:rsidP="00E05ABE">
      <w:pPr>
        <w:pStyle w:val="Heading1"/>
      </w:pPr>
      <w:bookmarkStart w:id="13" w:name="_Toc166264891"/>
      <w:r>
        <w:t xml:space="preserve">5.0 </w:t>
      </w:r>
      <w:r w:rsidR="004A1174" w:rsidRPr="00B302C9">
        <w:t>MIN &amp; MAX Normalization</w:t>
      </w:r>
      <w:bookmarkEnd w:id="13"/>
    </w:p>
    <w:p w14:paraId="0CFB55D4" w14:textId="77777777" w:rsidR="005C3B96" w:rsidRPr="00A71A43" w:rsidRDefault="005C3B96" w:rsidP="004A1174">
      <w:pPr>
        <w:rPr>
          <w:rFonts w:cs="Times New Roman"/>
          <w:b/>
          <w:bCs/>
        </w:rPr>
      </w:pPr>
    </w:p>
    <w:p w14:paraId="07DF1AD3" w14:textId="77777777" w:rsidR="004A1174" w:rsidRPr="00855751" w:rsidRDefault="004A1174" w:rsidP="004A1174">
      <w:pPr>
        <w:rPr>
          <w:rFonts w:ascii="Times New Roman" w:hAnsi="Times New Roman" w:cs="Times New Roman"/>
        </w:rPr>
      </w:pPr>
      <w:r w:rsidRPr="00855751">
        <w:rPr>
          <w:rFonts w:ascii="Times New Roman" w:hAnsi="Times New Roman" w:cs="Times New Roman"/>
        </w:rPr>
        <w:t>Min/Max Normalization is a data pre-processing technique used to normalize the range of independent variables or features of data. It is also known as data normalization. The purpose is to ensure that all variables contribute equally to the model and to prevent features with large values.</w:t>
      </w:r>
    </w:p>
    <w:p w14:paraId="1514BA77" w14:textId="77777777" w:rsidR="004A1174" w:rsidRPr="003C36FA" w:rsidRDefault="004A1174" w:rsidP="004A1174">
      <w:pPr>
        <w:rPr>
          <w:rFonts w:ascii="Times New Roman" w:hAnsi="Times New Roman" w:cs="Times New Roman"/>
        </w:rPr>
      </w:pPr>
    </w:p>
    <w:p w14:paraId="57422858" w14:textId="6C6F5256" w:rsidR="004A1174" w:rsidRPr="003C36FA" w:rsidRDefault="004A1174" w:rsidP="004A1174">
      <w:pPr>
        <w:rPr>
          <w:rFonts w:ascii="Times New Roman" w:hAnsi="Times New Roman" w:cs="Times New Roman"/>
        </w:rPr>
      </w:pPr>
      <w:r w:rsidRPr="003C36FA">
        <w:rPr>
          <w:rFonts w:ascii="Times New Roman" w:hAnsi="Times New Roman" w:cs="Times New Roman"/>
        </w:rPr>
        <w:t>Boxplot of the normalize data, displayed a lot of outliers</w:t>
      </w:r>
      <w:r w:rsidR="003C36FA" w:rsidRPr="003C36FA">
        <w:rPr>
          <w:rFonts w:ascii="Times New Roman" w:hAnsi="Times New Roman" w:cs="Times New Roman"/>
        </w:rPr>
        <w:t xml:space="preserve"> and some of the dataset shows no normalization, we will processed with taking all the variable, because removing them I believe it may after the performance of the model.</w:t>
      </w:r>
    </w:p>
    <w:p w14:paraId="20128BE4" w14:textId="77777777" w:rsidR="004A1174" w:rsidRDefault="004A1174" w:rsidP="004A1174"/>
    <w:p w14:paraId="028D6E18" w14:textId="77777777" w:rsidR="004A1174" w:rsidRDefault="004A1174" w:rsidP="004A1174">
      <w:r>
        <w:rPr>
          <w:noProof/>
        </w:rPr>
        <w:drawing>
          <wp:inline distT="0" distB="0" distL="0" distR="0" wp14:anchorId="67088E7B" wp14:editId="4E4EEC9C">
            <wp:extent cx="5731510" cy="3577590"/>
            <wp:effectExtent l="0" t="0" r="0" b="3810"/>
            <wp:docPr id="1393631409" name="Picture 1" descr="A graph showing the number of people in the same dire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31409" name="Picture 1" descr="A graph showing the number of people in the same direction&#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77590"/>
                    </a:xfrm>
                    <a:prstGeom prst="rect">
                      <a:avLst/>
                    </a:prstGeom>
                  </pic:spPr>
                </pic:pic>
              </a:graphicData>
            </a:graphic>
          </wp:inline>
        </w:drawing>
      </w:r>
    </w:p>
    <w:p w14:paraId="06C52E0B" w14:textId="77777777" w:rsidR="004A1174" w:rsidRDefault="004A1174" w:rsidP="004A1174"/>
    <w:p w14:paraId="55840CA0" w14:textId="77777777" w:rsidR="004A1174" w:rsidRDefault="004A1174" w:rsidP="004A1174"/>
    <w:p w14:paraId="45E54289" w14:textId="77777777" w:rsidR="004A1174" w:rsidRDefault="004A1174" w:rsidP="004A1174"/>
    <w:p w14:paraId="402DC86B" w14:textId="77777777" w:rsidR="005C3B96" w:rsidRDefault="005C3B96" w:rsidP="004A1174"/>
    <w:p w14:paraId="2823BA60" w14:textId="77777777" w:rsidR="005C3B96" w:rsidRDefault="005C3B96" w:rsidP="004A1174"/>
    <w:p w14:paraId="24F8C655" w14:textId="77777777" w:rsidR="005C3B96" w:rsidRDefault="005C3B96" w:rsidP="004A1174"/>
    <w:p w14:paraId="2950AE81" w14:textId="77777777" w:rsidR="005C3B96" w:rsidRDefault="005C3B96" w:rsidP="004A1174"/>
    <w:p w14:paraId="0B2B50BA" w14:textId="77777777" w:rsidR="005C3B96" w:rsidRDefault="005C3B96" w:rsidP="004A1174"/>
    <w:p w14:paraId="6F0E8540" w14:textId="77777777" w:rsidR="005C3B96" w:rsidRDefault="005C3B96" w:rsidP="004A1174"/>
    <w:p w14:paraId="71A803A5" w14:textId="77777777" w:rsidR="005C3B96" w:rsidRDefault="005C3B96" w:rsidP="004A1174"/>
    <w:p w14:paraId="134E0398" w14:textId="77777777" w:rsidR="005C3B96" w:rsidRDefault="005C3B96" w:rsidP="004A1174"/>
    <w:p w14:paraId="397B8161" w14:textId="77777777" w:rsidR="005C3B96" w:rsidRDefault="005C3B96" w:rsidP="004A1174"/>
    <w:p w14:paraId="124943B1" w14:textId="77777777" w:rsidR="005C3B96" w:rsidRDefault="005C3B96" w:rsidP="004A1174"/>
    <w:p w14:paraId="3D1BAE97" w14:textId="77777777" w:rsidR="005C3B96" w:rsidRDefault="005C3B96" w:rsidP="004A1174"/>
    <w:p w14:paraId="77051215" w14:textId="77777777" w:rsidR="005C3B96" w:rsidRDefault="005C3B96" w:rsidP="004A1174"/>
    <w:p w14:paraId="7565A932" w14:textId="77777777" w:rsidR="005C3B96" w:rsidRDefault="005C3B96" w:rsidP="004A1174"/>
    <w:p w14:paraId="49C9AD82" w14:textId="77777777" w:rsidR="005C3B96" w:rsidRDefault="005C3B96" w:rsidP="004A1174"/>
    <w:p w14:paraId="07366C52" w14:textId="315370E5" w:rsidR="004A1174" w:rsidRPr="00B302C9" w:rsidRDefault="00E05ABE" w:rsidP="00E05ABE">
      <w:pPr>
        <w:pStyle w:val="Heading1"/>
      </w:pPr>
      <w:bookmarkStart w:id="14" w:name="_Toc166264892"/>
      <w:r>
        <w:t xml:space="preserve">6.0 </w:t>
      </w:r>
      <w:r w:rsidR="004A1174" w:rsidRPr="00B302C9">
        <w:t>Pie Chart Of The Dependent Variable</w:t>
      </w:r>
      <w:bookmarkEnd w:id="14"/>
    </w:p>
    <w:p w14:paraId="2828033D" w14:textId="77777777" w:rsidR="005C3B96" w:rsidRPr="00F13E9E" w:rsidRDefault="005C3B96" w:rsidP="004A1174">
      <w:pPr>
        <w:rPr>
          <w:b/>
          <w:bCs/>
          <w:sz w:val="32"/>
          <w:szCs w:val="32"/>
        </w:rPr>
      </w:pPr>
    </w:p>
    <w:p w14:paraId="4DE64481" w14:textId="77777777" w:rsidR="004A1174" w:rsidRDefault="004A1174" w:rsidP="004A1174">
      <w:r>
        <w:t xml:space="preserve">This chart </w:t>
      </w:r>
      <w:proofErr w:type="gramStart"/>
      <w:r>
        <w:t>show</w:t>
      </w:r>
      <w:proofErr w:type="gramEnd"/>
      <w:r>
        <w:t xml:space="preserve"> the contribution of observation within the dependent variable “Target”</w:t>
      </w:r>
    </w:p>
    <w:p w14:paraId="15DEE3FB" w14:textId="77777777" w:rsidR="004A1174" w:rsidRDefault="004A1174" w:rsidP="004A1174"/>
    <w:p w14:paraId="22DCC2DE" w14:textId="77777777" w:rsidR="004A1174" w:rsidRPr="00715897" w:rsidRDefault="004A1174" w:rsidP="004A1174">
      <w:r>
        <w:rPr>
          <w:noProof/>
        </w:rPr>
        <w:drawing>
          <wp:inline distT="0" distB="0" distL="0" distR="0" wp14:anchorId="44D7F40A" wp14:editId="2BB9F588">
            <wp:extent cx="6002215" cy="3960026"/>
            <wp:effectExtent l="0" t="0" r="5080" b="2540"/>
            <wp:docPr id="344115951" name="Picture 2" descr="A diagram with numbers and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15951" name="Picture 2" descr="A diagram with numbers and a circl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40227" cy="3985105"/>
                    </a:xfrm>
                    <a:prstGeom prst="rect">
                      <a:avLst/>
                    </a:prstGeom>
                  </pic:spPr>
                </pic:pic>
              </a:graphicData>
            </a:graphic>
          </wp:inline>
        </w:drawing>
      </w:r>
    </w:p>
    <w:p w14:paraId="0A2C7859" w14:textId="77777777" w:rsidR="004A1174" w:rsidRDefault="004A1174" w:rsidP="004A1174"/>
    <w:p w14:paraId="67119C90" w14:textId="77777777" w:rsidR="004A1174" w:rsidRDefault="004A1174" w:rsidP="004A1174"/>
    <w:p w14:paraId="29B01CED" w14:textId="77777777" w:rsidR="004A1174" w:rsidRDefault="004A1174" w:rsidP="004A1174"/>
    <w:p w14:paraId="6452770E" w14:textId="77777777" w:rsidR="004A1174" w:rsidRDefault="004A1174" w:rsidP="004A1174"/>
    <w:p w14:paraId="030F21CF" w14:textId="77777777" w:rsidR="005C3B96" w:rsidRDefault="005C3B96" w:rsidP="004A1174">
      <w:pPr>
        <w:rPr>
          <w:b/>
          <w:bCs/>
          <w:sz w:val="32"/>
          <w:szCs w:val="32"/>
        </w:rPr>
      </w:pPr>
    </w:p>
    <w:p w14:paraId="2609FCE1" w14:textId="77777777" w:rsidR="005C3B96" w:rsidRDefault="005C3B96" w:rsidP="004A1174">
      <w:pPr>
        <w:rPr>
          <w:b/>
          <w:bCs/>
          <w:sz w:val="32"/>
          <w:szCs w:val="32"/>
        </w:rPr>
      </w:pPr>
    </w:p>
    <w:p w14:paraId="254E4A40" w14:textId="77777777" w:rsidR="005C3B96" w:rsidRDefault="005C3B96" w:rsidP="004A1174">
      <w:pPr>
        <w:rPr>
          <w:b/>
          <w:bCs/>
          <w:sz w:val="32"/>
          <w:szCs w:val="32"/>
        </w:rPr>
      </w:pPr>
    </w:p>
    <w:p w14:paraId="112C0CA8" w14:textId="77777777" w:rsidR="005C3B96" w:rsidRDefault="005C3B96" w:rsidP="004A1174">
      <w:pPr>
        <w:rPr>
          <w:b/>
          <w:bCs/>
          <w:sz w:val="32"/>
          <w:szCs w:val="32"/>
        </w:rPr>
      </w:pPr>
    </w:p>
    <w:p w14:paraId="0B1B5E55" w14:textId="77777777" w:rsidR="005C3B96" w:rsidRDefault="005C3B96" w:rsidP="004A1174">
      <w:pPr>
        <w:rPr>
          <w:b/>
          <w:bCs/>
          <w:sz w:val="32"/>
          <w:szCs w:val="32"/>
        </w:rPr>
      </w:pPr>
    </w:p>
    <w:p w14:paraId="4BBAD19F" w14:textId="77777777" w:rsidR="005C3B96" w:rsidRDefault="005C3B96" w:rsidP="004A1174">
      <w:pPr>
        <w:rPr>
          <w:b/>
          <w:bCs/>
          <w:sz w:val="32"/>
          <w:szCs w:val="32"/>
        </w:rPr>
      </w:pPr>
    </w:p>
    <w:p w14:paraId="3CEE7749" w14:textId="77777777" w:rsidR="005C3B96" w:rsidRDefault="005C3B96" w:rsidP="004A1174">
      <w:pPr>
        <w:rPr>
          <w:b/>
          <w:bCs/>
          <w:sz w:val="32"/>
          <w:szCs w:val="32"/>
        </w:rPr>
      </w:pPr>
    </w:p>
    <w:p w14:paraId="2994E34D" w14:textId="77777777" w:rsidR="005C3B96" w:rsidRDefault="005C3B96" w:rsidP="004A1174">
      <w:pPr>
        <w:rPr>
          <w:b/>
          <w:bCs/>
          <w:sz w:val="32"/>
          <w:szCs w:val="32"/>
        </w:rPr>
      </w:pPr>
    </w:p>
    <w:p w14:paraId="7E65842F" w14:textId="77777777" w:rsidR="005C3B96" w:rsidRDefault="005C3B96" w:rsidP="004A1174">
      <w:pPr>
        <w:rPr>
          <w:b/>
          <w:bCs/>
          <w:sz w:val="32"/>
          <w:szCs w:val="32"/>
        </w:rPr>
      </w:pPr>
    </w:p>
    <w:p w14:paraId="4AAE2E73" w14:textId="470EA12C" w:rsidR="004A1174" w:rsidRPr="00B302C9" w:rsidRDefault="00E05ABE" w:rsidP="00E05ABE">
      <w:pPr>
        <w:pStyle w:val="Heading1"/>
      </w:pPr>
      <w:bookmarkStart w:id="15" w:name="_Toc166264893"/>
      <w:r>
        <w:t xml:space="preserve">7.0 </w:t>
      </w:r>
      <w:r w:rsidR="004A1174" w:rsidRPr="00B302C9">
        <w:t>Machine learning Model Building</w:t>
      </w:r>
      <w:bookmarkEnd w:id="15"/>
      <w:r w:rsidR="004A1174" w:rsidRPr="00B302C9">
        <w:t xml:space="preserve"> </w:t>
      </w:r>
    </w:p>
    <w:p w14:paraId="0651EAD2" w14:textId="77777777" w:rsidR="005C3B96" w:rsidRPr="00F13E9E" w:rsidRDefault="005C3B96" w:rsidP="004A1174">
      <w:pPr>
        <w:rPr>
          <w:b/>
          <w:bCs/>
          <w:sz w:val="32"/>
          <w:szCs w:val="32"/>
        </w:rPr>
      </w:pPr>
    </w:p>
    <w:p w14:paraId="1738CDDE" w14:textId="77777777" w:rsidR="004A1174" w:rsidRPr="00855751" w:rsidRDefault="004A1174" w:rsidP="00A741E8">
      <w:pPr>
        <w:jc w:val="both"/>
        <w:rPr>
          <w:rFonts w:ascii="Times New Roman" w:hAnsi="Times New Roman" w:cs="Times New Roman"/>
        </w:rPr>
      </w:pPr>
      <w:r w:rsidRPr="00855751">
        <w:rPr>
          <w:rFonts w:ascii="Times New Roman" w:hAnsi="Times New Roman" w:cs="Times New Roman"/>
        </w:rPr>
        <w:t>The student dataset was split into 80% training and 20% testing. This was done to ensure the model gets enough data to work with to avoid overfitting and to evaluate the performance of the model accurately.</w:t>
      </w:r>
    </w:p>
    <w:p w14:paraId="793E7A30" w14:textId="77777777" w:rsidR="004A1174" w:rsidRDefault="004A1174" w:rsidP="004A1174"/>
    <w:p w14:paraId="6CE27AA5" w14:textId="5FE36C93" w:rsidR="004A1174" w:rsidRPr="00B302C9" w:rsidRDefault="00E05ABE" w:rsidP="00E05ABE">
      <w:pPr>
        <w:pStyle w:val="Heading2"/>
      </w:pPr>
      <w:bookmarkStart w:id="16" w:name="_Toc166264894"/>
      <w:r>
        <w:t xml:space="preserve">7.1 </w:t>
      </w:r>
      <w:r w:rsidR="004A1174" w:rsidRPr="00B302C9">
        <w:t>Random Forest</w:t>
      </w:r>
      <w:bookmarkEnd w:id="16"/>
    </w:p>
    <w:p w14:paraId="1CFCF7C7" w14:textId="77777777" w:rsidR="00A741E8" w:rsidRPr="00A741E8" w:rsidRDefault="00A741E8" w:rsidP="004A1174"/>
    <w:p w14:paraId="47880BD8" w14:textId="77777777" w:rsidR="004A1174" w:rsidRPr="00A741E8" w:rsidRDefault="004A1174" w:rsidP="00A741E8">
      <w:pPr>
        <w:jc w:val="both"/>
        <w:rPr>
          <w:rFonts w:ascii="Times New Roman" w:hAnsi="Times New Roman" w:cs="Times New Roman"/>
          <w:sz w:val="22"/>
          <w:szCs w:val="22"/>
        </w:rPr>
      </w:pPr>
      <w:r w:rsidRPr="00A741E8">
        <w:rPr>
          <w:rFonts w:ascii="Times New Roman" w:hAnsi="Times New Roman" w:cs="Times New Roman"/>
        </w:rPr>
        <w:t>Random Forest model was use, showing and accuracy of 0.7774 and a kappa value of 0.6235 which is substantial. The cross-table below shows the amount of prediction the model got. It predicted 226 would drop out, which was correct, but E(36) and G(10) mean the Random Forest model predicted them wrongly. The same also goes Enrolled 54 were prided correctly, but D(21) and G(24) were false, and the graduate (G) got 408 correctly and D(37) and E(69) wrongly.</w:t>
      </w:r>
    </w:p>
    <w:p w14:paraId="493B39B5" w14:textId="77777777" w:rsidR="004A1174" w:rsidRDefault="004A1174" w:rsidP="004A1174"/>
    <w:p w14:paraId="542A6F4B" w14:textId="77777777" w:rsidR="004A1174" w:rsidRDefault="004A1174" w:rsidP="004A1174"/>
    <w:p w14:paraId="7AFC71E0" w14:textId="77777777" w:rsidR="004A1174" w:rsidRDefault="004A1174" w:rsidP="004A1174"/>
    <w:p w14:paraId="41A99237" w14:textId="77777777" w:rsidR="004A1174" w:rsidRDefault="004A1174" w:rsidP="004A1174"/>
    <w:tbl>
      <w:tblPr>
        <w:tblW w:w="907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3"/>
      </w:tblGrid>
      <w:tr w:rsidR="003A4160" w14:paraId="3EF3F1D8" w14:textId="77777777" w:rsidTr="00F85359">
        <w:trPr>
          <w:trHeight w:val="1125"/>
        </w:trPr>
        <w:tc>
          <w:tcPr>
            <w:tcW w:w="9073" w:type="dxa"/>
          </w:tcPr>
          <w:p w14:paraId="0ECD99DA" w14:textId="77777777" w:rsidR="003A4160" w:rsidRPr="00942490" w:rsidRDefault="003A4160" w:rsidP="00E22680">
            <w:pPr>
              <w:ind w:left="83"/>
              <w:rPr>
                <w:rFonts w:ascii="Courier New" w:hAnsi="Courier New" w:cs="Courier New"/>
                <w:sz w:val="20"/>
                <w:szCs w:val="20"/>
              </w:rPr>
            </w:pPr>
            <w:r w:rsidRPr="00942490">
              <w:rPr>
                <w:rFonts w:ascii="Courier New" w:hAnsi="Courier New" w:cs="Courier New"/>
                <w:sz w:val="20"/>
                <w:szCs w:val="20"/>
              </w:rPr>
              <w:t xml:space="preserve">Total Observations in Table:  885 </w:t>
            </w:r>
          </w:p>
          <w:p w14:paraId="0094049C" w14:textId="77777777" w:rsidR="003A4160" w:rsidRPr="00942490" w:rsidRDefault="003A4160" w:rsidP="00E22680">
            <w:pPr>
              <w:ind w:left="83"/>
              <w:rPr>
                <w:rFonts w:ascii="Courier New" w:hAnsi="Courier New" w:cs="Courier New"/>
                <w:sz w:val="20"/>
                <w:szCs w:val="20"/>
              </w:rPr>
            </w:pPr>
          </w:p>
          <w:p w14:paraId="498181EE" w14:textId="77777777" w:rsidR="003A4160" w:rsidRPr="00942490" w:rsidRDefault="003A4160" w:rsidP="00E22680">
            <w:pPr>
              <w:ind w:left="83"/>
              <w:rPr>
                <w:rFonts w:ascii="Courier New" w:hAnsi="Courier New" w:cs="Courier New"/>
                <w:sz w:val="20"/>
                <w:szCs w:val="20"/>
              </w:rPr>
            </w:pPr>
            <w:r w:rsidRPr="00942490">
              <w:rPr>
                <w:rFonts w:ascii="Courier New" w:hAnsi="Courier New" w:cs="Courier New"/>
                <w:sz w:val="20"/>
                <w:szCs w:val="20"/>
              </w:rPr>
              <w:t xml:space="preserve"> </w:t>
            </w:r>
          </w:p>
          <w:p w14:paraId="08625637" w14:textId="77777777" w:rsidR="003A4160" w:rsidRPr="00942490" w:rsidRDefault="003A4160" w:rsidP="00E22680">
            <w:pPr>
              <w:ind w:left="83"/>
              <w:rPr>
                <w:rFonts w:ascii="Courier New" w:hAnsi="Courier New" w:cs="Courier New"/>
                <w:sz w:val="20"/>
                <w:szCs w:val="20"/>
              </w:rPr>
            </w:pPr>
            <w:r w:rsidRPr="00942490">
              <w:rPr>
                <w:rFonts w:ascii="Courier New" w:hAnsi="Courier New" w:cs="Courier New"/>
                <w:sz w:val="20"/>
                <w:szCs w:val="20"/>
              </w:rPr>
              <w:t xml:space="preserve">                    | test_set$Target </w:t>
            </w:r>
          </w:p>
          <w:p w14:paraId="3F923740" w14:textId="77777777" w:rsidR="003A4160" w:rsidRPr="00942490" w:rsidRDefault="003A4160" w:rsidP="00E22680">
            <w:pPr>
              <w:ind w:left="83"/>
              <w:rPr>
                <w:rFonts w:ascii="Courier New" w:hAnsi="Courier New" w:cs="Courier New"/>
                <w:sz w:val="20"/>
                <w:szCs w:val="20"/>
              </w:rPr>
            </w:pPr>
            <w:r w:rsidRPr="00942490">
              <w:rPr>
                <w:rFonts w:ascii="Courier New" w:hAnsi="Courier New" w:cs="Courier New"/>
                <w:sz w:val="20"/>
                <w:szCs w:val="20"/>
              </w:rPr>
              <w:t xml:space="preserve">predicted_TargetRFM |         D |         E |         G | Row Total | </w:t>
            </w:r>
          </w:p>
          <w:p w14:paraId="675E5FB9" w14:textId="77777777" w:rsidR="003A4160" w:rsidRPr="00942490" w:rsidRDefault="003A4160" w:rsidP="00E22680">
            <w:pPr>
              <w:ind w:left="83"/>
              <w:rPr>
                <w:rFonts w:ascii="Courier New" w:hAnsi="Courier New" w:cs="Courier New"/>
                <w:sz w:val="20"/>
                <w:szCs w:val="20"/>
              </w:rPr>
            </w:pPr>
            <w:r w:rsidRPr="00942490">
              <w:rPr>
                <w:rFonts w:ascii="Courier New" w:hAnsi="Courier New" w:cs="Courier New"/>
                <w:sz w:val="20"/>
                <w:szCs w:val="20"/>
              </w:rPr>
              <w:t>--------------------|-----------|-----------|-----------|-----------|</w:t>
            </w:r>
          </w:p>
          <w:p w14:paraId="2A8B355E" w14:textId="77777777" w:rsidR="003A4160" w:rsidRPr="00942490" w:rsidRDefault="003A4160" w:rsidP="00E22680">
            <w:pPr>
              <w:ind w:left="83"/>
              <w:rPr>
                <w:rFonts w:ascii="Courier New" w:hAnsi="Courier New" w:cs="Courier New"/>
                <w:sz w:val="20"/>
                <w:szCs w:val="20"/>
              </w:rPr>
            </w:pPr>
            <w:r w:rsidRPr="00942490">
              <w:rPr>
                <w:rFonts w:ascii="Courier New" w:hAnsi="Courier New" w:cs="Courier New"/>
                <w:sz w:val="20"/>
                <w:szCs w:val="20"/>
              </w:rPr>
              <w:t xml:space="preserve">                  D |       226 |        36 |        10 |       272 | </w:t>
            </w:r>
          </w:p>
          <w:p w14:paraId="398B25F9" w14:textId="77777777" w:rsidR="003A4160" w:rsidRPr="00942490" w:rsidRDefault="003A4160" w:rsidP="00E22680">
            <w:pPr>
              <w:ind w:left="83"/>
              <w:rPr>
                <w:rFonts w:ascii="Courier New" w:hAnsi="Courier New" w:cs="Courier New"/>
                <w:sz w:val="20"/>
                <w:szCs w:val="20"/>
              </w:rPr>
            </w:pPr>
            <w:r w:rsidRPr="00942490">
              <w:rPr>
                <w:rFonts w:ascii="Courier New" w:hAnsi="Courier New" w:cs="Courier New"/>
                <w:sz w:val="20"/>
                <w:szCs w:val="20"/>
              </w:rPr>
              <w:t xml:space="preserve">                    |     0.831 |     0.132 |     0.037 |     0.307 | </w:t>
            </w:r>
          </w:p>
          <w:p w14:paraId="2A3C9E98" w14:textId="77777777" w:rsidR="003A4160" w:rsidRPr="00942490" w:rsidRDefault="003A4160" w:rsidP="00E22680">
            <w:pPr>
              <w:ind w:left="83"/>
              <w:rPr>
                <w:rFonts w:ascii="Courier New" w:hAnsi="Courier New" w:cs="Courier New"/>
                <w:sz w:val="20"/>
                <w:szCs w:val="20"/>
              </w:rPr>
            </w:pPr>
            <w:r w:rsidRPr="00942490">
              <w:rPr>
                <w:rFonts w:ascii="Courier New" w:hAnsi="Courier New" w:cs="Courier New"/>
                <w:sz w:val="20"/>
                <w:szCs w:val="20"/>
              </w:rPr>
              <w:t xml:space="preserve">                    |     0.796 |     0.226 |     0.023 |           | </w:t>
            </w:r>
          </w:p>
          <w:p w14:paraId="729CFE97" w14:textId="77777777" w:rsidR="003A4160" w:rsidRPr="00942490" w:rsidRDefault="003A4160" w:rsidP="00E22680">
            <w:pPr>
              <w:ind w:left="83"/>
              <w:rPr>
                <w:rFonts w:ascii="Courier New" w:hAnsi="Courier New" w:cs="Courier New"/>
                <w:sz w:val="20"/>
                <w:szCs w:val="20"/>
              </w:rPr>
            </w:pPr>
            <w:r w:rsidRPr="00942490">
              <w:rPr>
                <w:rFonts w:ascii="Courier New" w:hAnsi="Courier New" w:cs="Courier New"/>
                <w:sz w:val="20"/>
                <w:szCs w:val="20"/>
              </w:rPr>
              <w:t xml:space="preserve">                    |     0.255 |     0.041 |     0.011 |           | </w:t>
            </w:r>
          </w:p>
          <w:p w14:paraId="0BDFCABD" w14:textId="77777777" w:rsidR="003A4160" w:rsidRPr="00942490" w:rsidRDefault="003A4160" w:rsidP="00E22680">
            <w:pPr>
              <w:ind w:left="83"/>
              <w:rPr>
                <w:rFonts w:ascii="Courier New" w:hAnsi="Courier New" w:cs="Courier New"/>
                <w:sz w:val="20"/>
                <w:szCs w:val="20"/>
              </w:rPr>
            </w:pPr>
            <w:r w:rsidRPr="00942490">
              <w:rPr>
                <w:rFonts w:ascii="Courier New" w:hAnsi="Courier New" w:cs="Courier New"/>
                <w:sz w:val="20"/>
                <w:szCs w:val="20"/>
              </w:rPr>
              <w:t>--------------------|-----------|-----------|-----------|-----------|</w:t>
            </w:r>
          </w:p>
          <w:p w14:paraId="23716D15" w14:textId="77777777" w:rsidR="003A4160" w:rsidRPr="00942490" w:rsidRDefault="003A4160" w:rsidP="00E22680">
            <w:pPr>
              <w:ind w:left="83"/>
              <w:rPr>
                <w:rFonts w:ascii="Courier New" w:hAnsi="Courier New" w:cs="Courier New"/>
                <w:sz w:val="20"/>
                <w:szCs w:val="20"/>
              </w:rPr>
            </w:pPr>
            <w:r w:rsidRPr="00942490">
              <w:rPr>
                <w:rFonts w:ascii="Courier New" w:hAnsi="Courier New" w:cs="Courier New"/>
                <w:sz w:val="20"/>
                <w:szCs w:val="20"/>
              </w:rPr>
              <w:t xml:space="preserve">                  E |        21 |        54 |        24 |        99 | </w:t>
            </w:r>
          </w:p>
          <w:p w14:paraId="51728FDA" w14:textId="77777777" w:rsidR="003A4160" w:rsidRPr="00942490" w:rsidRDefault="003A4160" w:rsidP="00E22680">
            <w:pPr>
              <w:ind w:left="83"/>
              <w:rPr>
                <w:rFonts w:ascii="Courier New" w:hAnsi="Courier New" w:cs="Courier New"/>
                <w:sz w:val="20"/>
                <w:szCs w:val="20"/>
              </w:rPr>
            </w:pPr>
            <w:r w:rsidRPr="00942490">
              <w:rPr>
                <w:rFonts w:ascii="Courier New" w:hAnsi="Courier New" w:cs="Courier New"/>
                <w:sz w:val="20"/>
                <w:szCs w:val="20"/>
              </w:rPr>
              <w:t xml:space="preserve">                    |     0.212 |     0.545 |     0.242 |     0.112 | </w:t>
            </w:r>
          </w:p>
          <w:p w14:paraId="33057424" w14:textId="77777777" w:rsidR="003A4160" w:rsidRPr="00942490" w:rsidRDefault="003A4160" w:rsidP="00E22680">
            <w:pPr>
              <w:ind w:left="83"/>
              <w:rPr>
                <w:rFonts w:ascii="Courier New" w:hAnsi="Courier New" w:cs="Courier New"/>
                <w:sz w:val="20"/>
                <w:szCs w:val="20"/>
              </w:rPr>
            </w:pPr>
            <w:r w:rsidRPr="00942490">
              <w:rPr>
                <w:rFonts w:ascii="Courier New" w:hAnsi="Courier New" w:cs="Courier New"/>
                <w:sz w:val="20"/>
                <w:szCs w:val="20"/>
              </w:rPr>
              <w:t xml:space="preserve">                    |     0.074 |     0.340 |     0.054 |           | </w:t>
            </w:r>
          </w:p>
          <w:p w14:paraId="734549AA" w14:textId="77777777" w:rsidR="003A4160" w:rsidRPr="00942490" w:rsidRDefault="003A4160" w:rsidP="00E22680">
            <w:pPr>
              <w:ind w:left="83"/>
              <w:rPr>
                <w:rFonts w:ascii="Courier New" w:hAnsi="Courier New" w:cs="Courier New"/>
                <w:sz w:val="20"/>
                <w:szCs w:val="20"/>
              </w:rPr>
            </w:pPr>
            <w:r w:rsidRPr="00942490">
              <w:rPr>
                <w:rFonts w:ascii="Courier New" w:hAnsi="Courier New" w:cs="Courier New"/>
                <w:sz w:val="20"/>
                <w:szCs w:val="20"/>
              </w:rPr>
              <w:t xml:space="preserve">                    |     0.024 |     0.061 |     0.027 |           | </w:t>
            </w:r>
          </w:p>
          <w:p w14:paraId="4427EEA0" w14:textId="77777777" w:rsidR="003A4160" w:rsidRPr="00942490" w:rsidRDefault="003A4160" w:rsidP="00E22680">
            <w:pPr>
              <w:ind w:left="83"/>
              <w:rPr>
                <w:rFonts w:ascii="Courier New" w:hAnsi="Courier New" w:cs="Courier New"/>
                <w:sz w:val="20"/>
                <w:szCs w:val="20"/>
              </w:rPr>
            </w:pPr>
            <w:r w:rsidRPr="00942490">
              <w:rPr>
                <w:rFonts w:ascii="Courier New" w:hAnsi="Courier New" w:cs="Courier New"/>
                <w:sz w:val="20"/>
                <w:szCs w:val="20"/>
              </w:rPr>
              <w:t>--------------------|-----------|-----------|-----------|-----------|</w:t>
            </w:r>
          </w:p>
          <w:p w14:paraId="4AFA514F" w14:textId="77777777" w:rsidR="003A4160" w:rsidRPr="00942490" w:rsidRDefault="003A4160" w:rsidP="00E22680">
            <w:pPr>
              <w:ind w:left="83"/>
              <w:rPr>
                <w:rFonts w:ascii="Courier New" w:hAnsi="Courier New" w:cs="Courier New"/>
                <w:sz w:val="20"/>
                <w:szCs w:val="20"/>
              </w:rPr>
            </w:pPr>
            <w:r w:rsidRPr="00942490">
              <w:rPr>
                <w:rFonts w:ascii="Courier New" w:hAnsi="Courier New" w:cs="Courier New"/>
                <w:sz w:val="20"/>
                <w:szCs w:val="20"/>
              </w:rPr>
              <w:t xml:space="preserve">                  G |        37 |        69 |       408 |       514 | </w:t>
            </w:r>
          </w:p>
          <w:p w14:paraId="000E0DBC" w14:textId="77777777" w:rsidR="003A4160" w:rsidRPr="00942490" w:rsidRDefault="003A4160" w:rsidP="00E22680">
            <w:pPr>
              <w:ind w:left="83"/>
              <w:rPr>
                <w:rFonts w:ascii="Courier New" w:hAnsi="Courier New" w:cs="Courier New"/>
                <w:sz w:val="20"/>
                <w:szCs w:val="20"/>
              </w:rPr>
            </w:pPr>
            <w:r w:rsidRPr="00942490">
              <w:rPr>
                <w:rFonts w:ascii="Courier New" w:hAnsi="Courier New" w:cs="Courier New"/>
                <w:sz w:val="20"/>
                <w:szCs w:val="20"/>
              </w:rPr>
              <w:t xml:space="preserve">                    |     0.072 |     0.134 |     0.794 |     0.581 | </w:t>
            </w:r>
          </w:p>
          <w:p w14:paraId="36318418" w14:textId="77777777" w:rsidR="003A4160" w:rsidRPr="00942490" w:rsidRDefault="003A4160" w:rsidP="00E22680">
            <w:pPr>
              <w:ind w:left="83"/>
              <w:rPr>
                <w:rFonts w:ascii="Courier New" w:hAnsi="Courier New" w:cs="Courier New"/>
                <w:sz w:val="20"/>
                <w:szCs w:val="20"/>
              </w:rPr>
            </w:pPr>
            <w:r w:rsidRPr="00942490">
              <w:rPr>
                <w:rFonts w:ascii="Courier New" w:hAnsi="Courier New" w:cs="Courier New"/>
                <w:sz w:val="20"/>
                <w:szCs w:val="20"/>
              </w:rPr>
              <w:t xml:space="preserve">                    |     0.130 |     0.434 |     0.923 |           | </w:t>
            </w:r>
          </w:p>
          <w:p w14:paraId="24A5594D" w14:textId="77777777" w:rsidR="003A4160" w:rsidRPr="00942490" w:rsidRDefault="003A4160" w:rsidP="00E22680">
            <w:pPr>
              <w:ind w:left="83"/>
              <w:rPr>
                <w:rFonts w:ascii="Courier New" w:hAnsi="Courier New" w:cs="Courier New"/>
                <w:sz w:val="20"/>
                <w:szCs w:val="20"/>
              </w:rPr>
            </w:pPr>
            <w:r w:rsidRPr="00942490">
              <w:rPr>
                <w:rFonts w:ascii="Courier New" w:hAnsi="Courier New" w:cs="Courier New"/>
                <w:sz w:val="20"/>
                <w:szCs w:val="20"/>
              </w:rPr>
              <w:t xml:space="preserve">                    |     0.042 |     0.078 |     0.461 |           | </w:t>
            </w:r>
          </w:p>
          <w:p w14:paraId="765F9225" w14:textId="77777777" w:rsidR="003A4160" w:rsidRPr="00942490" w:rsidRDefault="003A4160" w:rsidP="00E22680">
            <w:pPr>
              <w:ind w:left="83"/>
              <w:rPr>
                <w:rFonts w:ascii="Courier New" w:hAnsi="Courier New" w:cs="Courier New"/>
                <w:sz w:val="20"/>
                <w:szCs w:val="20"/>
              </w:rPr>
            </w:pPr>
            <w:r w:rsidRPr="00942490">
              <w:rPr>
                <w:rFonts w:ascii="Courier New" w:hAnsi="Courier New" w:cs="Courier New"/>
                <w:sz w:val="20"/>
                <w:szCs w:val="20"/>
              </w:rPr>
              <w:t>--------------------|-----------|-----------|-----------|-----------|</w:t>
            </w:r>
          </w:p>
          <w:p w14:paraId="4B7697F7" w14:textId="77777777" w:rsidR="003A4160" w:rsidRPr="00942490" w:rsidRDefault="003A4160" w:rsidP="00E22680">
            <w:pPr>
              <w:ind w:left="83"/>
              <w:rPr>
                <w:rFonts w:ascii="Courier New" w:hAnsi="Courier New" w:cs="Courier New"/>
                <w:sz w:val="20"/>
                <w:szCs w:val="20"/>
              </w:rPr>
            </w:pPr>
            <w:r w:rsidRPr="00942490">
              <w:rPr>
                <w:rFonts w:ascii="Courier New" w:hAnsi="Courier New" w:cs="Courier New"/>
                <w:sz w:val="20"/>
                <w:szCs w:val="20"/>
              </w:rPr>
              <w:t xml:space="preserve">       Column Total |       284 |       159 |       442 |       885 | </w:t>
            </w:r>
          </w:p>
          <w:p w14:paraId="1FB0C89B" w14:textId="77777777" w:rsidR="003A4160" w:rsidRPr="00942490" w:rsidRDefault="003A4160" w:rsidP="00E22680">
            <w:pPr>
              <w:ind w:left="83"/>
              <w:rPr>
                <w:rFonts w:ascii="Courier New" w:hAnsi="Courier New" w:cs="Courier New"/>
                <w:sz w:val="20"/>
                <w:szCs w:val="20"/>
              </w:rPr>
            </w:pPr>
            <w:r w:rsidRPr="00942490">
              <w:rPr>
                <w:rFonts w:ascii="Courier New" w:hAnsi="Courier New" w:cs="Courier New"/>
                <w:sz w:val="20"/>
                <w:szCs w:val="20"/>
              </w:rPr>
              <w:lastRenderedPageBreak/>
              <w:t xml:space="preserve">                    |     0.321 |     0.180 |     0.499 |           | </w:t>
            </w:r>
          </w:p>
          <w:p w14:paraId="5C0CAF09" w14:textId="77777777" w:rsidR="003A4160" w:rsidRPr="00942490" w:rsidRDefault="003A4160" w:rsidP="00E22680">
            <w:pPr>
              <w:ind w:left="83"/>
              <w:rPr>
                <w:rFonts w:ascii="Courier New" w:hAnsi="Courier New" w:cs="Courier New"/>
                <w:sz w:val="20"/>
                <w:szCs w:val="20"/>
              </w:rPr>
            </w:pPr>
            <w:r w:rsidRPr="00942490">
              <w:rPr>
                <w:rFonts w:ascii="Courier New" w:hAnsi="Courier New" w:cs="Courier New"/>
                <w:sz w:val="20"/>
                <w:szCs w:val="20"/>
              </w:rPr>
              <w:t>--------------------|-----------|-----------|-----------|-----------|</w:t>
            </w:r>
          </w:p>
          <w:p w14:paraId="6DA3C61B" w14:textId="77777777" w:rsidR="003A4160" w:rsidRDefault="003A4160" w:rsidP="00E22680"/>
        </w:tc>
      </w:tr>
    </w:tbl>
    <w:p w14:paraId="2F91C4DC" w14:textId="77777777" w:rsidR="003A4160" w:rsidRDefault="003A4160" w:rsidP="003A4160"/>
    <w:p w14:paraId="0639FA27" w14:textId="77777777" w:rsidR="003A4160" w:rsidRDefault="003A4160" w:rsidP="003A4160"/>
    <w:p w14:paraId="793E4F8E" w14:textId="77777777" w:rsidR="003A4160" w:rsidRDefault="003A4160" w:rsidP="003A4160"/>
    <w:tbl>
      <w:tblPr>
        <w:tblW w:w="0" w:type="auto"/>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67"/>
      </w:tblGrid>
      <w:tr w:rsidR="003A4160" w14:paraId="1D2250C7" w14:textId="77777777" w:rsidTr="00E22680">
        <w:trPr>
          <w:trHeight w:val="6369"/>
        </w:trPr>
        <w:tc>
          <w:tcPr>
            <w:tcW w:w="7267" w:type="dxa"/>
          </w:tcPr>
          <w:p w14:paraId="667EECED" w14:textId="77777777" w:rsidR="003A4160" w:rsidRPr="00144CED" w:rsidRDefault="003A4160" w:rsidP="00E22680">
            <w:pPr>
              <w:ind w:left="167"/>
              <w:rPr>
                <w:rFonts w:ascii="Courier New" w:hAnsi="Courier New" w:cs="Courier New"/>
                <w:sz w:val="20"/>
                <w:szCs w:val="20"/>
              </w:rPr>
            </w:pPr>
            <w:r w:rsidRPr="00144CED">
              <w:rPr>
                <w:rFonts w:ascii="Courier New" w:hAnsi="Courier New" w:cs="Courier New"/>
                <w:sz w:val="20"/>
                <w:szCs w:val="20"/>
              </w:rPr>
              <w:t>Overall Statistics</w:t>
            </w:r>
          </w:p>
          <w:p w14:paraId="2E5420FB" w14:textId="77777777" w:rsidR="003A4160" w:rsidRPr="00144CED" w:rsidRDefault="003A4160" w:rsidP="00E22680">
            <w:pPr>
              <w:ind w:left="167"/>
              <w:rPr>
                <w:rFonts w:ascii="Courier New" w:hAnsi="Courier New" w:cs="Courier New"/>
                <w:sz w:val="20"/>
                <w:szCs w:val="20"/>
              </w:rPr>
            </w:pPr>
            <w:r w:rsidRPr="00144CED">
              <w:rPr>
                <w:rFonts w:ascii="Courier New" w:hAnsi="Courier New" w:cs="Courier New"/>
                <w:sz w:val="20"/>
                <w:szCs w:val="20"/>
              </w:rPr>
              <w:t xml:space="preserve">                                          </w:t>
            </w:r>
          </w:p>
          <w:p w14:paraId="6C8211B3" w14:textId="77777777" w:rsidR="003A4160" w:rsidRPr="00144CED" w:rsidRDefault="003A4160" w:rsidP="00E22680">
            <w:pPr>
              <w:ind w:left="167"/>
              <w:rPr>
                <w:rFonts w:ascii="Courier New" w:hAnsi="Courier New" w:cs="Courier New"/>
                <w:sz w:val="20"/>
                <w:szCs w:val="20"/>
              </w:rPr>
            </w:pPr>
            <w:r w:rsidRPr="00144CED">
              <w:rPr>
                <w:rFonts w:ascii="Courier New" w:hAnsi="Courier New" w:cs="Courier New"/>
                <w:sz w:val="20"/>
                <w:szCs w:val="20"/>
              </w:rPr>
              <w:t xml:space="preserve">               Accuracy : 0.7774          </w:t>
            </w:r>
          </w:p>
          <w:p w14:paraId="54EDFC08" w14:textId="77777777" w:rsidR="003A4160" w:rsidRPr="00144CED" w:rsidRDefault="003A4160" w:rsidP="00E22680">
            <w:pPr>
              <w:ind w:left="167"/>
              <w:rPr>
                <w:rFonts w:ascii="Courier New" w:hAnsi="Courier New" w:cs="Courier New"/>
                <w:sz w:val="20"/>
                <w:szCs w:val="20"/>
              </w:rPr>
            </w:pPr>
            <w:r w:rsidRPr="00144CED">
              <w:rPr>
                <w:rFonts w:ascii="Courier New" w:hAnsi="Courier New" w:cs="Courier New"/>
                <w:sz w:val="20"/>
                <w:szCs w:val="20"/>
              </w:rPr>
              <w:t xml:space="preserve">                 95% CI : (0.7485, 0.8044)</w:t>
            </w:r>
          </w:p>
          <w:p w14:paraId="48EAB06C" w14:textId="77777777" w:rsidR="003A4160" w:rsidRPr="00144CED" w:rsidRDefault="003A4160" w:rsidP="00E22680">
            <w:pPr>
              <w:ind w:left="167"/>
              <w:rPr>
                <w:rFonts w:ascii="Courier New" w:hAnsi="Courier New" w:cs="Courier New"/>
                <w:sz w:val="20"/>
                <w:szCs w:val="20"/>
              </w:rPr>
            </w:pPr>
            <w:r w:rsidRPr="00144CED">
              <w:rPr>
                <w:rFonts w:ascii="Courier New" w:hAnsi="Courier New" w:cs="Courier New"/>
                <w:sz w:val="20"/>
                <w:szCs w:val="20"/>
              </w:rPr>
              <w:t xml:space="preserve">    No Information Rate : 0.4994          </w:t>
            </w:r>
          </w:p>
          <w:p w14:paraId="6E7F0030" w14:textId="77777777" w:rsidR="003A4160" w:rsidRPr="00144CED" w:rsidRDefault="003A4160" w:rsidP="00E22680">
            <w:pPr>
              <w:ind w:left="167"/>
              <w:rPr>
                <w:rFonts w:ascii="Courier New" w:hAnsi="Courier New" w:cs="Courier New"/>
                <w:sz w:val="20"/>
                <w:szCs w:val="20"/>
              </w:rPr>
            </w:pPr>
            <w:r w:rsidRPr="00144CED">
              <w:rPr>
                <w:rFonts w:ascii="Courier New" w:hAnsi="Courier New" w:cs="Courier New"/>
                <w:sz w:val="20"/>
                <w:szCs w:val="20"/>
              </w:rPr>
              <w:t xml:space="preserve">    P-Value [Acc &gt; NIR] : &lt; 2.2e-16       </w:t>
            </w:r>
          </w:p>
          <w:p w14:paraId="1937334A" w14:textId="77777777" w:rsidR="003A4160" w:rsidRPr="00144CED" w:rsidRDefault="003A4160" w:rsidP="00E22680">
            <w:pPr>
              <w:ind w:left="167"/>
              <w:rPr>
                <w:rFonts w:ascii="Courier New" w:hAnsi="Courier New" w:cs="Courier New"/>
                <w:sz w:val="20"/>
                <w:szCs w:val="20"/>
              </w:rPr>
            </w:pPr>
            <w:r w:rsidRPr="00144CED">
              <w:rPr>
                <w:rFonts w:ascii="Courier New" w:hAnsi="Courier New" w:cs="Courier New"/>
                <w:sz w:val="20"/>
                <w:szCs w:val="20"/>
              </w:rPr>
              <w:t xml:space="preserve">                                          </w:t>
            </w:r>
          </w:p>
          <w:p w14:paraId="75B76F7A" w14:textId="77777777" w:rsidR="003A4160" w:rsidRPr="00144CED" w:rsidRDefault="003A4160" w:rsidP="00E22680">
            <w:pPr>
              <w:ind w:left="167"/>
              <w:rPr>
                <w:rFonts w:ascii="Courier New" w:hAnsi="Courier New" w:cs="Courier New"/>
                <w:sz w:val="20"/>
                <w:szCs w:val="20"/>
              </w:rPr>
            </w:pPr>
            <w:r w:rsidRPr="00144CED">
              <w:rPr>
                <w:rFonts w:ascii="Courier New" w:hAnsi="Courier New" w:cs="Courier New"/>
                <w:sz w:val="20"/>
                <w:szCs w:val="20"/>
              </w:rPr>
              <w:t xml:space="preserve">                  Kappa : 0.6235          </w:t>
            </w:r>
          </w:p>
          <w:p w14:paraId="193C941B" w14:textId="77777777" w:rsidR="003A4160" w:rsidRPr="00144CED" w:rsidRDefault="003A4160" w:rsidP="00E22680">
            <w:pPr>
              <w:ind w:left="167"/>
              <w:rPr>
                <w:rFonts w:ascii="Courier New" w:hAnsi="Courier New" w:cs="Courier New"/>
                <w:sz w:val="20"/>
                <w:szCs w:val="20"/>
              </w:rPr>
            </w:pPr>
            <w:r w:rsidRPr="00144CED">
              <w:rPr>
                <w:rFonts w:ascii="Courier New" w:hAnsi="Courier New" w:cs="Courier New"/>
                <w:sz w:val="20"/>
                <w:szCs w:val="20"/>
              </w:rPr>
              <w:t xml:space="preserve">                                          </w:t>
            </w:r>
          </w:p>
          <w:p w14:paraId="440AA228" w14:textId="77777777" w:rsidR="003A4160" w:rsidRPr="00144CED" w:rsidRDefault="003A4160" w:rsidP="00E22680">
            <w:pPr>
              <w:ind w:left="167"/>
              <w:rPr>
                <w:rFonts w:ascii="Courier New" w:hAnsi="Courier New" w:cs="Courier New"/>
                <w:sz w:val="20"/>
                <w:szCs w:val="20"/>
              </w:rPr>
            </w:pPr>
            <w:r w:rsidRPr="00144CED">
              <w:rPr>
                <w:rFonts w:ascii="Courier New" w:hAnsi="Courier New" w:cs="Courier New"/>
                <w:sz w:val="20"/>
                <w:szCs w:val="20"/>
              </w:rPr>
              <w:t xml:space="preserve"> </w:t>
            </w:r>
            <w:proofErr w:type="spellStart"/>
            <w:r w:rsidRPr="00144CED">
              <w:rPr>
                <w:rFonts w:ascii="Courier New" w:hAnsi="Courier New" w:cs="Courier New"/>
                <w:sz w:val="20"/>
                <w:szCs w:val="20"/>
              </w:rPr>
              <w:t>Mcnemar's</w:t>
            </w:r>
            <w:proofErr w:type="spellEnd"/>
            <w:r w:rsidRPr="00144CED">
              <w:rPr>
                <w:rFonts w:ascii="Courier New" w:hAnsi="Courier New" w:cs="Courier New"/>
                <w:sz w:val="20"/>
                <w:szCs w:val="20"/>
              </w:rPr>
              <w:t xml:space="preserve"> Test P-Value : 5.838e-09       </w:t>
            </w:r>
          </w:p>
          <w:p w14:paraId="66FBA3E8" w14:textId="77777777" w:rsidR="003A4160" w:rsidRPr="00144CED" w:rsidRDefault="003A4160" w:rsidP="00E22680">
            <w:pPr>
              <w:ind w:left="167"/>
              <w:rPr>
                <w:rFonts w:ascii="Courier New" w:hAnsi="Courier New" w:cs="Courier New"/>
                <w:sz w:val="20"/>
                <w:szCs w:val="20"/>
              </w:rPr>
            </w:pPr>
          </w:p>
          <w:p w14:paraId="5ECBF124" w14:textId="77777777" w:rsidR="003A4160" w:rsidRPr="00144CED" w:rsidRDefault="003A4160" w:rsidP="00E22680">
            <w:pPr>
              <w:ind w:left="167"/>
              <w:rPr>
                <w:rFonts w:ascii="Courier New" w:hAnsi="Courier New" w:cs="Courier New"/>
                <w:sz w:val="20"/>
                <w:szCs w:val="20"/>
              </w:rPr>
            </w:pPr>
            <w:r w:rsidRPr="00144CED">
              <w:rPr>
                <w:rFonts w:ascii="Courier New" w:hAnsi="Courier New" w:cs="Courier New"/>
                <w:sz w:val="20"/>
                <w:szCs w:val="20"/>
              </w:rPr>
              <w:t>Statistics by Class:</w:t>
            </w:r>
          </w:p>
          <w:p w14:paraId="50EEE791" w14:textId="77777777" w:rsidR="003A4160" w:rsidRPr="00144CED" w:rsidRDefault="003A4160" w:rsidP="00E22680">
            <w:pPr>
              <w:ind w:left="167"/>
              <w:rPr>
                <w:rFonts w:ascii="Courier New" w:hAnsi="Courier New" w:cs="Courier New"/>
                <w:sz w:val="20"/>
                <w:szCs w:val="20"/>
              </w:rPr>
            </w:pPr>
          </w:p>
          <w:p w14:paraId="78367852" w14:textId="77777777" w:rsidR="003A4160" w:rsidRPr="00144CED" w:rsidRDefault="003A4160" w:rsidP="00E22680">
            <w:pPr>
              <w:ind w:left="167"/>
              <w:rPr>
                <w:rFonts w:ascii="Courier New" w:hAnsi="Courier New" w:cs="Courier New"/>
                <w:sz w:val="20"/>
                <w:szCs w:val="20"/>
              </w:rPr>
            </w:pPr>
            <w:r w:rsidRPr="00144CED">
              <w:rPr>
                <w:rFonts w:ascii="Courier New" w:hAnsi="Courier New" w:cs="Courier New"/>
                <w:sz w:val="20"/>
                <w:szCs w:val="20"/>
              </w:rPr>
              <w:t xml:space="preserve">                     Class: D.         Class: E           Class: G</w:t>
            </w:r>
          </w:p>
          <w:p w14:paraId="5CB2C90A" w14:textId="77777777" w:rsidR="003A4160" w:rsidRPr="00144CED" w:rsidRDefault="003A4160" w:rsidP="00E22680">
            <w:pPr>
              <w:ind w:left="167"/>
              <w:rPr>
                <w:rFonts w:ascii="Courier New" w:hAnsi="Courier New" w:cs="Courier New"/>
                <w:sz w:val="20"/>
                <w:szCs w:val="20"/>
              </w:rPr>
            </w:pPr>
            <w:r w:rsidRPr="00144CED">
              <w:rPr>
                <w:rFonts w:ascii="Courier New" w:hAnsi="Courier New" w:cs="Courier New"/>
                <w:sz w:val="20"/>
                <w:szCs w:val="20"/>
              </w:rPr>
              <w:t>Sensitivity            0.7958  0.33962   0.9231</w:t>
            </w:r>
          </w:p>
          <w:p w14:paraId="51D76A03" w14:textId="77777777" w:rsidR="003A4160" w:rsidRPr="00144CED" w:rsidRDefault="003A4160" w:rsidP="00E22680">
            <w:pPr>
              <w:ind w:left="167"/>
              <w:rPr>
                <w:rFonts w:ascii="Courier New" w:hAnsi="Courier New" w:cs="Courier New"/>
                <w:sz w:val="20"/>
                <w:szCs w:val="20"/>
              </w:rPr>
            </w:pPr>
            <w:r w:rsidRPr="00144CED">
              <w:rPr>
                <w:rFonts w:ascii="Courier New" w:hAnsi="Courier New" w:cs="Courier New"/>
                <w:sz w:val="20"/>
                <w:szCs w:val="20"/>
              </w:rPr>
              <w:t>Specificity            0.9235  0.93802   0.7607</w:t>
            </w:r>
          </w:p>
          <w:p w14:paraId="500AC5B6" w14:textId="77777777" w:rsidR="003A4160" w:rsidRPr="00144CED" w:rsidRDefault="003A4160" w:rsidP="00E22680">
            <w:pPr>
              <w:ind w:left="167"/>
              <w:rPr>
                <w:rFonts w:ascii="Courier New" w:hAnsi="Courier New" w:cs="Courier New"/>
                <w:sz w:val="20"/>
                <w:szCs w:val="20"/>
              </w:rPr>
            </w:pPr>
            <w:r w:rsidRPr="00144CED">
              <w:rPr>
                <w:rFonts w:ascii="Courier New" w:hAnsi="Courier New" w:cs="Courier New"/>
                <w:sz w:val="20"/>
                <w:szCs w:val="20"/>
              </w:rPr>
              <w:t>Pos Pred Value         0.8309  0.54545   0.7938</w:t>
            </w:r>
          </w:p>
          <w:p w14:paraId="484FC20A" w14:textId="77777777" w:rsidR="003A4160" w:rsidRPr="00144CED" w:rsidRDefault="003A4160" w:rsidP="00E22680">
            <w:pPr>
              <w:ind w:left="167"/>
              <w:rPr>
                <w:rFonts w:ascii="Courier New" w:hAnsi="Courier New" w:cs="Courier New"/>
                <w:sz w:val="20"/>
                <w:szCs w:val="20"/>
              </w:rPr>
            </w:pPr>
            <w:r w:rsidRPr="00144CED">
              <w:rPr>
                <w:rFonts w:ascii="Courier New" w:hAnsi="Courier New" w:cs="Courier New"/>
                <w:sz w:val="20"/>
                <w:szCs w:val="20"/>
              </w:rPr>
              <w:t>Neg Pred Value         0.9054  0.86641   0.9084</w:t>
            </w:r>
          </w:p>
          <w:p w14:paraId="36D3DB31" w14:textId="77777777" w:rsidR="003A4160" w:rsidRPr="00144CED" w:rsidRDefault="003A4160" w:rsidP="00E22680">
            <w:pPr>
              <w:ind w:left="167"/>
              <w:rPr>
                <w:rFonts w:ascii="Courier New" w:hAnsi="Courier New" w:cs="Courier New"/>
                <w:sz w:val="20"/>
                <w:szCs w:val="20"/>
              </w:rPr>
            </w:pPr>
            <w:r w:rsidRPr="00144CED">
              <w:rPr>
                <w:rFonts w:ascii="Courier New" w:hAnsi="Courier New" w:cs="Courier New"/>
                <w:sz w:val="20"/>
                <w:szCs w:val="20"/>
              </w:rPr>
              <w:t>Precision              0.8309  0.54545   0.7938</w:t>
            </w:r>
          </w:p>
          <w:p w14:paraId="788CAD4E" w14:textId="77777777" w:rsidR="003A4160" w:rsidRPr="00144CED" w:rsidRDefault="003A4160" w:rsidP="00E22680">
            <w:pPr>
              <w:ind w:left="167"/>
              <w:rPr>
                <w:rFonts w:ascii="Courier New" w:hAnsi="Courier New" w:cs="Courier New"/>
                <w:sz w:val="20"/>
                <w:szCs w:val="20"/>
              </w:rPr>
            </w:pPr>
            <w:r w:rsidRPr="00144CED">
              <w:rPr>
                <w:rFonts w:ascii="Courier New" w:hAnsi="Courier New" w:cs="Courier New"/>
                <w:sz w:val="20"/>
                <w:szCs w:val="20"/>
              </w:rPr>
              <w:t>Recall                 0.7958  0.33962   0.9231</w:t>
            </w:r>
          </w:p>
          <w:p w14:paraId="47E1869E" w14:textId="77777777" w:rsidR="003A4160" w:rsidRPr="00144CED" w:rsidRDefault="003A4160" w:rsidP="00E22680">
            <w:pPr>
              <w:ind w:left="167"/>
              <w:rPr>
                <w:rFonts w:ascii="Courier New" w:hAnsi="Courier New" w:cs="Courier New"/>
                <w:sz w:val="20"/>
                <w:szCs w:val="20"/>
              </w:rPr>
            </w:pPr>
            <w:r w:rsidRPr="00144CED">
              <w:rPr>
                <w:rFonts w:ascii="Courier New" w:hAnsi="Courier New" w:cs="Courier New"/>
                <w:sz w:val="20"/>
                <w:szCs w:val="20"/>
              </w:rPr>
              <w:t>F1                     0.8129  0.41860   0.8536</w:t>
            </w:r>
          </w:p>
          <w:p w14:paraId="31F629D9" w14:textId="77777777" w:rsidR="003A4160" w:rsidRPr="00144CED" w:rsidRDefault="003A4160" w:rsidP="00E22680">
            <w:pPr>
              <w:ind w:left="167"/>
              <w:rPr>
                <w:rFonts w:ascii="Courier New" w:hAnsi="Courier New" w:cs="Courier New"/>
                <w:sz w:val="20"/>
                <w:szCs w:val="20"/>
              </w:rPr>
            </w:pPr>
            <w:r w:rsidRPr="00144CED">
              <w:rPr>
                <w:rFonts w:ascii="Courier New" w:hAnsi="Courier New" w:cs="Courier New"/>
                <w:sz w:val="20"/>
                <w:szCs w:val="20"/>
              </w:rPr>
              <w:t>Prevalence             0.3209  0.17966   0.4994</w:t>
            </w:r>
          </w:p>
          <w:p w14:paraId="4BB04A7D" w14:textId="77777777" w:rsidR="003A4160" w:rsidRPr="00144CED" w:rsidRDefault="003A4160" w:rsidP="00E22680">
            <w:pPr>
              <w:ind w:left="167"/>
              <w:rPr>
                <w:rFonts w:ascii="Courier New" w:hAnsi="Courier New" w:cs="Courier New"/>
                <w:sz w:val="20"/>
                <w:szCs w:val="20"/>
              </w:rPr>
            </w:pPr>
            <w:r w:rsidRPr="00144CED">
              <w:rPr>
                <w:rFonts w:ascii="Courier New" w:hAnsi="Courier New" w:cs="Courier New"/>
                <w:sz w:val="20"/>
                <w:szCs w:val="20"/>
              </w:rPr>
              <w:t>Detection Rate         0.2554  0.06102   0.4610</w:t>
            </w:r>
          </w:p>
          <w:p w14:paraId="45268363" w14:textId="77777777" w:rsidR="003A4160" w:rsidRPr="00144CED" w:rsidRDefault="003A4160" w:rsidP="00E22680">
            <w:pPr>
              <w:ind w:left="167"/>
              <w:rPr>
                <w:rFonts w:ascii="Courier New" w:hAnsi="Courier New" w:cs="Courier New"/>
                <w:sz w:val="20"/>
                <w:szCs w:val="20"/>
              </w:rPr>
            </w:pPr>
            <w:r w:rsidRPr="00144CED">
              <w:rPr>
                <w:rFonts w:ascii="Courier New" w:hAnsi="Courier New" w:cs="Courier New"/>
                <w:sz w:val="20"/>
                <w:szCs w:val="20"/>
              </w:rPr>
              <w:t>Detection Prevalence   0.3073  0.11186   0.5808</w:t>
            </w:r>
          </w:p>
          <w:p w14:paraId="718B4EF8" w14:textId="77777777" w:rsidR="003A4160" w:rsidRDefault="003A4160" w:rsidP="00E22680">
            <w:pPr>
              <w:ind w:left="167"/>
              <w:rPr>
                <w:rFonts w:ascii="Courier New" w:hAnsi="Courier New" w:cs="Courier New"/>
                <w:sz w:val="20"/>
                <w:szCs w:val="20"/>
              </w:rPr>
            </w:pPr>
            <w:r w:rsidRPr="00144CED">
              <w:rPr>
                <w:rFonts w:ascii="Courier New" w:hAnsi="Courier New" w:cs="Courier New"/>
                <w:sz w:val="20"/>
                <w:szCs w:val="20"/>
              </w:rPr>
              <w:t>Balanced Accuracy      0.8596  0.63882   0.8419</w:t>
            </w:r>
          </w:p>
          <w:p w14:paraId="0861706A" w14:textId="77777777" w:rsidR="003A4160" w:rsidRPr="00144CED" w:rsidRDefault="003A4160" w:rsidP="00E22680"/>
        </w:tc>
      </w:tr>
    </w:tbl>
    <w:p w14:paraId="48819398" w14:textId="77777777" w:rsidR="003A4160" w:rsidRDefault="003A4160" w:rsidP="003A4160"/>
    <w:p w14:paraId="2E081BFD" w14:textId="77777777" w:rsidR="003A4160" w:rsidRDefault="003A4160" w:rsidP="003A4160"/>
    <w:p w14:paraId="4EFAC6A9" w14:textId="75B3D3B4" w:rsidR="004A1174" w:rsidRDefault="004A1174" w:rsidP="004A1174"/>
    <w:p w14:paraId="05A42953" w14:textId="77777777" w:rsidR="004A1174" w:rsidRDefault="004A1174" w:rsidP="004A1174"/>
    <w:p w14:paraId="05D20629" w14:textId="77777777" w:rsidR="004A1174" w:rsidRDefault="004A1174" w:rsidP="004A1174"/>
    <w:p w14:paraId="0037F735" w14:textId="7692B843" w:rsidR="007C1221" w:rsidRDefault="007C1221" w:rsidP="004A1174"/>
    <w:p w14:paraId="34FC68F4" w14:textId="77777777" w:rsidR="007C1221" w:rsidRDefault="007C1221" w:rsidP="004A1174">
      <w:pPr>
        <w:rPr>
          <w:b/>
          <w:bCs/>
          <w:sz w:val="30"/>
          <w:szCs w:val="30"/>
        </w:rPr>
      </w:pPr>
    </w:p>
    <w:p w14:paraId="6542FE6D" w14:textId="50069ED9" w:rsidR="004A1174" w:rsidRPr="00B302C9" w:rsidRDefault="00E05ABE" w:rsidP="00E05ABE">
      <w:pPr>
        <w:pStyle w:val="Heading2"/>
      </w:pPr>
      <w:bookmarkStart w:id="17" w:name="_Toc166264895"/>
      <w:r>
        <w:t xml:space="preserve">7.2 </w:t>
      </w:r>
      <w:r w:rsidR="004A1174" w:rsidRPr="00B302C9">
        <w:t>Support Vector Machine</w:t>
      </w:r>
      <w:bookmarkEnd w:id="17"/>
    </w:p>
    <w:p w14:paraId="562789E4" w14:textId="77777777" w:rsidR="004A1174" w:rsidRDefault="004A1174" w:rsidP="00A741E8">
      <w:pPr>
        <w:pStyle w:val="NormalWeb"/>
        <w:jc w:val="both"/>
      </w:pPr>
      <w:r>
        <w:t>SVM is a machine learning algorithm that finds the optimal hyperplane that best separates the data points of different classes in the feature space. When building the model, it is known that there are different types of kernels, e.g., linear, polynomial, radial, and sigmoid. All this was tested, but the best kernel was radial. </w:t>
      </w:r>
    </w:p>
    <w:p w14:paraId="45E1D80E" w14:textId="77777777" w:rsidR="004A1174" w:rsidRDefault="004A1174" w:rsidP="00A741E8">
      <w:pPr>
        <w:pStyle w:val="NormalWeb"/>
        <w:jc w:val="both"/>
      </w:pPr>
      <w:r>
        <w:t>A support vector machine model was used, showing an accuracy of 0.7604 and a kappa value of 0.5945, which is moderate.</w:t>
      </w:r>
    </w:p>
    <w:p w14:paraId="042A5DF7" w14:textId="77777777" w:rsidR="004A1174" w:rsidRDefault="004A1174" w:rsidP="00A741E8">
      <w:pPr>
        <w:pStyle w:val="NormalWeb"/>
        <w:jc w:val="both"/>
      </w:pPr>
      <w:r>
        <w:lastRenderedPageBreak/>
        <w:t>The cross-table below shows the amount of prediction the model got. It predicted 214 would drop out, which was correct, but E(32) and G(11) mean the Support Vector Machine model predicted them wrongly. The same also goes Enrolled 50 were prided correctly, but D(34) and G(22) were false, and the graduate (G) got 409 correctly and D(36) and E(77) incorrectly.</w:t>
      </w:r>
    </w:p>
    <w:p w14:paraId="68638E24" w14:textId="77777777" w:rsidR="004A1174" w:rsidRDefault="004A1174" w:rsidP="004A1174">
      <w:pPr>
        <w:rPr>
          <w:sz w:val="30"/>
          <w:szCs w:val="30"/>
        </w:rPr>
      </w:pPr>
    </w:p>
    <w:tbl>
      <w:tblPr>
        <w:tblW w:w="9702"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2"/>
      </w:tblGrid>
      <w:tr w:rsidR="003A4160" w14:paraId="6560E504" w14:textId="77777777" w:rsidTr="00E22680">
        <w:trPr>
          <w:trHeight w:val="5835"/>
        </w:trPr>
        <w:tc>
          <w:tcPr>
            <w:tcW w:w="9702" w:type="dxa"/>
          </w:tcPr>
          <w:p w14:paraId="22128EC1" w14:textId="77777777" w:rsidR="003A4160" w:rsidRPr="00144CED" w:rsidRDefault="003A4160" w:rsidP="00E22680">
            <w:pPr>
              <w:ind w:left="63"/>
              <w:rPr>
                <w:rFonts w:ascii="Courier New" w:hAnsi="Courier New" w:cs="Courier New"/>
                <w:sz w:val="20"/>
                <w:szCs w:val="20"/>
              </w:rPr>
            </w:pPr>
            <w:r w:rsidRPr="00144CED">
              <w:rPr>
                <w:rFonts w:ascii="Courier New" w:hAnsi="Courier New" w:cs="Courier New"/>
                <w:sz w:val="20"/>
                <w:szCs w:val="20"/>
              </w:rPr>
              <w:t xml:space="preserve">Total Observations in Table:  885 </w:t>
            </w:r>
          </w:p>
          <w:p w14:paraId="3CFB3644" w14:textId="77777777" w:rsidR="003A4160" w:rsidRPr="00144CED" w:rsidRDefault="003A4160" w:rsidP="00E22680">
            <w:pPr>
              <w:ind w:left="63"/>
              <w:rPr>
                <w:rFonts w:ascii="Courier New" w:hAnsi="Courier New" w:cs="Courier New"/>
                <w:sz w:val="20"/>
                <w:szCs w:val="20"/>
              </w:rPr>
            </w:pPr>
          </w:p>
          <w:p w14:paraId="0C5D925E" w14:textId="77777777" w:rsidR="003A4160" w:rsidRPr="00144CED" w:rsidRDefault="003A4160" w:rsidP="00E22680">
            <w:pPr>
              <w:ind w:left="63"/>
              <w:rPr>
                <w:rFonts w:ascii="Courier New" w:hAnsi="Courier New" w:cs="Courier New"/>
                <w:sz w:val="20"/>
                <w:szCs w:val="20"/>
              </w:rPr>
            </w:pPr>
            <w:r w:rsidRPr="00144CED">
              <w:rPr>
                <w:rFonts w:ascii="Courier New" w:hAnsi="Courier New" w:cs="Courier New"/>
                <w:sz w:val="20"/>
                <w:szCs w:val="20"/>
              </w:rPr>
              <w:t xml:space="preserve"> </w:t>
            </w:r>
          </w:p>
          <w:p w14:paraId="7CC4D472" w14:textId="77777777" w:rsidR="003A4160" w:rsidRPr="00144CED" w:rsidRDefault="003A4160" w:rsidP="00E22680">
            <w:pPr>
              <w:ind w:left="63"/>
              <w:rPr>
                <w:rFonts w:ascii="Courier New" w:hAnsi="Courier New" w:cs="Courier New"/>
                <w:sz w:val="20"/>
                <w:szCs w:val="20"/>
              </w:rPr>
            </w:pPr>
            <w:r w:rsidRPr="00144CED">
              <w:rPr>
                <w:rFonts w:ascii="Courier New" w:hAnsi="Courier New" w:cs="Courier New"/>
                <w:sz w:val="20"/>
                <w:szCs w:val="20"/>
              </w:rPr>
              <w:t xml:space="preserve">                    | test_set$Target </w:t>
            </w:r>
          </w:p>
          <w:p w14:paraId="26171160" w14:textId="77777777" w:rsidR="003A4160" w:rsidRPr="00144CED" w:rsidRDefault="003A4160" w:rsidP="00E22680">
            <w:pPr>
              <w:ind w:left="63"/>
              <w:rPr>
                <w:rFonts w:ascii="Courier New" w:hAnsi="Courier New" w:cs="Courier New"/>
                <w:sz w:val="20"/>
                <w:szCs w:val="20"/>
              </w:rPr>
            </w:pPr>
            <w:r w:rsidRPr="00144CED">
              <w:rPr>
                <w:rFonts w:ascii="Courier New" w:hAnsi="Courier New" w:cs="Courier New"/>
                <w:sz w:val="20"/>
                <w:szCs w:val="20"/>
              </w:rPr>
              <w:t xml:space="preserve">predicted_TargetSVM |         D |         E |         G | Row Total | </w:t>
            </w:r>
          </w:p>
          <w:p w14:paraId="5E02625F" w14:textId="77777777" w:rsidR="003A4160" w:rsidRPr="00144CED" w:rsidRDefault="003A4160" w:rsidP="00E22680">
            <w:pPr>
              <w:ind w:left="63"/>
              <w:rPr>
                <w:rFonts w:ascii="Courier New" w:hAnsi="Courier New" w:cs="Courier New"/>
                <w:sz w:val="20"/>
                <w:szCs w:val="20"/>
              </w:rPr>
            </w:pPr>
            <w:r w:rsidRPr="00144CED">
              <w:rPr>
                <w:rFonts w:ascii="Courier New" w:hAnsi="Courier New" w:cs="Courier New"/>
                <w:sz w:val="20"/>
                <w:szCs w:val="20"/>
              </w:rPr>
              <w:t>--------------------|-----------|-----------|-----------|-----------|</w:t>
            </w:r>
          </w:p>
          <w:p w14:paraId="1C84AFD4" w14:textId="77777777" w:rsidR="003A4160" w:rsidRPr="00144CED" w:rsidRDefault="003A4160" w:rsidP="00E22680">
            <w:pPr>
              <w:ind w:left="63"/>
              <w:rPr>
                <w:rFonts w:ascii="Courier New" w:hAnsi="Courier New" w:cs="Courier New"/>
                <w:sz w:val="20"/>
                <w:szCs w:val="20"/>
              </w:rPr>
            </w:pPr>
            <w:r w:rsidRPr="00144CED">
              <w:rPr>
                <w:rFonts w:ascii="Courier New" w:hAnsi="Courier New" w:cs="Courier New"/>
                <w:sz w:val="20"/>
                <w:szCs w:val="20"/>
              </w:rPr>
              <w:t xml:space="preserve">                  D |       214 |        32 |        11 |       257 | </w:t>
            </w:r>
          </w:p>
          <w:p w14:paraId="295A1F46" w14:textId="77777777" w:rsidR="003A4160" w:rsidRPr="00144CED" w:rsidRDefault="003A4160" w:rsidP="00E22680">
            <w:pPr>
              <w:ind w:left="63"/>
              <w:rPr>
                <w:rFonts w:ascii="Courier New" w:hAnsi="Courier New" w:cs="Courier New"/>
                <w:sz w:val="20"/>
                <w:szCs w:val="20"/>
              </w:rPr>
            </w:pPr>
            <w:r w:rsidRPr="00144CED">
              <w:rPr>
                <w:rFonts w:ascii="Courier New" w:hAnsi="Courier New" w:cs="Courier New"/>
                <w:sz w:val="20"/>
                <w:szCs w:val="20"/>
              </w:rPr>
              <w:t xml:space="preserve">                    |     0.833 |     0.125 |     0.043 |     0.290 | </w:t>
            </w:r>
          </w:p>
          <w:p w14:paraId="016E904F" w14:textId="77777777" w:rsidR="003A4160" w:rsidRPr="00144CED" w:rsidRDefault="003A4160" w:rsidP="00E22680">
            <w:pPr>
              <w:ind w:left="63"/>
              <w:rPr>
                <w:rFonts w:ascii="Courier New" w:hAnsi="Courier New" w:cs="Courier New"/>
                <w:sz w:val="20"/>
                <w:szCs w:val="20"/>
              </w:rPr>
            </w:pPr>
            <w:r w:rsidRPr="00144CED">
              <w:rPr>
                <w:rFonts w:ascii="Courier New" w:hAnsi="Courier New" w:cs="Courier New"/>
                <w:sz w:val="20"/>
                <w:szCs w:val="20"/>
              </w:rPr>
              <w:t xml:space="preserve">                    |     0.754 |     0.201 |     0.025 |           | </w:t>
            </w:r>
          </w:p>
          <w:p w14:paraId="09A2CBF1" w14:textId="77777777" w:rsidR="003A4160" w:rsidRPr="00144CED" w:rsidRDefault="003A4160" w:rsidP="00E22680">
            <w:pPr>
              <w:ind w:left="63"/>
              <w:rPr>
                <w:rFonts w:ascii="Courier New" w:hAnsi="Courier New" w:cs="Courier New"/>
                <w:sz w:val="20"/>
                <w:szCs w:val="20"/>
              </w:rPr>
            </w:pPr>
            <w:r w:rsidRPr="00144CED">
              <w:rPr>
                <w:rFonts w:ascii="Courier New" w:hAnsi="Courier New" w:cs="Courier New"/>
                <w:sz w:val="20"/>
                <w:szCs w:val="20"/>
              </w:rPr>
              <w:t xml:space="preserve">                    |     0.242 |     0.036 |     0.012 |           | </w:t>
            </w:r>
          </w:p>
          <w:p w14:paraId="45769A98" w14:textId="77777777" w:rsidR="003A4160" w:rsidRPr="00144CED" w:rsidRDefault="003A4160" w:rsidP="00E22680">
            <w:pPr>
              <w:ind w:left="63"/>
              <w:rPr>
                <w:rFonts w:ascii="Courier New" w:hAnsi="Courier New" w:cs="Courier New"/>
                <w:sz w:val="20"/>
                <w:szCs w:val="20"/>
              </w:rPr>
            </w:pPr>
            <w:r w:rsidRPr="00144CED">
              <w:rPr>
                <w:rFonts w:ascii="Courier New" w:hAnsi="Courier New" w:cs="Courier New"/>
                <w:sz w:val="20"/>
                <w:szCs w:val="20"/>
              </w:rPr>
              <w:t>--------------------|-----------|-----------|-----------|-----------|</w:t>
            </w:r>
          </w:p>
          <w:p w14:paraId="7215877B" w14:textId="77777777" w:rsidR="003A4160" w:rsidRPr="00144CED" w:rsidRDefault="003A4160" w:rsidP="00E22680">
            <w:pPr>
              <w:ind w:left="63"/>
              <w:rPr>
                <w:rFonts w:ascii="Courier New" w:hAnsi="Courier New" w:cs="Courier New"/>
                <w:sz w:val="20"/>
                <w:szCs w:val="20"/>
              </w:rPr>
            </w:pPr>
            <w:r w:rsidRPr="00144CED">
              <w:rPr>
                <w:rFonts w:ascii="Courier New" w:hAnsi="Courier New" w:cs="Courier New"/>
                <w:sz w:val="20"/>
                <w:szCs w:val="20"/>
              </w:rPr>
              <w:t xml:space="preserve">                  E |        34 |        50 |        22 |       106 | </w:t>
            </w:r>
          </w:p>
          <w:p w14:paraId="3EFB5C24" w14:textId="77777777" w:rsidR="003A4160" w:rsidRPr="00144CED" w:rsidRDefault="003A4160" w:rsidP="00E22680">
            <w:pPr>
              <w:ind w:left="63"/>
              <w:rPr>
                <w:rFonts w:ascii="Courier New" w:hAnsi="Courier New" w:cs="Courier New"/>
                <w:sz w:val="20"/>
                <w:szCs w:val="20"/>
              </w:rPr>
            </w:pPr>
            <w:r w:rsidRPr="00144CED">
              <w:rPr>
                <w:rFonts w:ascii="Courier New" w:hAnsi="Courier New" w:cs="Courier New"/>
                <w:sz w:val="20"/>
                <w:szCs w:val="20"/>
              </w:rPr>
              <w:t xml:space="preserve">                    |     0.321 |     0.472 |     0.208 |     0.120 | </w:t>
            </w:r>
          </w:p>
          <w:p w14:paraId="4C0A9E7B" w14:textId="77777777" w:rsidR="003A4160" w:rsidRPr="00144CED" w:rsidRDefault="003A4160" w:rsidP="00E22680">
            <w:pPr>
              <w:ind w:left="63"/>
              <w:rPr>
                <w:rFonts w:ascii="Courier New" w:hAnsi="Courier New" w:cs="Courier New"/>
                <w:sz w:val="20"/>
                <w:szCs w:val="20"/>
              </w:rPr>
            </w:pPr>
            <w:r w:rsidRPr="00144CED">
              <w:rPr>
                <w:rFonts w:ascii="Courier New" w:hAnsi="Courier New" w:cs="Courier New"/>
                <w:sz w:val="20"/>
                <w:szCs w:val="20"/>
              </w:rPr>
              <w:t xml:space="preserve">                    |     0.120 |     0.314 |     0.050 |           | </w:t>
            </w:r>
          </w:p>
          <w:p w14:paraId="4E6EA083" w14:textId="77777777" w:rsidR="003A4160" w:rsidRPr="00144CED" w:rsidRDefault="003A4160" w:rsidP="00E22680">
            <w:pPr>
              <w:ind w:left="63"/>
              <w:rPr>
                <w:rFonts w:ascii="Courier New" w:hAnsi="Courier New" w:cs="Courier New"/>
                <w:sz w:val="20"/>
                <w:szCs w:val="20"/>
              </w:rPr>
            </w:pPr>
            <w:r w:rsidRPr="00144CED">
              <w:rPr>
                <w:rFonts w:ascii="Courier New" w:hAnsi="Courier New" w:cs="Courier New"/>
                <w:sz w:val="20"/>
                <w:szCs w:val="20"/>
              </w:rPr>
              <w:t xml:space="preserve">                    |     0.038 |     0.056 |     0.025 |           | </w:t>
            </w:r>
          </w:p>
          <w:p w14:paraId="0510948A" w14:textId="77777777" w:rsidR="003A4160" w:rsidRPr="00144CED" w:rsidRDefault="003A4160" w:rsidP="00E22680">
            <w:pPr>
              <w:ind w:left="63"/>
              <w:rPr>
                <w:rFonts w:ascii="Courier New" w:hAnsi="Courier New" w:cs="Courier New"/>
                <w:sz w:val="20"/>
                <w:szCs w:val="20"/>
              </w:rPr>
            </w:pPr>
            <w:r w:rsidRPr="00144CED">
              <w:rPr>
                <w:rFonts w:ascii="Courier New" w:hAnsi="Courier New" w:cs="Courier New"/>
                <w:sz w:val="20"/>
                <w:szCs w:val="20"/>
              </w:rPr>
              <w:t>--------------------|-----------|-----------|-----------|-----------|</w:t>
            </w:r>
          </w:p>
          <w:p w14:paraId="681F2887" w14:textId="77777777" w:rsidR="003A4160" w:rsidRPr="00144CED" w:rsidRDefault="003A4160" w:rsidP="00E22680">
            <w:pPr>
              <w:ind w:left="63"/>
              <w:rPr>
                <w:rFonts w:ascii="Courier New" w:hAnsi="Courier New" w:cs="Courier New"/>
                <w:sz w:val="20"/>
                <w:szCs w:val="20"/>
              </w:rPr>
            </w:pPr>
            <w:r w:rsidRPr="00144CED">
              <w:rPr>
                <w:rFonts w:ascii="Courier New" w:hAnsi="Courier New" w:cs="Courier New"/>
                <w:sz w:val="20"/>
                <w:szCs w:val="20"/>
              </w:rPr>
              <w:t xml:space="preserve">                  G |        36 |        77 |       409 |       522 | </w:t>
            </w:r>
          </w:p>
          <w:p w14:paraId="0E62BE4E" w14:textId="77777777" w:rsidR="003A4160" w:rsidRPr="00144CED" w:rsidRDefault="003A4160" w:rsidP="00E22680">
            <w:pPr>
              <w:ind w:left="63"/>
              <w:rPr>
                <w:rFonts w:ascii="Courier New" w:hAnsi="Courier New" w:cs="Courier New"/>
                <w:sz w:val="20"/>
                <w:szCs w:val="20"/>
              </w:rPr>
            </w:pPr>
            <w:r w:rsidRPr="00144CED">
              <w:rPr>
                <w:rFonts w:ascii="Courier New" w:hAnsi="Courier New" w:cs="Courier New"/>
                <w:sz w:val="20"/>
                <w:szCs w:val="20"/>
              </w:rPr>
              <w:t xml:space="preserve">                    |     0.069 |     0.148 |     0.784 |     0.590 | </w:t>
            </w:r>
          </w:p>
          <w:p w14:paraId="7D2B6217" w14:textId="77777777" w:rsidR="003A4160" w:rsidRPr="00144CED" w:rsidRDefault="003A4160" w:rsidP="00E22680">
            <w:pPr>
              <w:ind w:left="63"/>
              <w:rPr>
                <w:rFonts w:ascii="Courier New" w:hAnsi="Courier New" w:cs="Courier New"/>
                <w:sz w:val="20"/>
                <w:szCs w:val="20"/>
              </w:rPr>
            </w:pPr>
            <w:r w:rsidRPr="00144CED">
              <w:rPr>
                <w:rFonts w:ascii="Courier New" w:hAnsi="Courier New" w:cs="Courier New"/>
                <w:sz w:val="20"/>
                <w:szCs w:val="20"/>
              </w:rPr>
              <w:t xml:space="preserve">                    |     0.127 |     0.484 |     0.925 |           | </w:t>
            </w:r>
          </w:p>
          <w:p w14:paraId="045F0F8F" w14:textId="77777777" w:rsidR="003A4160" w:rsidRPr="00144CED" w:rsidRDefault="003A4160" w:rsidP="00E22680">
            <w:pPr>
              <w:ind w:left="63"/>
              <w:rPr>
                <w:rFonts w:ascii="Courier New" w:hAnsi="Courier New" w:cs="Courier New"/>
                <w:sz w:val="20"/>
                <w:szCs w:val="20"/>
              </w:rPr>
            </w:pPr>
            <w:r w:rsidRPr="00144CED">
              <w:rPr>
                <w:rFonts w:ascii="Courier New" w:hAnsi="Courier New" w:cs="Courier New"/>
                <w:sz w:val="20"/>
                <w:szCs w:val="20"/>
              </w:rPr>
              <w:t xml:space="preserve">                    |     0.041 |     0.087 |     0.462 |           | </w:t>
            </w:r>
          </w:p>
          <w:p w14:paraId="4DE49686" w14:textId="77777777" w:rsidR="003A4160" w:rsidRPr="00144CED" w:rsidRDefault="003A4160" w:rsidP="00E22680">
            <w:pPr>
              <w:ind w:left="63"/>
              <w:rPr>
                <w:rFonts w:ascii="Courier New" w:hAnsi="Courier New" w:cs="Courier New"/>
                <w:sz w:val="20"/>
                <w:szCs w:val="20"/>
              </w:rPr>
            </w:pPr>
            <w:r w:rsidRPr="00144CED">
              <w:rPr>
                <w:rFonts w:ascii="Courier New" w:hAnsi="Courier New" w:cs="Courier New"/>
                <w:sz w:val="20"/>
                <w:szCs w:val="20"/>
              </w:rPr>
              <w:t>--------------------|-----------|-----------|-----------|-----------|</w:t>
            </w:r>
          </w:p>
          <w:p w14:paraId="556F67A6" w14:textId="77777777" w:rsidR="003A4160" w:rsidRPr="00144CED" w:rsidRDefault="003A4160" w:rsidP="00E22680">
            <w:pPr>
              <w:ind w:left="63"/>
              <w:rPr>
                <w:rFonts w:ascii="Courier New" w:hAnsi="Courier New" w:cs="Courier New"/>
                <w:sz w:val="20"/>
                <w:szCs w:val="20"/>
              </w:rPr>
            </w:pPr>
            <w:r w:rsidRPr="00144CED">
              <w:rPr>
                <w:rFonts w:ascii="Courier New" w:hAnsi="Courier New" w:cs="Courier New"/>
                <w:sz w:val="20"/>
                <w:szCs w:val="20"/>
              </w:rPr>
              <w:t xml:space="preserve">       Column Total |       284 |       159 |       442 |       885 | </w:t>
            </w:r>
          </w:p>
          <w:p w14:paraId="2DE82465" w14:textId="77777777" w:rsidR="003A4160" w:rsidRPr="00144CED" w:rsidRDefault="003A4160" w:rsidP="00E22680">
            <w:pPr>
              <w:ind w:left="63"/>
              <w:rPr>
                <w:rFonts w:ascii="Courier New" w:hAnsi="Courier New" w:cs="Courier New"/>
                <w:sz w:val="20"/>
                <w:szCs w:val="20"/>
              </w:rPr>
            </w:pPr>
            <w:r w:rsidRPr="00144CED">
              <w:rPr>
                <w:rFonts w:ascii="Courier New" w:hAnsi="Courier New" w:cs="Courier New"/>
                <w:sz w:val="20"/>
                <w:szCs w:val="20"/>
              </w:rPr>
              <w:t xml:space="preserve">                    |     0.321 |     0.180 |     0.499 |           | </w:t>
            </w:r>
          </w:p>
          <w:p w14:paraId="3DC90F68" w14:textId="77777777" w:rsidR="003A4160" w:rsidRDefault="003A4160" w:rsidP="00E22680">
            <w:pPr>
              <w:ind w:left="63"/>
              <w:rPr>
                <w:sz w:val="30"/>
                <w:szCs w:val="30"/>
              </w:rPr>
            </w:pPr>
            <w:r w:rsidRPr="00144CED">
              <w:rPr>
                <w:rFonts w:ascii="Courier New" w:hAnsi="Courier New" w:cs="Courier New"/>
                <w:sz w:val="20"/>
                <w:szCs w:val="20"/>
              </w:rPr>
              <w:t>--------------------|-----------|-----------|-----------|-----------|</w:t>
            </w:r>
          </w:p>
        </w:tc>
      </w:tr>
    </w:tbl>
    <w:p w14:paraId="513EBB4B" w14:textId="77777777" w:rsidR="003A4160" w:rsidRDefault="003A4160" w:rsidP="003A4160">
      <w:pPr>
        <w:rPr>
          <w:sz w:val="30"/>
          <w:szCs w:val="30"/>
        </w:rPr>
      </w:pPr>
    </w:p>
    <w:p w14:paraId="6EA41B36" w14:textId="77777777" w:rsidR="003A4160" w:rsidRDefault="003A4160" w:rsidP="003A4160">
      <w:pPr>
        <w:rPr>
          <w:sz w:val="30"/>
          <w:szCs w:val="30"/>
        </w:rPr>
      </w:pPr>
    </w:p>
    <w:tbl>
      <w:tblPr>
        <w:tblW w:w="0" w:type="auto"/>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16"/>
      </w:tblGrid>
      <w:tr w:rsidR="003A4160" w14:paraId="71D0DFDA" w14:textId="77777777" w:rsidTr="00E22680">
        <w:trPr>
          <w:trHeight w:val="983"/>
        </w:trPr>
        <w:tc>
          <w:tcPr>
            <w:tcW w:w="7116" w:type="dxa"/>
          </w:tcPr>
          <w:p w14:paraId="28B4E732" w14:textId="77777777" w:rsidR="003A4160" w:rsidRPr="00144CED" w:rsidRDefault="003A4160" w:rsidP="00E22680">
            <w:pPr>
              <w:pStyle w:val="NoSpacing"/>
              <w:rPr>
                <w:rFonts w:ascii="Courier New" w:hAnsi="Courier New" w:cs="Courier New"/>
                <w:sz w:val="20"/>
                <w:szCs w:val="20"/>
              </w:rPr>
            </w:pPr>
            <w:r w:rsidRPr="00144CED">
              <w:rPr>
                <w:rFonts w:ascii="Courier New" w:hAnsi="Courier New" w:cs="Courier New"/>
                <w:sz w:val="20"/>
                <w:szCs w:val="20"/>
              </w:rPr>
              <w:t>Overall Statistics</w:t>
            </w:r>
          </w:p>
          <w:p w14:paraId="3F163751" w14:textId="77777777" w:rsidR="003A4160" w:rsidRPr="00144CED" w:rsidRDefault="003A4160" w:rsidP="00E22680">
            <w:pPr>
              <w:pStyle w:val="NoSpacing"/>
              <w:rPr>
                <w:rFonts w:ascii="Courier New" w:hAnsi="Courier New" w:cs="Courier New"/>
                <w:sz w:val="20"/>
                <w:szCs w:val="20"/>
              </w:rPr>
            </w:pPr>
            <w:r w:rsidRPr="00144CED">
              <w:rPr>
                <w:rFonts w:ascii="Courier New" w:hAnsi="Courier New" w:cs="Courier New"/>
                <w:sz w:val="20"/>
                <w:szCs w:val="20"/>
              </w:rPr>
              <w:t xml:space="preserve">                                          </w:t>
            </w:r>
          </w:p>
          <w:p w14:paraId="5254E336" w14:textId="77777777" w:rsidR="003A4160" w:rsidRPr="00144CED" w:rsidRDefault="003A4160" w:rsidP="00E22680">
            <w:pPr>
              <w:pStyle w:val="NoSpacing"/>
              <w:rPr>
                <w:rFonts w:ascii="Courier New" w:hAnsi="Courier New" w:cs="Courier New"/>
                <w:sz w:val="20"/>
                <w:szCs w:val="20"/>
              </w:rPr>
            </w:pPr>
            <w:r w:rsidRPr="00144CED">
              <w:rPr>
                <w:rFonts w:ascii="Courier New" w:hAnsi="Courier New" w:cs="Courier New"/>
                <w:sz w:val="20"/>
                <w:szCs w:val="20"/>
              </w:rPr>
              <w:t xml:space="preserve">               Accuracy : 0.7605          </w:t>
            </w:r>
          </w:p>
          <w:p w14:paraId="1D9D5EB8" w14:textId="77777777" w:rsidR="003A4160" w:rsidRPr="00144CED" w:rsidRDefault="003A4160" w:rsidP="00E22680">
            <w:pPr>
              <w:pStyle w:val="NoSpacing"/>
              <w:rPr>
                <w:rFonts w:ascii="Courier New" w:hAnsi="Courier New" w:cs="Courier New"/>
                <w:sz w:val="20"/>
                <w:szCs w:val="20"/>
              </w:rPr>
            </w:pPr>
            <w:r w:rsidRPr="00144CED">
              <w:rPr>
                <w:rFonts w:ascii="Courier New" w:hAnsi="Courier New" w:cs="Courier New"/>
                <w:sz w:val="20"/>
                <w:szCs w:val="20"/>
              </w:rPr>
              <w:t xml:space="preserve">                 95% CI : (0.7309, 0.7882)</w:t>
            </w:r>
          </w:p>
          <w:p w14:paraId="394772FD" w14:textId="77777777" w:rsidR="003A4160" w:rsidRPr="00144CED" w:rsidRDefault="003A4160" w:rsidP="00E22680">
            <w:pPr>
              <w:pStyle w:val="NoSpacing"/>
              <w:rPr>
                <w:rFonts w:ascii="Courier New" w:hAnsi="Courier New" w:cs="Courier New"/>
                <w:sz w:val="20"/>
                <w:szCs w:val="20"/>
              </w:rPr>
            </w:pPr>
            <w:r w:rsidRPr="00144CED">
              <w:rPr>
                <w:rFonts w:ascii="Courier New" w:hAnsi="Courier New" w:cs="Courier New"/>
                <w:sz w:val="20"/>
                <w:szCs w:val="20"/>
              </w:rPr>
              <w:t xml:space="preserve">    No Information Rate : 0.4994          </w:t>
            </w:r>
          </w:p>
          <w:p w14:paraId="05132BF4" w14:textId="77777777" w:rsidR="003A4160" w:rsidRPr="00144CED" w:rsidRDefault="003A4160" w:rsidP="00E22680">
            <w:pPr>
              <w:pStyle w:val="NoSpacing"/>
              <w:rPr>
                <w:rFonts w:ascii="Courier New" w:hAnsi="Courier New" w:cs="Courier New"/>
                <w:sz w:val="20"/>
                <w:szCs w:val="20"/>
              </w:rPr>
            </w:pPr>
            <w:r w:rsidRPr="00144CED">
              <w:rPr>
                <w:rFonts w:ascii="Courier New" w:hAnsi="Courier New" w:cs="Courier New"/>
                <w:sz w:val="20"/>
                <w:szCs w:val="20"/>
              </w:rPr>
              <w:t xml:space="preserve">    P-Value [Acc &gt; NIR] : &lt; 2.2e-16       </w:t>
            </w:r>
          </w:p>
          <w:p w14:paraId="4B89F386" w14:textId="77777777" w:rsidR="003A4160" w:rsidRPr="00144CED" w:rsidRDefault="003A4160" w:rsidP="00E22680">
            <w:pPr>
              <w:pStyle w:val="NoSpacing"/>
              <w:rPr>
                <w:rFonts w:ascii="Courier New" w:hAnsi="Courier New" w:cs="Courier New"/>
                <w:sz w:val="20"/>
                <w:szCs w:val="20"/>
              </w:rPr>
            </w:pPr>
            <w:r w:rsidRPr="00144CED">
              <w:rPr>
                <w:rFonts w:ascii="Courier New" w:hAnsi="Courier New" w:cs="Courier New"/>
                <w:sz w:val="20"/>
                <w:szCs w:val="20"/>
              </w:rPr>
              <w:t xml:space="preserve">                                          </w:t>
            </w:r>
          </w:p>
          <w:p w14:paraId="06504B40" w14:textId="77777777" w:rsidR="003A4160" w:rsidRPr="00144CED" w:rsidRDefault="003A4160" w:rsidP="00E22680">
            <w:pPr>
              <w:pStyle w:val="NoSpacing"/>
              <w:rPr>
                <w:rFonts w:ascii="Courier New" w:hAnsi="Courier New" w:cs="Courier New"/>
                <w:sz w:val="20"/>
                <w:szCs w:val="20"/>
              </w:rPr>
            </w:pPr>
            <w:r w:rsidRPr="00144CED">
              <w:rPr>
                <w:rFonts w:ascii="Courier New" w:hAnsi="Courier New" w:cs="Courier New"/>
                <w:sz w:val="20"/>
                <w:szCs w:val="20"/>
              </w:rPr>
              <w:t xml:space="preserve">                  Kappa : 0.5945          </w:t>
            </w:r>
          </w:p>
          <w:p w14:paraId="51639B7C" w14:textId="77777777" w:rsidR="003A4160" w:rsidRPr="00144CED" w:rsidRDefault="003A4160" w:rsidP="00E22680">
            <w:pPr>
              <w:pStyle w:val="NoSpacing"/>
              <w:rPr>
                <w:rFonts w:ascii="Courier New" w:hAnsi="Courier New" w:cs="Courier New"/>
                <w:sz w:val="20"/>
                <w:szCs w:val="20"/>
              </w:rPr>
            </w:pPr>
            <w:r w:rsidRPr="00144CED">
              <w:rPr>
                <w:rFonts w:ascii="Courier New" w:hAnsi="Courier New" w:cs="Courier New"/>
                <w:sz w:val="20"/>
                <w:szCs w:val="20"/>
              </w:rPr>
              <w:t xml:space="preserve">                                          </w:t>
            </w:r>
          </w:p>
          <w:p w14:paraId="7550B797" w14:textId="77777777" w:rsidR="003A4160" w:rsidRPr="00144CED" w:rsidRDefault="003A4160" w:rsidP="00E22680">
            <w:pPr>
              <w:pStyle w:val="NoSpacing"/>
              <w:rPr>
                <w:rFonts w:ascii="Courier New" w:hAnsi="Courier New" w:cs="Courier New"/>
                <w:sz w:val="20"/>
                <w:szCs w:val="20"/>
              </w:rPr>
            </w:pPr>
            <w:r w:rsidRPr="00144CED">
              <w:rPr>
                <w:rFonts w:ascii="Courier New" w:hAnsi="Courier New" w:cs="Courier New"/>
                <w:sz w:val="20"/>
                <w:szCs w:val="20"/>
              </w:rPr>
              <w:t xml:space="preserve"> Mcnemar's Test P-Value : 1.574e-09       </w:t>
            </w:r>
          </w:p>
          <w:p w14:paraId="34A00A00" w14:textId="77777777" w:rsidR="003A4160" w:rsidRPr="00144CED" w:rsidRDefault="003A4160" w:rsidP="00E22680">
            <w:pPr>
              <w:pStyle w:val="NoSpacing"/>
              <w:rPr>
                <w:rFonts w:ascii="Courier New" w:hAnsi="Courier New" w:cs="Courier New"/>
                <w:sz w:val="20"/>
                <w:szCs w:val="20"/>
              </w:rPr>
            </w:pPr>
          </w:p>
          <w:p w14:paraId="7AAC7C49" w14:textId="77777777" w:rsidR="003A4160" w:rsidRPr="00144CED" w:rsidRDefault="003A4160" w:rsidP="00E22680">
            <w:pPr>
              <w:pStyle w:val="NoSpacing"/>
              <w:rPr>
                <w:rFonts w:ascii="Courier New" w:hAnsi="Courier New" w:cs="Courier New"/>
                <w:sz w:val="20"/>
                <w:szCs w:val="20"/>
              </w:rPr>
            </w:pPr>
            <w:r w:rsidRPr="00144CED">
              <w:rPr>
                <w:rFonts w:ascii="Courier New" w:hAnsi="Courier New" w:cs="Courier New"/>
                <w:sz w:val="20"/>
                <w:szCs w:val="20"/>
              </w:rPr>
              <w:t>Statistics by Class:</w:t>
            </w:r>
          </w:p>
          <w:p w14:paraId="4628F800" w14:textId="77777777" w:rsidR="003A4160" w:rsidRPr="00144CED" w:rsidRDefault="003A4160" w:rsidP="00E22680">
            <w:pPr>
              <w:pStyle w:val="NoSpacing"/>
              <w:rPr>
                <w:rFonts w:ascii="Courier New" w:hAnsi="Courier New" w:cs="Courier New"/>
                <w:sz w:val="20"/>
                <w:szCs w:val="20"/>
              </w:rPr>
            </w:pPr>
          </w:p>
          <w:p w14:paraId="2CBEFF07" w14:textId="77777777" w:rsidR="003A4160" w:rsidRPr="00144CED" w:rsidRDefault="003A4160" w:rsidP="00E22680">
            <w:pPr>
              <w:pStyle w:val="NoSpacing"/>
              <w:rPr>
                <w:rFonts w:ascii="Courier New" w:hAnsi="Courier New" w:cs="Courier New"/>
                <w:sz w:val="20"/>
                <w:szCs w:val="20"/>
              </w:rPr>
            </w:pPr>
            <w:r w:rsidRPr="00144CED">
              <w:rPr>
                <w:rFonts w:ascii="Courier New" w:hAnsi="Courier New" w:cs="Courier New"/>
                <w:sz w:val="20"/>
                <w:szCs w:val="20"/>
              </w:rPr>
              <w:t xml:space="preserve">                     Class: D Class: E Class: G</w:t>
            </w:r>
          </w:p>
          <w:p w14:paraId="364A8004" w14:textId="77777777" w:rsidR="003A4160" w:rsidRPr="00144CED" w:rsidRDefault="003A4160" w:rsidP="00E22680">
            <w:pPr>
              <w:pStyle w:val="NoSpacing"/>
              <w:rPr>
                <w:rFonts w:ascii="Courier New" w:hAnsi="Courier New" w:cs="Courier New"/>
                <w:sz w:val="20"/>
                <w:szCs w:val="20"/>
              </w:rPr>
            </w:pPr>
            <w:r w:rsidRPr="00144CED">
              <w:rPr>
                <w:rFonts w:ascii="Courier New" w:hAnsi="Courier New" w:cs="Courier New"/>
                <w:sz w:val="20"/>
                <w:szCs w:val="20"/>
              </w:rPr>
              <w:t>Sensitivity            0.7535   0.3145   0.9253</w:t>
            </w:r>
          </w:p>
          <w:p w14:paraId="631DF670" w14:textId="77777777" w:rsidR="003A4160" w:rsidRPr="00144CED" w:rsidRDefault="003A4160" w:rsidP="00E22680">
            <w:pPr>
              <w:pStyle w:val="NoSpacing"/>
              <w:rPr>
                <w:rFonts w:ascii="Courier New" w:hAnsi="Courier New" w:cs="Courier New"/>
                <w:sz w:val="20"/>
                <w:szCs w:val="20"/>
              </w:rPr>
            </w:pPr>
            <w:r w:rsidRPr="00144CED">
              <w:rPr>
                <w:rFonts w:ascii="Courier New" w:hAnsi="Courier New" w:cs="Courier New"/>
                <w:sz w:val="20"/>
                <w:szCs w:val="20"/>
              </w:rPr>
              <w:t>Specificity            0.9285   0.9229   0.7449</w:t>
            </w:r>
          </w:p>
          <w:p w14:paraId="0F84107D" w14:textId="77777777" w:rsidR="003A4160" w:rsidRPr="00144CED" w:rsidRDefault="003A4160" w:rsidP="00E22680">
            <w:pPr>
              <w:pStyle w:val="NoSpacing"/>
              <w:rPr>
                <w:rFonts w:ascii="Courier New" w:hAnsi="Courier New" w:cs="Courier New"/>
                <w:sz w:val="20"/>
                <w:szCs w:val="20"/>
              </w:rPr>
            </w:pPr>
            <w:r w:rsidRPr="00144CED">
              <w:rPr>
                <w:rFonts w:ascii="Courier New" w:hAnsi="Courier New" w:cs="Courier New"/>
                <w:sz w:val="20"/>
                <w:szCs w:val="20"/>
              </w:rPr>
              <w:t>Pos Pred Value         0.8327   0.4717   0.7835</w:t>
            </w:r>
          </w:p>
          <w:p w14:paraId="5879512B" w14:textId="77777777" w:rsidR="003A4160" w:rsidRPr="00144CED" w:rsidRDefault="003A4160" w:rsidP="00E22680">
            <w:pPr>
              <w:pStyle w:val="NoSpacing"/>
              <w:rPr>
                <w:rFonts w:ascii="Courier New" w:hAnsi="Courier New" w:cs="Courier New"/>
                <w:sz w:val="20"/>
                <w:szCs w:val="20"/>
              </w:rPr>
            </w:pPr>
            <w:r w:rsidRPr="00144CED">
              <w:rPr>
                <w:rFonts w:ascii="Courier New" w:hAnsi="Courier New" w:cs="Courier New"/>
                <w:sz w:val="20"/>
                <w:szCs w:val="20"/>
              </w:rPr>
              <w:t>Neg Pred Value         0.8885   0.8601   0.9091</w:t>
            </w:r>
          </w:p>
          <w:p w14:paraId="412BBC95" w14:textId="77777777" w:rsidR="003A4160" w:rsidRPr="00144CED" w:rsidRDefault="003A4160" w:rsidP="00E22680">
            <w:pPr>
              <w:pStyle w:val="NoSpacing"/>
              <w:rPr>
                <w:rFonts w:ascii="Courier New" w:hAnsi="Courier New" w:cs="Courier New"/>
                <w:sz w:val="20"/>
                <w:szCs w:val="20"/>
              </w:rPr>
            </w:pPr>
            <w:r w:rsidRPr="00144CED">
              <w:rPr>
                <w:rFonts w:ascii="Courier New" w:hAnsi="Courier New" w:cs="Courier New"/>
                <w:sz w:val="20"/>
                <w:szCs w:val="20"/>
              </w:rPr>
              <w:t>Precision              0.8327   0.4717   0.7835</w:t>
            </w:r>
          </w:p>
          <w:p w14:paraId="45EE716D" w14:textId="77777777" w:rsidR="003A4160" w:rsidRPr="00144CED" w:rsidRDefault="003A4160" w:rsidP="00E22680">
            <w:pPr>
              <w:pStyle w:val="NoSpacing"/>
              <w:rPr>
                <w:rFonts w:ascii="Courier New" w:hAnsi="Courier New" w:cs="Courier New"/>
                <w:sz w:val="20"/>
                <w:szCs w:val="20"/>
              </w:rPr>
            </w:pPr>
            <w:r w:rsidRPr="00144CED">
              <w:rPr>
                <w:rFonts w:ascii="Courier New" w:hAnsi="Courier New" w:cs="Courier New"/>
                <w:sz w:val="20"/>
                <w:szCs w:val="20"/>
              </w:rPr>
              <w:t>Recall                 0.7535   0.3145   0.9253</w:t>
            </w:r>
          </w:p>
          <w:p w14:paraId="67823F82" w14:textId="77777777" w:rsidR="003A4160" w:rsidRPr="00144CED" w:rsidRDefault="003A4160" w:rsidP="00E22680">
            <w:pPr>
              <w:pStyle w:val="NoSpacing"/>
              <w:rPr>
                <w:rFonts w:ascii="Courier New" w:hAnsi="Courier New" w:cs="Courier New"/>
                <w:sz w:val="20"/>
                <w:szCs w:val="20"/>
              </w:rPr>
            </w:pPr>
            <w:r w:rsidRPr="00144CED">
              <w:rPr>
                <w:rFonts w:ascii="Courier New" w:hAnsi="Courier New" w:cs="Courier New"/>
                <w:sz w:val="20"/>
                <w:szCs w:val="20"/>
              </w:rPr>
              <w:t>F1                     0.7911   0.3774   0.8485</w:t>
            </w:r>
          </w:p>
          <w:p w14:paraId="0ACB4110" w14:textId="77777777" w:rsidR="003A4160" w:rsidRPr="00144CED" w:rsidRDefault="003A4160" w:rsidP="00E22680">
            <w:pPr>
              <w:pStyle w:val="NoSpacing"/>
              <w:rPr>
                <w:rFonts w:ascii="Courier New" w:hAnsi="Courier New" w:cs="Courier New"/>
                <w:sz w:val="20"/>
                <w:szCs w:val="20"/>
              </w:rPr>
            </w:pPr>
            <w:r w:rsidRPr="00144CED">
              <w:rPr>
                <w:rFonts w:ascii="Courier New" w:hAnsi="Courier New" w:cs="Courier New"/>
                <w:sz w:val="20"/>
                <w:szCs w:val="20"/>
              </w:rPr>
              <w:t>Prevalence             0.3209   0.1797   0.4994</w:t>
            </w:r>
          </w:p>
          <w:p w14:paraId="328BA654" w14:textId="77777777" w:rsidR="003A4160" w:rsidRPr="00144CED" w:rsidRDefault="003A4160" w:rsidP="00E22680">
            <w:pPr>
              <w:pStyle w:val="NoSpacing"/>
              <w:rPr>
                <w:rFonts w:ascii="Courier New" w:hAnsi="Courier New" w:cs="Courier New"/>
                <w:sz w:val="20"/>
                <w:szCs w:val="20"/>
              </w:rPr>
            </w:pPr>
            <w:r w:rsidRPr="00144CED">
              <w:rPr>
                <w:rFonts w:ascii="Courier New" w:hAnsi="Courier New" w:cs="Courier New"/>
                <w:sz w:val="20"/>
                <w:szCs w:val="20"/>
              </w:rPr>
              <w:t>Detection Rate         0.2418   0.0565   0.4621</w:t>
            </w:r>
          </w:p>
          <w:p w14:paraId="3278C21A" w14:textId="77777777" w:rsidR="003A4160" w:rsidRPr="00144CED" w:rsidRDefault="003A4160" w:rsidP="00E22680">
            <w:pPr>
              <w:pStyle w:val="NoSpacing"/>
              <w:rPr>
                <w:rFonts w:ascii="Courier New" w:hAnsi="Courier New" w:cs="Courier New"/>
                <w:sz w:val="20"/>
                <w:szCs w:val="20"/>
              </w:rPr>
            </w:pPr>
            <w:r w:rsidRPr="00144CED">
              <w:rPr>
                <w:rFonts w:ascii="Courier New" w:hAnsi="Courier New" w:cs="Courier New"/>
                <w:sz w:val="20"/>
                <w:szCs w:val="20"/>
              </w:rPr>
              <w:t>Detection Prevalence   0.2904   0.1198   0.5898</w:t>
            </w:r>
          </w:p>
          <w:p w14:paraId="5DBB3443" w14:textId="77777777" w:rsidR="003A4160" w:rsidRPr="00831162" w:rsidRDefault="003A4160" w:rsidP="00E22680">
            <w:pPr>
              <w:pStyle w:val="NoSpacing"/>
            </w:pPr>
            <w:r w:rsidRPr="00144CED">
              <w:rPr>
                <w:rFonts w:ascii="Courier New" w:hAnsi="Courier New" w:cs="Courier New"/>
                <w:sz w:val="20"/>
                <w:szCs w:val="20"/>
              </w:rPr>
              <w:lastRenderedPageBreak/>
              <w:t>Balanced Accuracy      0.8410   0.6187   0.8351</w:t>
            </w:r>
          </w:p>
        </w:tc>
      </w:tr>
    </w:tbl>
    <w:p w14:paraId="7528B583" w14:textId="77777777" w:rsidR="003A4160" w:rsidRDefault="003A4160" w:rsidP="003A4160">
      <w:pPr>
        <w:rPr>
          <w:sz w:val="30"/>
          <w:szCs w:val="30"/>
        </w:rPr>
      </w:pPr>
    </w:p>
    <w:p w14:paraId="3AE604DF" w14:textId="66C15624" w:rsidR="004A1174" w:rsidRDefault="004A1174" w:rsidP="004A1174">
      <w:pPr>
        <w:rPr>
          <w:sz w:val="30"/>
          <w:szCs w:val="30"/>
        </w:rPr>
      </w:pPr>
    </w:p>
    <w:p w14:paraId="4B89A63E" w14:textId="77777777" w:rsidR="007C1221" w:rsidRDefault="007C1221" w:rsidP="004A1174">
      <w:pPr>
        <w:rPr>
          <w:sz w:val="30"/>
          <w:szCs w:val="30"/>
        </w:rPr>
      </w:pPr>
    </w:p>
    <w:p w14:paraId="05E55707" w14:textId="2390029F" w:rsidR="007C1221" w:rsidRDefault="007C1221" w:rsidP="004A1174">
      <w:pPr>
        <w:rPr>
          <w:sz w:val="30"/>
          <w:szCs w:val="30"/>
        </w:rPr>
      </w:pPr>
    </w:p>
    <w:p w14:paraId="5A4C06CE" w14:textId="77777777" w:rsidR="007C1221" w:rsidRDefault="007C1221" w:rsidP="004A1174">
      <w:pPr>
        <w:rPr>
          <w:sz w:val="30"/>
          <w:szCs w:val="30"/>
        </w:rPr>
      </w:pPr>
    </w:p>
    <w:p w14:paraId="2555A512" w14:textId="12960AA3" w:rsidR="004A1174" w:rsidRPr="00B302C9" w:rsidRDefault="00E05ABE" w:rsidP="00E05ABE">
      <w:pPr>
        <w:pStyle w:val="Heading2"/>
      </w:pPr>
      <w:bookmarkStart w:id="18" w:name="_Toc166264896"/>
      <w:r>
        <w:t xml:space="preserve">7.3 </w:t>
      </w:r>
      <w:r w:rsidR="004A1174" w:rsidRPr="00B302C9">
        <w:t>K</w:t>
      </w:r>
      <w:r>
        <w:t xml:space="preserve"> </w:t>
      </w:r>
      <w:r w:rsidR="004A1174" w:rsidRPr="00B302C9">
        <w:t>N</w:t>
      </w:r>
      <w:r>
        <w:t>earest Neighbour</w:t>
      </w:r>
      <w:bookmarkEnd w:id="18"/>
    </w:p>
    <w:p w14:paraId="61AA7702" w14:textId="77777777" w:rsidR="004A1174" w:rsidRDefault="004A1174" w:rsidP="00A741E8">
      <w:pPr>
        <w:pStyle w:val="NormalWeb"/>
        <w:jc w:val="both"/>
      </w:pPr>
      <w:r>
        <w:t>When building the KNN model, the number of k that was specified was the square root of the number of rows in the training dataset, then pick the closest odd number to it. After that, decide to change the numbers of K to different numbers to see the performance of the model, but the best still remains the number of K gotten from the square root K = 59.</w:t>
      </w:r>
    </w:p>
    <w:p w14:paraId="63A46EE7" w14:textId="77777777" w:rsidR="004A1174" w:rsidRDefault="004A1174" w:rsidP="00A741E8">
      <w:pPr>
        <w:pStyle w:val="NormalWeb"/>
        <w:jc w:val="both"/>
      </w:pPr>
      <w:r>
        <w:t>The K nearest neighbour model was used, showing an accuracy of 0.7006 and a kappa value of 0.4558, which is moderate. The cross-table below shows the amount of prediction the model got. It predicted 169 would drop out, which was correct, but E(15) and G(3) mean the KNN model predicted them wrongly. The same also goes for Enrolled 13; they were prided correctly, but D(19) and G(1) were false, and the graduate (G) got 438 correctly and D(96) and E(131) wrongly.</w:t>
      </w:r>
    </w:p>
    <w:p w14:paraId="363F7254" w14:textId="77777777" w:rsidR="004A1174" w:rsidRDefault="004A1174" w:rsidP="004A1174">
      <w:pPr>
        <w:rPr>
          <w:sz w:val="30"/>
          <w:szCs w:val="30"/>
        </w:rPr>
      </w:pPr>
    </w:p>
    <w:tbl>
      <w:tblPr>
        <w:tblW w:w="0" w:type="auto"/>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17"/>
      </w:tblGrid>
      <w:tr w:rsidR="003A4160" w14:paraId="0719329B" w14:textId="77777777" w:rsidTr="00E22680">
        <w:trPr>
          <w:trHeight w:val="610"/>
        </w:trPr>
        <w:tc>
          <w:tcPr>
            <w:tcW w:w="8017" w:type="dxa"/>
          </w:tcPr>
          <w:p w14:paraId="21684E59" w14:textId="77777777" w:rsidR="003A4160" w:rsidRPr="008F17A8" w:rsidRDefault="003A4160" w:rsidP="00E22680">
            <w:pPr>
              <w:rPr>
                <w:rFonts w:ascii="Courier New" w:hAnsi="Courier New" w:cs="Courier New"/>
                <w:sz w:val="20"/>
                <w:szCs w:val="20"/>
              </w:rPr>
            </w:pPr>
            <w:r w:rsidRPr="008F17A8">
              <w:rPr>
                <w:rFonts w:ascii="Courier New" w:hAnsi="Courier New" w:cs="Courier New"/>
                <w:sz w:val="20"/>
                <w:szCs w:val="20"/>
              </w:rPr>
              <w:t xml:space="preserve">Total Observations in Table:  885 </w:t>
            </w:r>
          </w:p>
          <w:p w14:paraId="39928100" w14:textId="77777777" w:rsidR="003A4160" w:rsidRPr="008F17A8" w:rsidRDefault="003A4160" w:rsidP="00E22680">
            <w:pPr>
              <w:rPr>
                <w:rFonts w:ascii="Courier New" w:hAnsi="Courier New" w:cs="Courier New"/>
                <w:sz w:val="20"/>
                <w:szCs w:val="20"/>
              </w:rPr>
            </w:pPr>
          </w:p>
          <w:p w14:paraId="446BC094" w14:textId="77777777" w:rsidR="003A4160" w:rsidRPr="008F17A8" w:rsidRDefault="003A4160" w:rsidP="00E22680">
            <w:pPr>
              <w:rPr>
                <w:rFonts w:ascii="Courier New" w:hAnsi="Courier New" w:cs="Courier New"/>
                <w:sz w:val="20"/>
                <w:szCs w:val="20"/>
              </w:rPr>
            </w:pPr>
            <w:r w:rsidRPr="008F17A8">
              <w:rPr>
                <w:rFonts w:ascii="Courier New" w:hAnsi="Courier New" w:cs="Courier New"/>
                <w:sz w:val="20"/>
                <w:szCs w:val="20"/>
              </w:rPr>
              <w:t xml:space="preserve"> </w:t>
            </w:r>
          </w:p>
          <w:p w14:paraId="74C7D6F6" w14:textId="77777777" w:rsidR="003A4160" w:rsidRPr="008F17A8" w:rsidRDefault="003A4160" w:rsidP="00E22680">
            <w:pPr>
              <w:rPr>
                <w:rFonts w:ascii="Courier New" w:hAnsi="Courier New" w:cs="Courier New"/>
                <w:sz w:val="20"/>
                <w:szCs w:val="20"/>
              </w:rPr>
            </w:pPr>
            <w:r w:rsidRPr="008F17A8">
              <w:rPr>
                <w:rFonts w:ascii="Courier New" w:hAnsi="Courier New" w:cs="Courier New"/>
                <w:sz w:val="20"/>
                <w:szCs w:val="20"/>
              </w:rPr>
              <w:t xml:space="preserve">             | test_set$Target </w:t>
            </w:r>
          </w:p>
          <w:p w14:paraId="318E9C78" w14:textId="77777777" w:rsidR="003A4160" w:rsidRPr="008F17A8" w:rsidRDefault="003A4160" w:rsidP="00E22680">
            <w:pPr>
              <w:rPr>
                <w:rFonts w:ascii="Courier New" w:hAnsi="Courier New" w:cs="Courier New"/>
                <w:sz w:val="20"/>
                <w:szCs w:val="20"/>
              </w:rPr>
            </w:pPr>
            <w:r w:rsidRPr="008F17A8">
              <w:rPr>
                <w:rFonts w:ascii="Courier New" w:hAnsi="Courier New" w:cs="Courier New"/>
                <w:sz w:val="20"/>
                <w:szCs w:val="20"/>
              </w:rPr>
              <w:t xml:space="preserve">         KNN |         D |         E |         G | Row Total | </w:t>
            </w:r>
          </w:p>
          <w:p w14:paraId="4715803C" w14:textId="77777777" w:rsidR="003A4160" w:rsidRPr="008F17A8" w:rsidRDefault="003A4160" w:rsidP="00E22680">
            <w:pPr>
              <w:rPr>
                <w:rFonts w:ascii="Courier New" w:hAnsi="Courier New" w:cs="Courier New"/>
                <w:sz w:val="20"/>
                <w:szCs w:val="20"/>
              </w:rPr>
            </w:pPr>
            <w:r w:rsidRPr="008F17A8">
              <w:rPr>
                <w:rFonts w:ascii="Courier New" w:hAnsi="Courier New" w:cs="Courier New"/>
                <w:sz w:val="20"/>
                <w:szCs w:val="20"/>
              </w:rPr>
              <w:t>-------------|-----------|-----------|-----------|-----------|</w:t>
            </w:r>
          </w:p>
          <w:p w14:paraId="1EE55311" w14:textId="77777777" w:rsidR="003A4160" w:rsidRPr="008F17A8" w:rsidRDefault="003A4160" w:rsidP="00E22680">
            <w:pPr>
              <w:rPr>
                <w:rFonts w:ascii="Courier New" w:hAnsi="Courier New" w:cs="Courier New"/>
                <w:sz w:val="20"/>
                <w:szCs w:val="20"/>
              </w:rPr>
            </w:pPr>
            <w:r w:rsidRPr="008F17A8">
              <w:rPr>
                <w:rFonts w:ascii="Courier New" w:hAnsi="Courier New" w:cs="Courier New"/>
                <w:sz w:val="20"/>
                <w:szCs w:val="20"/>
              </w:rPr>
              <w:t xml:space="preserve">           D |       164 |        13 |         4 |       181 | </w:t>
            </w:r>
          </w:p>
          <w:p w14:paraId="5EB081C6" w14:textId="77777777" w:rsidR="003A4160" w:rsidRPr="008F17A8" w:rsidRDefault="003A4160" w:rsidP="00E22680">
            <w:pPr>
              <w:rPr>
                <w:rFonts w:ascii="Courier New" w:hAnsi="Courier New" w:cs="Courier New"/>
                <w:sz w:val="20"/>
                <w:szCs w:val="20"/>
              </w:rPr>
            </w:pPr>
            <w:r w:rsidRPr="008F17A8">
              <w:rPr>
                <w:rFonts w:ascii="Courier New" w:hAnsi="Courier New" w:cs="Courier New"/>
                <w:sz w:val="20"/>
                <w:szCs w:val="20"/>
              </w:rPr>
              <w:t xml:space="preserve">             |     0.906 |     0.072 |     0.022 |     0.205 | </w:t>
            </w:r>
          </w:p>
          <w:p w14:paraId="346F7786" w14:textId="77777777" w:rsidR="003A4160" w:rsidRPr="008F17A8" w:rsidRDefault="003A4160" w:rsidP="00E22680">
            <w:pPr>
              <w:rPr>
                <w:rFonts w:ascii="Courier New" w:hAnsi="Courier New" w:cs="Courier New"/>
                <w:sz w:val="20"/>
                <w:szCs w:val="20"/>
              </w:rPr>
            </w:pPr>
            <w:r w:rsidRPr="008F17A8">
              <w:rPr>
                <w:rFonts w:ascii="Courier New" w:hAnsi="Courier New" w:cs="Courier New"/>
                <w:sz w:val="20"/>
                <w:szCs w:val="20"/>
              </w:rPr>
              <w:t xml:space="preserve">             |     0.577 |     0.082 |     0.009 |           | </w:t>
            </w:r>
          </w:p>
          <w:p w14:paraId="33492D6B" w14:textId="77777777" w:rsidR="003A4160" w:rsidRPr="008F17A8" w:rsidRDefault="003A4160" w:rsidP="00E22680">
            <w:pPr>
              <w:rPr>
                <w:rFonts w:ascii="Courier New" w:hAnsi="Courier New" w:cs="Courier New"/>
                <w:sz w:val="20"/>
                <w:szCs w:val="20"/>
              </w:rPr>
            </w:pPr>
            <w:r w:rsidRPr="008F17A8">
              <w:rPr>
                <w:rFonts w:ascii="Courier New" w:hAnsi="Courier New" w:cs="Courier New"/>
                <w:sz w:val="20"/>
                <w:szCs w:val="20"/>
              </w:rPr>
              <w:t xml:space="preserve">             |     0.185 |     0.015 |     0.005 |           | </w:t>
            </w:r>
          </w:p>
          <w:p w14:paraId="19601E44" w14:textId="77777777" w:rsidR="003A4160" w:rsidRPr="008F17A8" w:rsidRDefault="003A4160" w:rsidP="00E22680">
            <w:pPr>
              <w:rPr>
                <w:rFonts w:ascii="Courier New" w:hAnsi="Courier New" w:cs="Courier New"/>
                <w:sz w:val="20"/>
                <w:szCs w:val="20"/>
              </w:rPr>
            </w:pPr>
            <w:r w:rsidRPr="008F17A8">
              <w:rPr>
                <w:rFonts w:ascii="Courier New" w:hAnsi="Courier New" w:cs="Courier New"/>
                <w:sz w:val="20"/>
                <w:szCs w:val="20"/>
              </w:rPr>
              <w:t>-------------|-----------|-----------|-----------|-----------|</w:t>
            </w:r>
          </w:p>
          <w:p w14:paraId="1775D99E" w14:textId="77777777" w:rsidR="003A4160" w:rsidRPr="008F17A8" w:rsidRDefault="003A4160" w:rsidP="00E22680">
            <w:pPr>
              <w:rPr>
                <w:rFonts w:ascii="Courier New" w:hAnsi="Courier New" w:cs="Courier New"/>
                <w:sz w:val="20"/>
                <w:szCs w:val="20"/>
              </w:rPr>
            </w:pPr>
            <w:r w:rsidRPr="008F17A8">
              <w:rPr>
                <w:rFonts w:ascii="Courier New" w:hAnsi="Courier New" w:cs="Courier New"/>
                <w:sz w:val="20"/>
                <w:szCs w:val="20"/>
              </w:rPr>
              <w:t xml:space="preserve">           E |        18 |        11 |         1 |        30 | </w:t>
            </w:r>
          </w:p>
          <w:p w14:paraId="1F2A3DBE" w14:textId="77777777" w:rsidR="003A4160" w:rsidRPr="008F17A8" w:rsidRDefault="003A4160" w:rsidP="00E22680">
            <w:pPr>
              <w:rPr>
                <w:rFonts w:ascii="Courier New" w:hAnsi="Courier New" w:cs="Courier New"/>
                <w:sz w:val="20"/>
                <w:szCs w:val="20"/>
              </w:rPr>
            </w:pPr>
            <w:r w:rsidRPr="008F17A8">
              <w:rPr>
                <w:rFonts w:ascii="Courier New" w:hAnsi="Courier New" w:cs="Courier New"/>
                <w:sz w:val="20"/>
                <w:szCs w:val="20"/>
              </w:rPr>
              <w:t xml:space="preserve">             |     0.600 |     0.367 |     0.033 |     0.034 | </w:t>
            </w:r>
          </w:p>
          <w:p w14:paraId="328F7678" w14:textId="77777777" w:rsidR="003A4160" w:rsidRPr="008F17A8" w:rsidRDefault="003A4160" w:rsidP="00E22680">
            <w:pPr>
              <w:rPr>
                <w:rFonts w:ascii="Courier New" w:hAnsi="Courier New" w:cs="Courier New"/>
                <w:sz w:val="20"/>
                <w:szCs w:val="20"/>
              </w:rPr>
            </w:pPr>
            <w:r w:rsidRPr="008F17A8">
              <w:rPr>
                <w:rFonts w:ascii="Courier New" w:hAnsi="Courier New" w:cs="Courier New"/>
                <w:sz w:val="20"/>
                <w:szCs w:val="20"/>
              </w:rPr>
              <w:t xml:space="preserve">             |     0.063 |     0.069 |     0.002 |           | </w:t>
            </w:r>
          </w:p>
          <w:p w14:paraId="44C0A845" w14:textId="77777777" w:rsidR="003A4160" w:rsidRPr="008F17A8" w:rsidRDefault="003A4160" w:rsidP="00E22680">
            <w:pPr>
              <w:rPr>
                <w:rFonts w:ascii="Courier New" w:hAnsi="Courier New" w:cs="Courier New"/>
                <w:sz w:val="20"/>
                <w:szCs w:val="20"/>
              </w:rPr>
            </w:pPr>
            <w:r w:rsidRPr="008F17A8">
              <w:rPr>
                <w:rFonts w:ascii="Courier New" w:hAnsi="Courier New" w:cs="Courier New"/>
                <w:sz w:val="20"/>
                <w:szCs w:val="20"/>
              </w:rPr>
              <w:t xml:space="preserve">             |     0.020 |     0.012 |     0.001 |           | </w:t>
            </w:r>
          </w:p>
          <w:p w14:paraId="2E042E44" w14:textId="77777777" w:rsidR="003A4160" w:rsidRPr="008F17A8" w:rsidRDefault="003A4160" w:rsidP="00E22680">
            <w:pPr>
              <w:rPr>
                <w:rFonts w:ascii="Courier New" w:hAnsi="Courier New" w:cs="Courier New"/>
                <w:sz w:val="20"/>
                <w:szCs w:val="20"/>
              </w:rPr>
            </w:pPr>
            <w:r w:rsidRPr="008F17A8">
              <w:rPr>
                <w:rFonts w:ascii="Courier New" w:hAnsi="Courier New" w:cs="Courier New"/>
                <w:sz w:val="20"/>
                <w:szCs w:val="20"/>
              </w:rPr>
              <w:t>-------------|-----------|-----------|-----------|-----------|</w:t>
            </w:r>
          </w:p>
          <w:p w14:paraId="716FC051" w14:textId="77777777" w:rsidR="003A4160" w:rsidRPr="008F17A8" w:rsidRDefault="003A4160" w:rsidP="00E22680">
            <w:pPr>
              <w:rPr>
                <w:rFonts w:ascii="Courier New" w:hAnsi="Courier New" w:cs="Courier New"/>
                <w:sz w:val="20"/>
                <w:szCs w:val="20"/>
              </w:rPr>
            </w:pPr>
            <w:r w:rsidRPr="008F17A8">
              <w:rPr>
                <w:rFonts w:ascii="Courier New" w:hAnsi="Courier New" w:cs="Courier New"/>
                <w:sz w:val="20"/>
                <w:szCs w:val="20"/>
              </w:rPr>
              <w:t xml:space="preserve">           G |       102 |       135 |       437 |       674 | </w:t>
            </w:r>
          </w:p>
          <w:p w14:paraId="6731C68E" w14:textId="77777777" w:rsidR="003A4160" w:rsidRPr="008F17A8" w:rsidRDefault="003A4160" w:rsidP="00E22680">
            <w:pPr>
              <w:rPr>
                <w:rFonts w:ascii="Courier New" w:hAnsi="Courier New" w:cs="Courier New"/>
                <w:sz w:val="20"/>
                <w:szCs w:val="20"/>
              </w:rPr>
            </w:pPr>
            <w:r w:rsidRPr="008F17A8">
              <w:rPr>
                <w:rFonts w:ascii="Courier New" w:hAnsi="Courier New" w:cs="Courier New"/>
                <w:sz w:val="20"/>
                <w:szCs w:val="20"/>
              </w:rPr>
              <w:t xml:space="preserve">             |     0.151 |     0.200 |     0.648 |     0.762 | </w:t>
            </w:r>
          </w:p>
          <w:p w14:paraId="7B9B1B69" w14:textId="77777777" w:rsidR="003A4160" w:rsidRPr="008F17A8" w:rsidRDefault="003A4160" w:rsidP="00E22680">
            <w:pPr>
              <w:rPr>
                <w:rFonts w:ascii="Courier New" w:hAnsi="Courier New" w:cs="Courier New"/>
                <w:sz w:val="20"/>
                <w:szCs w:val="20"/>
              </w:rPr>
            </w:pPr>
            <w:r w:rsidRPr="008F17A8">
              <w:rPr>
                <w:rFonts w:ascii="Courier New" w:hAnsi="Courier New" w:cs="Courier New"/>
                <w:sz w:val="20"/>
                <w:szCs w:val="20"/>
              </w:rPr>
              <w:t xml:space="preserve">             |     0.359 |     0.849 |     0.989 |           | </w:t>
            </w:r>
          </w:p>
          <w:p w14:paraId="08778595" w14:textId="77777777" w:rsidR="003A4160" w:rsidRPr="008F17A8" w:rsidRDefault="003A4160" w:rsidP="00E22680">
            <w:pPr>
              <w:rPr>
                <w:rFonts w:ascii="Courier New" w:hAnsi="Courier New" w:cs="Courier New"/>
                <w:sz w:val="20"/>
                <w:szCs w:val="20"/>
              </w:rPr>
            </w:pPr>
            <w:r w:rsidRPr="008F17A8">
              <w:rPr>
                <w:rFonts w:ascii="Courier New" w:hAnsi="Courier New" w:cs="Courier New"/>
                <w:sz w:val="20"/>
                <w:szCs w:val="20"/>
              </w:rPr>
              <w:t xml:space="preserve">             |     0.115 |     0.153 |     0.494 |           | </w:t>
            </w:r>
          </w:p>
          <w:p w14:paraId="6C4C50F6" w14:textId="77777777" w:rsidR="003A4160" w:rsidRPr="008F17A8" w:rsidRDefault="003A4160" w:rsidP="00E22680">
            <w:pPr>
              <w:rPr>
                <w:rFonts w:ascii="Courier New" w:hAnsi="Courier New" w:cs="Courier New"/>
                <w:sz w:val="20"/>
                <w:szCs w:val="20"/>
              </w:rPr>
            </w:pPr>
            <w:r w:rsidRPr="008F17A8">
              <w:rPr>
                <w:rFonts w:ascii="Courier New" w:hAnsi="Courier New" w:cs="Courier New"/>
                <w:sz w:val="20"/>
                <w:szCs w:val="20"/>
              </w:rPr>
              <w:t>-------------|-----------|-----------|-----------|-----------|</w:t>
            </w:r>
          </w:p>
          <w:p w14:paraId="46CAD12C" w14:textId="77777777" w:rsidR="003A4160" w:rsidRPr="008F17A8" w:rsidRDefault="003A4160" w:rsidP="00E22680">
            <w:pPr>
              <w:rPr>
                <w:rFonts w:ascii="Courier New" w:hAnsi="Courier New" w:cs="Courier New"/>
                <w:sz w:val="20"/>
                <w:szCs w:val="20"/>
              </w:rPr>
            </w:pPr>
            <w:r w:rsidRPr="008F17A8">
              <w:rPr>
                <w:rFonts w:ascii="Courier New" w:hAnsi="Courier New" w:cs="Courier New"/>
                <w:sz w:val="20"/>
                <w:szCs w:val="20"/>
              </w:rPr>
              <w:t xml:space="preserve">Column Total |       284 |       159 |       442 |       885 | </w:t>
            </w:r>
          </w:p>
          <w:p w14:paraId="6DC75CB9" w14:textId="77777777" w:rsidR="003A4160" w:rsidRPr="008F17A8" w:rsidRDefault="003A4160" w:rsidP="00E22680">
            <w:pPr>
              <w:rPr>
                <w:rFonts w:ascii="Courier New" w:hAnsi="Courier New" w:cs="Courier New"/>
                <w:sz w:val="20"/>
                <w:szCs w:val="20"/>
              </w:rPr>
            </w:pPr>
            <w:r w:rsidRPr="008F17A8">
              <w:rPr>
                <w:rFonts w:ascii="Courier New" w:hAnsi="Courier New" w:cs="Courier New"/>
                <w:sz w:val="20"/>
                <w:szCs w:val="20"/>
              </w:rPr>
              <w:t xml:space="preserve">             |     0.321 |     0.180 |     0.499 |           | </w:t>
            </w:r>
          </w:p>
          <w:p w14:paraId="143D19F3" w14:textId="77777777" w:rsidR="003A4160" w:rsidRPr="008F17A8" w:rsidRDefault="003A4160" w:rsidP="00E22680">
            <w:pPr>
              <w:rPr>
                <w:sz w:val="20"/>
                <w:szCs w:val="20"/>
              </w:rPr>
            </w:pPr>
            <w:r w:rsidRPr="008F17A8">
              <w:rPr>
                <w:rFonts w:ascii="Courier New" w:hAnsi="Courier New" w:cs="Courier New"/>
                <w:sz w:val="20"/>
                <w:szCs w:val="20"/>
              </w:rPr>
              <w:t>-------------|-----------|-----------|-----------|-----------|</w:t>
            </w:r>
          </w:p>
        </w:tc>
      </w:tr>
    </w:tbl>
    <w:p w14:paraId="6CB7280B" w14:textId="77777777" w:rsidR="003A4160" w:rsidRDefault="003A4160" w:rsidP="003A4160">
      <w:pPr>
        <w:rPr>
          <w:sz w:val="30"/>
          <w:szCs w:val="30"/>
        </w:rPr>
      </w:pPr>
    </w:p>
    <w:p w14:paraId="49880FA1" w14:textId="77777777" w:rsidR="003A4160" w:rsidRDefault="003A4160" w:rsidP="003A4160">
      <w:pPr>
        <w:rPr>
          <w:sz w:val="30"/>
          <w:szCs w:val="30"/>
        </w:rPr>
      </w:pPr>
    </w:p>
    <w:p w14:paraId="03CC610B" w14:textId="77777777" w:rsidR="003A4160" w:rsidRDefault="003A4160" w:rsidP="003A4160">
      <w:pPr>
        <w:rPr>
          <w:sz w:val="30"/>
          <w:szCs w:val="30"/>
        </w:rPr>
      </w:pPr>
    </w:p>
    <w:p w14:paraId="52B39665" w14:textId="77777777" w:rsidR="003A4160" w:rsidRDefault="003A4160" w:rsidP="003A4160">
      <w:pPr>
        <w:rPr>
          <w:sz w:val="30"/>
          <w:szCs w:val="30"/>
        </w:rPr>
      </w:pPr>
    </w:p>
    <w:tbl>
      <w:tblPr>
        <w:tblW w:w="0" w:type="auto"/>
        <w:tblInd w:w="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25"/>
      </w:tblGrid>
      <w:tr w:rsidR="003A4160" w14:paraId="08BD41CF" w14:textId="77777777" w:rsidTr="00E22680">
        <w:trPr>
          <w:trHeight w:val="3327"/>
        </w:trPr>
        <w:tc>
          <w:tcPr>
            <w:tcW w:w="7625" w:type="dxa"/>
          </w:tcPr>
          <w:p w14:paraId="4E9D91C2" w14:textId="77777777" w:rsidR="003A4160" w:rsidRPr="00144CED" w:rsidRDefault="003A4160" w:rsidP="00E22680">
            <w:pPr>
              <w:rPr>
                <w:rFonts w:ascii="Courier New" w:hAnsi="Courier New" w:cs="Courier New"/>
                <w:sz w:val="20"/>
                <w:szCs w:val="20"/>
              </w:rPr>
            </w:pPr>
            <w:r w:rsidRPr="00144CED">
              <w:rPr>
                <w:rFonts w:ascii="Courier New" w:hAnsi="Courier New" w:cs="Courier New"/>
                <w:sz w:val="20"/>
                <w:szCs w:val="20"/>
              </w:rPr>
              <w:t>Overall Statistics</w:t>
            </w:r>
          </w:p>
          <w:p w14:paraId="0DED9CFE" w14:textId="77777777" w:rsidR="003A4160" w:rsidRPr="00144CED" w:rsidRDefault="003A4160" w:rsidP="00E22680">
            <w:pPr>
              <w:rPr>
                <w:rFonts w:ascii="Courier New" w:hAnsi="Courier New" w:cs="Courier New"/>
                <w:sz w:val="20"/>
                <w:szCs w:val="20"/>
              </w:rPr>
            </w:pPr>
            <w:r w:rsidRPr="00144CED">
              <w:rPr>
                <w:rFonts w:ascii="Courier New" w:hAnsi="Courier New" w:cs="Courier New"/>
                <w:sz w:val="20"/>
                <w:szCs w:val="20"/>
              </w:rPr>
              <w:t xml:space="preserve">                                          </w:t>
            </w:r>
          </w:p>
          <w:p w14:paraId="6FAC63C2" w14:textId="77777777" w:rsidR="003A4160" w:rsidRPr="00144CED" w:rsidRDefault="003A4160" w:rsidP="00E22680">
            <w:pPr>
              <w:rPr>
                <w:rFonts w:ascii="Courier New" w:hAnsi="Courier New" w:cs="Courier New"/>
                <w:sz w:val="20"/>
                <w:szCs w:val="20"/>
              </w:rPr>
            </w:pPr>
            <w:r w:rsidRPr="00144CED">
              <w:rPr>
                <w:rFonts w:ascii="Courier New" w:hAnsi="Courier New" w:cs="Courier New"/>
                <w:sz w:val="20"/>
                <w:szCs w:val="20"/>
              </w:rPr>
              <w:t xml:space="preserve">               Accuracy : 0.7006          </w:t>
            </w:r>
          </w:p>
          <w:p w14:paraId="437BFF1D" w14:textId="77777777" w:rsidR="003A4160" w:rsidRPr="00144CED" w:rsidRDefault="003A4160" w:rsidP="00E22680">
            <w:pPr>
              <w:rPr>
                <w:rFonts w:ascii="Courier New" w:hAnsi="Courier New" w:cs="Courier New"/>
                <w:sz w:val="20"/>
                <w:szCs w:val="20"/>
              </w:rPr>
            </w:pPr>
            <w:r w:rsidRPr="00144CED">
              <w:rPr>
                <w:rFonts w:ascii="Courier New" w:hAnsi="Courier New" w:cs="Courier New"/>
                <w:sz w:val="20"/>
                <w:szCs w:val="20"/>
              </w:rPr>
              <w:t xml:space="preserve">                 95% CI : (0.6692, 0.7306)</w:t>
            </w:r>
          </w:p>
          <w:p w14:paraId="06F6DC1F" w14:textId="77777777" w:rsidR="003A4160" w:rsidRPr="00144CED" w:rsidRDefault="003A4160" w:rsidP="00E22680">
            <w:pPr>
              <w:rPr>
                <w:rFonts w:ascii="Courier New" w:hAnsi="Courier New" w:cs="Courier New"/>
                <w:sz w:val="20"/>
                <w:szCs w:val="20"/>
              </w:rPr>
            </w:pPr>
            <w:r w:rsidRPr="00144CED">
              <w:rPr>
                <w:rFonts w:ascii="Courier New" w:hAnsi="Courier New" w:cs="Courier New"/>
                <w:sz w:val="20"/>
                <w:szCs w:val="20"/>
              </w:rPr>
              <w:t xml:space="preserve">    No Information Rate : 0.4994          </w:t>
            </w:r>
          </w:p>
          <w:p w14:paraId="476749E8" w14:textId="77777777" w:rsidR="003A4160" w:rsidRPr="00144CED" w:rsidRDefault="003A4160" w:rsidP="00E22680">
            <w:pPr>
              <w:rPr>
                <w:rFonts w:ascii="Courier New" w:hAnsi="Courier New" w:cs="Courier New"/>
                <w:sz w:val="20"/>
                <w:szCs w:val="20"/>
              </w:rPr>
            </w:pPr>
            <w:r w:rsidRPr="00144CED">
              <w:rPr>
                <w:rFonts w:ascii="Courier New" w:hAnsi="Courier New" w:cs="Courier New"/>
                <w:sz w:val="20"/>
                <w:szCs w:val="20"/>
              </w:rPr>
              <w:t xml:space="preserve">    P-Value [Acc &gt; NIR] : &lt; 2.2e-16       </w:t>
            </w:r>
          </w:p>
          <w:p w14:paraId="608B2F68" w14:textId="77777777" w:rsidR="003A4160" w:rsidRPr="00144CED" w:rsidRDefault="003A4160" w:rsidP="00E22680">
            <w:pPr>
              <w:rPr>
                <w:rFonts w:ascii="Courier New" w:hAnsi="Courier New" w:cs="Courier New"/>
                <w:sz w:val="20"/>
                <w:szCs w:val="20"/>
              </w:rPr>
            </w:pPr>
            <w:r w:rsidRPr="00144CED">
              <w:rPr>
                <w:rFonts w:ascii="Courier New" w:hAnsi="Courier New" w:cs="Courier New"/>
                <w:sz w:val="20"/>
                <w:szCs w:val="20"/>
              </w:rPr>
              <w:t xml:space="preserve">                                          </w:t>
            </w:r>
          </w:p>
          <w:p w14:paraId="56A698B9" w14:textId="77777777" w:rsidR="003A4160" w:rsidRPr="00144CED" w:rsidRDefault="003A4160" w:rsidP="00E22680">
            <w:pPr>
              <w:rPr>
                <w:rFonts w:ascii="Courier New" w:hAnsi="Courier New" w:cs="Courier New"/>
                <w:sz w:val="20"/>
                <w:szCs w:val="20"/>
              </w:rPr>
            </w:pPr>
            <w:r w:rsidRPr="00144CED">
              <w:rPr>
                <w:rFonts w:ascii="Courier New" w:hAnsi="Courier New" w:cs="Courier New"/>
                <w:sz w:val="20"/>
                <w:szCs w:val="20"/>
              </w:rPr>
              <w:t xml:space="preserve">                  Kappa : 0.4558          </w:t>
            </w:r>
          </w:p>
          <w:p w14:paraId="503DD948" w14:textId="77777777" w:rsidR="003A4160" w:rsidRPr="00144CED" w:rsidRDefault="003A4160" w:rsidP="00E22680">
            <w:pPr>
              <w:rPr>
                <w:rFonts w:ascii="Courier New" w:hAnsi="Courier New" w:cs="Courier New"/>
                <w:sz w:val="20"/>
                <w:szCs w:val="20"/>
              </w:rPr>
            </w:pPr>
            <w:r w:rsidRPr="00144CED">
              <w:rPr>
                <w:rFonts w:ascii="Courier New" w:hAnsi="Courier New" w:cs="Courier New"/>
                <w:sz w:val="20"/>
                <w:szCs w:val="20"/>
              </w:rPr>
              <w:t xml:space="preserve">                                          </w:t>
            </w:r>
          </w:p>
          <w:p w14:paraId="6FC58475" w14:textId="77777777" w:rsidR="003A4160" w:rsidRPr="00144CED" w:rsidRDefault="003A4160" w:rsidP="00E22680">
            <w:pPr>
              <w:rPr>
                <w:rFonts w:ascii="Courier New" w:hAnsi="Courier New" w:cs="Courier New"/>
                <w:sz w:val="20"/>
                <w:szCs w:val="20"/>
              </w:rPr>
            </w:pPr>
            <w:r w:rsidRPr="00144CED">
              <w:rPr>
                <w:rFonts w:ascii="Courier New" w:hAnsi="Courier New" w:cs="Courier New"/>
                <w:sz w:val="20"/>
                <w:szCs w:val="20"/>
              </w:rPr>
              <w:t xml:space="preserve"> </w:t>
            </w:r>
            <w:proofErr w:type="spellStart"/>
            <w:r w:rsidRPr="00144CED">
              <w:rPr>
                <w:rFonts w:ascii="Courier New" w:hAnsi="Courier New" w:cs="Courier New"/>
                <w:sz w:val="20"/>
                <w:szCs w:val="20"/>
              </w:rPr>
              <w:t>Mcnemar's</w:t>
            </w:r>
            <w:proofErr w:type="spellEnd"/>
            <w:r w:rsidRPr="00144CED">
              <w:rPr>
                <w:rFonts w:ascii="Courier New" w:hAnsi="Courier New" w:cs="Courier New"/>
                <w:sz w:val="20"/>
                <w:szCs w:val="20"/>
              </w:rPr>
              <w:t xml:space="preserve"> Test P-Value : &lt; 2.2e-16       </w:t>
            </w:r>
          </w:p>
          <w:p w14:paraId="07776C87" w14:textId="77777777" w:rsidR="003A4160" w:rsidRPr="00144CED" w:rsidRDefault="003A4160" w:rsidP="00E22680">
            <w:pPr>
              <w:rPr>
                <w:rFonts w:ascii="Courier New" w:hAnsi="Courier New" w:cs="Courier New"/>
                <w:sz w:val="20"/>
                <w:szCs w:val="20"/>
              </w:rPr>
            </w:pPr>
          </w:p>
          <w:p w14:paraId="0B8B1970" w14:textId="77777777" w:rsidR="003A4160" w:rsidRPr="00144CED" w:rsidRDefault="003A4160" w:rsidP="00E22680">
            <w:pPr>
              <w:rPr>
                <w:rFonts w:ascii="Courier New" w:hAnsi="Courier New" w:cs="Courier New"/>
                <w:sz w:val="20"/>
                <w:szCs w:val="20"/>
              </w:rPr>
            </w:pPr>
            <w:r w:rsidRPr="00144CED">
              <w:rPr>
                <w:rFonts w:ascii="Courier New" w:hAnsi="Courier New" w:cs="Courier New"/>
                <w:sz w:val="20"/>
                <w:szCs w:val="20"/>
              </w:rPr>
              <w:t>Statistics by Class:</w:t>
            </w:r>
          </w:p>
          <w:p w14:paraId="725B9F79" w14:textId="77777777" w:rsidR="003A4160" w:rsidRPr="00144CED" w:rsidRDefault="003A4160" w:rsidP="00E22680">
            <w:pPr>
              <w:rPr>
                <w:rFonts w:ascii="Courier New" w:hAnsi="Courier New" w:cs="Courier New"/>
                <w:sz w:val="20"/>
                <w:szCs w:val="20"/>
              </w:rPr>
            </w:pPr>
          </w:p>
          <w:p w14:paraId="4001D13B" w14:textId="77777777" w:rsidR="003A4160" w:rsidRPr="00144CED" w:rsidRDefault="003A4160" w:rsidP="00E22680">
            <w:pPr>
              <w:rPr>
                <w:rFonts w:ascii="Courier New" w:hAnsi="Courier New" w:cs="Courier New"/>
                <w:sz w:val="20"/>
                <w:szCs w:val="20"/>
              </w:rPr>
            </w:pPr>
            <w:r w:rsidRPr="00144CED">
              <w:rPr>
                <w:rFonts w:ascii="Courier New" w:hAnsi="Courier New" w:cs="Courier New"/>
                <w:sz w:val="20"/>
                <w:szCs w:val="20"/>
              </w:rPr>
              <w:t xml:space="preserve">                     Class: D Class: E Class: G</w:t>
            </w:r>
          </w:p>
          <w:p w14:paraId="20C48A0B" w14:textId="77777777" w:rsidR="003A4160" w:rsidRPr="00144CED" w:rsidRDefault="003A4160" w:rsidP="00E22680">
            <w:pPr>
              <w:rPr>
                <w:rFonts w:ascii="Courier New" w:hAnsi="Courier New" w:cs="Courier New"/>
                <w:sz w:val="20"/>
                <w:szCs w:val="20"/>
              </w:rPr>
            </w:pPr>
            <w:r w:rsidRPr="00144CED">
              <w:rPr>
                <w:rFonts w:ascii="Courier New" w:hAnsi="Courier New" w:cs="Courier New"/>
                <w:sz w:val="20"/>
                <w:szCs w:val="20"/>
              </w:rPr>
              <w:t>Sensitivity            0.5951  0.08176   0.9910</w:t>
            </w:r>
          </w:p>
          <w:p w14:paraId="2EF09805" w14:textId="77777777" w:rsidR="003A4160" w:rsidRPr="00144CED" w:rsidRDefault="003A4160" w:rsidP="00E22680">
            <w:pPr>
              <w:rPr>
                <w:rFonts w:ascii="Courier New" w:hAnsi="Courier New" w:cs="Courier New"/>
                <w:sz w:val="20"/>
                <w:szCs w:val="20"/>
              </w:rPr>
            </w:pPr>
            <w:r w:rsidRPr="00144CED">
              <w:rPr>
                <w:rFonts w:ascii="Courier New" w:hAnsi="Courier New" w:cs="Courier New"/>
                <w:sz w:val="20"/>
                <w:szCs w:val="20"/>
              </w:rPr>
              <w:t>Specificity            0.9700  0.97245   0.4876</w:t>
            </w:r>
          </w:p>
          <w:p w14:paraId="5F04D15B" w14:textId="77777777" w:rsidR="003A4160" w:rsidRPr="00144CED" w:rsidRDefault="003A4160" w:rsidP="00E22680">
            <w:pPr>
              <w:rPr>
                <w:rFonts w:ascii="Courier New" w:hAnsi="Courier New" w:cs="Courier New"/>
                <w:sz w:val="20"/>
                <w:szCs w:val="20"/>
              </w:rPr>
            </w:pPr>
            <w:r w:rsidRPr="00144CED">
              <w:rPr>
                <w:rFonts w:ascii="Courier New" w:hAnsi="Courier New" w:cs="Courier New"/>
                <w:sz w:val="20"/>
                <w:szCs w:val="20"/>
              </w:rPr>
              <w:t>Pos Pred Value         0.9037  0.39394   0.6586</w:t>
            </w:r>
          </w:p>
          <w:p w14:paraId="56E06C38" w14:textId="77777777" w:rsidR="003A4160" w:rsidRPr="00144CED" w:rsidRDefault="003A4160" w:rsidP="00E22680">
            <w:pPr>
              <w:rPr>
                <w:rFonts w:ascii="Courier New" w:hAnsi="Courier New" w:cs="Courier New"/>
                <w:sz w:val="20"/>
                <w:szCs w:val="20"/>
              </w:rPr>
            </w:pPr>
            <w:r w:rsidRPr="00144CED">
              <w:rPr>
                <w:rFonts w:ascii="Courier New" w:hAnsi="Courier New" w:cs="Courier New"/>
                <w:sz w:val="20"/>
                <w:szCs w:val="20"/>
              </w:rPr>
              <w:t>Neg Pred Value         0.8352  0.82864   0.9818</w:t>
            </w:r>
          </w:p>
          <w:p w14:paraId="7AA48A37" w14:textId="77777777" w:rsidR="003A4160" w:rsidRPr="00144CED" w:rsidRDefault="003A4160" w:rsidP="00E22680">
            <w:pPr>
              <w:rPr>
                <w:rFonts w:ascii="Courier New" w:hAnsi="Courier New" w:cs="Courier New"/>
                <w:sz w:val="20"/>
                <w:szCs w:val="20"/>
              </w:rPr>
            </w:pPr>
            <w:r w:rsidRPr="00144CED">
              <w:rPr>
                <w:rFonts w:ascii="Courier New" w:hAnsi="Courier New" w:cs="Courier New"/>
                <w:sz w:val="20"/>
                <w:szCs w:val="20"/>
              </w:rPr>
              <w:t>Precision              0.9037  0.39394   0.6586</w:t>
            </w:r>
          </w:p>
          <w:p w14:paraId="15575313" w14:textId="77777777" w:rsidR="003A4160" w:rsidRPr="00144CED" w:rsidRDefault="003A4160" w:rsidP="00E22680">
            <w:pPr>
              <w:rPr>
                <w:rFonts w:ascii="Courier New" w:hAnsi="Courier New" w:cs="Courier New"/>
                <w:sz w:val="20"/>
                <w:szCs w:val="20"/>
              </w:rPr>
            </w:pPr>
            <w:r w:rsidRPr="00144CED">
              <w:rPr>
                <w:rFonts w:ascii="Courier New" w:hAnsi="Courier New" w:cs="Courier New"/>
                <w:sz w:val="20"/>
                <w:szCs w:val="20"/>
              </w:rPr>
              <w:t>Recall                 0.5951  0.08176   0.9910</w:t>
            </w:r>
          </w:p>
          <w:p w14:paraId="521AB361" w14:textId="77777777" w:rsidR="003A4160" w:rsidRPr="00144CED" w:rsidRDefault="003A4160" w:rsidP="00E22680">
            <w:pPr>
              <w:rPr>
                <w:rFonts w:ascii="Courier New" w:hAnsi="Courier New" w:cs="Courier New"/>
                <w:sz w:val="20"/>
                <w:szCs w:val="20"/>
              </w:rPr>
            </w:pPr>
            <w:r w:rsidRPr="00144CED">
              <w:rPr>
                <w:rFonts w:ascii="Courier New" w:hAnsi="Courier New" w:cs="Courier New"/>
                <w:sz w:val="20"/>
                <w:szCs w:val="20"/>
              </w:rPr>
              <w:t>F1                     0.7176  0.13542   0.7913</w:t>
            </w:r>
          </w:p>
          <w:p w14:paraId="656061E8" w14:textId="77777777" w:rsidR="003A4160" w:rsidRPr="00144CED" w:rsidRDefault="003A4160" w:rsidP="00E22680">
            <w:pPr>
              <w:rPr>
                <w:rFonts w:ascii="Courier New" w:hAnsi="Courier New" w:cs="Courier New"/>
                <w:sz w:val="20"/>
                <w:szCs w:val="20"/>
              </w:rPr>
            </w:pPr>
            <w:r w:rsidRPr="00144CED">
              <w:rPr>
                <w:rFonts w:ascii="Courier New" w:hAnsi="Courier New" w:cs="Courier New"/>
                <w:sz w:val="20"/>
                <w:szCs w:val="20"/>
              </w:rPr>
              <w:t>Prevalence             0.3209  0.17966   0.4994</w:t>
            </w:r>
          </w:p>
          <w:p w14:paraId="3D990109" w14:textId="77777777" w:rsidR="003A4160" w:rsidRPr="00144CED" w:rsidRDefault="003A4160" w:rsidP="00E22680">
            <w:pPr>
              <w:rPr>
                <w:rFonts w:ascii="Courier New" w:hAnsi="Courier New" w:cs="Courier New"/>
                <w:sz w:val="20"/>
                <w:szCs w:val="20"/>
              </w:rPr>
            </w:pPr>
            <w:r w:rsidRPr="00144CED">
              <w:rPr>
                <w:rFonts w:ascii="Courier New" w:hAnsi="Courier New" w:cs="Courier New"/>
                <w:sz w:val="20"/>
                <w:szCs w:val="20"/>
              </w:rPr>
              <w:t>Detection Rate         0.1910  0.01469   0.4949</w:t>
            </w:r>
          </w:p>
          <w:p w14:paraId="31C9847F" w14:textId="77777777" w:rsidR="003A4160" w:rsidRPr="00144CED" w:rsidRDefault="003A4160" w:rsidP="00E22680">
            <w:pPr>
              <w:rPr>
                <w:rFonts w:ascii="Courier New" w:hAnsi="Courier New" w:cs="Courier New"/>
                <w:sz w:val="20"/>
                <w:szCs w:val="20"/>
              </w:rPr>
            </w:pPr>
            <w:r w:rsidRPr="00144CED">
              <w:rPr>
                <w:rFonts w:ascii="Courier New" w:hAnsi="Courier New" w:cs="Courier New"/>
                <w:sz w:val="20"/>
                <w:szCs w:val="20"/>
              </w:rPr>
              <w:t>Detection Prevalence   0.2113  0.03729   0.7514</w:t>
            </w:r>
          </w:p>
          <w:p w14:paraId="1AECC7E4" w14:textId="77777777" w:rsidR="003A4160" w:rsidRPr="00831162" w:rsidRDefault="003A4160" w:rsidP="00E22680">
            <w:r w:rsidRPr="00144CED">
              <w:rPr>
                <w:rFonts w:ascii="Courier New" w:hAnsi="Courier New" w:cs="Courier New"/>
                <w:sz w:val="20"/>
                <w:szCs w:val="20"/>
              </w:rPr>
              <w:t>Balanced Accuracy      0.7826  0.52711   0.7393</w:t>
            </w:r>
          </w:p>
        </w:tc>
      </w:tr>
    </w:tbl>
    <w:p w14:paraId="09377A4E" w14:textId="13EA5FC2" w:rsidR="004A1174" w:rsidRDefault="004A1174" w:rsidP="004A1174">
      <w:pPr>
        <w:rPr>
          <w:sz w:val="30"/>
          <w:szCs w:val="30"/>
        </w:rPr>
      </w:pPr>
    </w:p>
    <w:p w14:paraId="2A925925" w14:textId="77777777" w:rsidR="00244CCA" w:rsidRDefault="00244CCA" w:rsidP="004A1174">
      <w:pPr>
        <w:rPr>
          <w:sz w:val="30"/>
          <w:szCs w:val="30"/>
        </w:rPr>
      </w:pPr>
    </w:p>
    <w:p w14:paraId="0AB79576" w14:textId="55ED83E9" w:rsidR="00244CCA" w:rsidRDefault="00244CCA" w:rsidP="004A1174">
      <w:pPr>
        <w:rPr>
          <w:sz w:val="30"/>
          <w:szCs w:val="30"/>
        </w:rPr>
      </w:pPr>
    </w:p>
    <w:p w14:paraId="305BB91C" w14:textId="77777777" w:rsidR="004A1174" w:rsidRDefault="004A1174" w:rsidP="004A1174">
      <w:pPr>
        <w:rPr>
          <w:sz w:val="30"/>
          <w:szCs w:val="30"/>
        </w:rPr>
      </w:pPr>
    </w:p>
    <w:p w14:paraId="746924B3" w14:textId="403F459F" w:rsidR="00A741E8" w:rsidRPr="00B302C9" w:rsidRDefault="00E05ABE" w:rsidP="00E05ABE">
      <w:pPr>
        <w:pStyle w:val="Heading2"/>
      </w:pPr>
      <w:bookmarkStart w:id="19" w:name="_Toc166264897"/>
      <w:r>
        <w:t xml:space="preserve">7.4 </w:t>
      </w:r>
      <w:r w:rsidR="004A1174" w:rsidRPr="00B302C9">
        <w:t>Decision Tree</w:t>
      </w:r>
      <w:bookmarkEnd w:id="19"/>
    </w:p>
    <w:p w14:paraId="2FBBBEF0" w14:textId="77777777" w:rsidR="00A741E8" w:rsidRPr="00A741E8" w:rsidRDefault="00A741E8" w:rsidP="004A1174">
      <w:pPr>
        <w:rPr>
          <w:sz w:val="20"/>
          <w:szCs w:val="20"/>
        </w:rPr>
      </w:pPr>
    </w:p>
    <w:p w14:paraId="2D5B1061" w14:textId="77777777" w:rsidR="004A1174" w:rsidRPr="00F13E9E" w:rsidRDefault="004A1174" w:rsidP="00A741E8">
      <w:pPr>
        <w:jc w:val="both"/>
        <w:rPr>
          <w:rFonts w:ascii="Times New Roman" w:hAnsi="Times New Roman" w:cs="Times New Roman"/>
        </w:rPr>
      </w:pPr>
      <w:r w:rsidRPr="00F13E9E">
        <w:rPr>
          <w:rFonts w:ascii="Times New Roman" w:hAnsi="Times New Roman" w:cs="Times New Roman"/>
        </w:rPr>
        <w:t>Decision Tree  model was use, showing and accuracy of 0.739 and a kappa value of 0.5691 which is moderate .</w:t>
      </w:r>
    </w:p>
    <w:p w14:paraId="19901196" w14:textId="77777777" w:rsidR="004A1174" w:rsidRPr="00F13E9E" w:rsidRDefault="004A1174" w:rsidP="00A741E8">
      <w:pPr>
        <w:jc w:val="both"/>
        <w:rPr>
          <w:rFonts w:ascii="Times New Roman" w:hAnsi="Times New Roman" w:cs="Times New Roman"/>
        </w:rPr>
      </w:pPr>
      <w:r w:rsidRPr="00F13E9E">
        <w:rPr>
          <w:rFonts w:ascii="Times New Roman" w:hAnsi="Times New Roman" w:cs="Times New Roman"/>
        </w:rPr>
        <w:t>The cross-table below shows the amount of prediction the model got. It predicted 204 would drop out, which was correct, but E(27) and G(18) mean the Decision Tree model predicted them wrongly. The same also goes Enrolled 65 were predicted correctly, but D(48) and G(39) were false, and the graduate (G) got 484 correctly and D(32) and E(67) wrongly.</w:t>
      </w:r>
    </w:p>
    <w:p w14:paraId="46FF71BF" w14:textId="77777777" w:rsidR="004A1174" w:rsidRDefault="004A1174" w:rsidP="004A1174"/>
    <w:p w14:paraId="7552C9D6" w14:textId="77777777" w:rsidR="00244CCA" w:rsidRDefault="00244CCA" w:rsidP="004A1174"/>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64"/>
      </w:tblGrid>
      <w:tr w:rsidR="003A4160" w14:paraId="37EF4CA8" w14:textId="77777777" w:rsidTr="00E22680">
        <w:trPr>
          <w:trHeight w:val="79"/>
        </w:trPr>
        <w:tc>
          <w:tcPr>
            <w:tcW w:w="8364" w:type="dxa"/>
          </w:tcPr>
          <w:p w14:paraId="5A2DA3DB" w14:textId="77777777" w:rsidR="003A4160" w:rsidRPr="008F17A8" w:rsidRDefault="003A4160" w:rsidP="00E22680">
            <w:pPr>
              <w:rPr>
                <w:rFonts w:ascii="Courier New" w:hAnsi="Courier New" w:cs="Courier New"/>
                <w:sz w:val="18"/>
                <w:szCs w:val="18"/>
              </w:rPr>
            </w:pPr>
            <w:r w:rsidRPr="008F17A8">
              <w:rPr>
                <w:sz w:val="20"/>
                <w:szCs w:val="20"/>
              </w:rPr>
              <w:t xml:space="preserve">      </w:t>
            </w:r>
            <w:r w:rsidRPr="008F17A8">
              <w:rPr>
                <w:rFonts w:ascii="Courier New" w:hAnsi="Courier New" w:cs="Courier New"/>
                <w:sz w:val="18"/>
                <w:szCs w:val="18"/>
              </w:rPr>
              <w:t xml:space="preserve">      | test_set$Target </w:t>
            </w:r>
          </w:p>
          <w:p w14:paraId="23F3FB6D" w14:textId="77777777" w:rsidR="003A4160" w:rsidRPr="008F17A8" w:rsidRDefault="003A4160" w:rsidP="00E22680">
            <w:pPr>
              <w:rPr>
                <w:rFonts w:ascii="Courier New" w:hAnsi="Courier New" w:cs="Courier New"/>
                <w:sz w:val="18"/>
                <w:szCs w:val="18"/>
              </w:rPr>
            </w:pPr>
            <w:proofErr w:type="spellStart"/>
            <w:r w:rsidRPr="008F17A8">
              <w:rPr>
                <w:rFonts w:ascii="Courier New" w:hAnsi="Courier New" w:cs="Courier New"/>
                <w:sz w:val="18"/>
                <w:szCs w:val="18"/>
              </w:rPr>
              <w:t>predicted_TargetDtree</w:t>
            </w:r>
            <w:proofErr w:type="spellEnd"/>
            <w:r w:rsidRPr="008F17A8">
              <w:rPr>
                <w:rFonts w:ascii="Courier New" w:hAnsi="Courier New" w:cs="Courier New"/>
                <w:sz w:val="18"/>
                <w:szCs w:val="18"/>
              </w:rPr>
              <w:t xml:space="preserve"> |         D |         E |         G | Row Total | </w:t>
            </w:r>
          </w:p>
          <w:p w14:paraId="62014988"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w:t>
            </w:r>
          </w:p>
          <w:p w14:paraId="666EC470"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 xml:space="preserve">                    D |       204 |        27 |        18 |       249 | </w:t>
            </w:r>
          </w:p>
          <w:p w14:paraId="4272FB51"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 xml:space="preserve">                      |     0.819 |     0.108 |     0.072 |     0.281 | </w:t>
            </w:r>
          </w:p>
          <w:p w14:paraId="50202B37"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 xml:space="preserve">                      |     0.718 |     0.170 |     0.041 |           | </w:t>
            </w:r>
          </w:p>
          <w:p w14:paraId="7D26C02F"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 xml:space="preserve">                      |     0.231 |     0.031 |     0.020 |           | </w:t>
            </w:r>
          </w:p>
          <w:p w14:paraId="52A7B7CB"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w:t>
            </w:r>
          </w:p>
          <w:p w14:paraId="0742D62B"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 xml:space="preserve">                    E |        48 |        65 |        39 |       152 | </w:t>
            </w:r>
          </w:p>
          <w:p w14:paraId="2A1EE6EB"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 xml:space="preserve">                      |     0.316 |     0.428 |     0.257 |     0.172 | </w:t>
            </w:r>
          </w:p>
          <w:p w14:paraId="7E8DA128"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 xml:space="preserve">                      |     0.169 |     0.409 |     0.088 |           | </w:t>
            </w:r>
          </w:p>
          <w:p w14:paraId="1A6C68EE"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 xml:space="preserve">                      |     0.054 |     0.073 |     0.044 |           | </w:t>
            </w:r>
          </w:p>
          <w:p w14:paraId="4C022D6E"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w:t>
            </w:r>
          </w:p>
          <w:p w14:paraId="0A95ACEE"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 xml:space="preserve">                    G |        32 |        67 |       385 |       484 | </w:t>
            </w:r>
          </w:p>
          <w:p w14:paraId="2B17E361"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 xml:space="preserve">                      |     0.066 |     0.138 |     0.795 |     0.547 | </w:t>
            </w:r>
          </w:p>
          <w:p w14:paraId="4E7ACD90"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 xml:space="preserve">                      |     0.113 |     0.421 |     0.871 |           | </w:t>
            </w:r>
          </w:p>
          <w:p w14:paraId="582CF889"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lastRenderedPageBreak/>
              <w:t xml:space="preserve">                      |     0.036 |     0.076 |     0.435 |           | </w:t>
            </w:r>
          </w:p>
          <w:p w14:paraId="504776D6"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w:t>
            </w:r>
          </w:p>
          <w:p w14:paraId="60A6CC21"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 xml:space="preserve">         Column Total |       284 |       159 |       442 |       885 | </w:t>
            </w:r>
          </w:p>
          <w:p w14:paraId="79F1E667"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 xml:space="preserve">                      |     0.321 |     0.180 |     0.499 |           | </w:t>
            </w:r>
          </w:p>
          <w:p w14:paraId="5020E425"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w:t>
            </w:r>
          </w:p>
          <w:p w14:paraId="18DD3A7B"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 xml:space="preserve">                     </w:t>
            </w:r>
          </w:p>
          <w:p w14:paraId="7A194EC1" w14:textId="77777777" w:rsidR="003A4160" w:rsidRPr="00811CD9" w:rsidRDefault="003A4160" w:rsidP="00E22680">
            <w:pPr>
              <w:rPr>
                <w:sz w:val="20"/>
                <w:szCs w:val="20"/>
              </w:rPr>
            </w:pPr>
          </w:p>
        </w:tc>
      </w:tr>
    </w:tbl>
    <w:p w14:paraId="725C9D53" w14:textId="77777777" w:rsidR="003A4160" w:rsidRDefault="003A4160" w:rsidP="003A4160">
      <w:pPr>
        <w:rPr>
          <w:sz w:val="30"/>
          <w:szCs w:val="30"/>
        </w:rPr>
      </w:pPr>
    </w:p>
    <w:tbl>
      <w:tblPr>
        <w:tblW w:w="0" w:type="auto"/>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68"/>
      </w:tblGrid>
      <w:tr w:rsidR="003A4160" w14:paraId="7AFD9040" w14:textId="77777777" w:rsidTr="00E22680">
        <w:trPr>
          <w:trHeight w:val="1629"/>
        </w:trPr>
        <w:tc>
          <w:tcPr>
            <w:tcW w:w="5868" w:type="dxa"/>
          </w:tcPr>
          <w:p w14:paraId="660C6040"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Overall Statistics</w:t>
            </w:r>
          </w:p>
          <w:p w14:paraId="03D5750F"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 xml:space="preserve">                                          </w:t>
            </w:r>
          </w:p>
          <w:p w14:paraId="2EF872F4"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 xml:space="preserve">               Accuracy : 0.739           </w:t>
            </w:r>
          </w:p>
          <w:p w14:paraId="0C5EBE74"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 xml:space="preserve">                 95% CI : (0.7087, 0.7676)</w:t>
            </w:r>
          </w:p>
          <w:p w14:paraId="29BD2A61"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 xml:space="preserve">    No Information Rate : 0.4994          </w:t>
            </w:r>
          </w:p>
          <w:p w14:paraId="590F9498"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 xml:space="preserve">    P-Value [Acc &gt; NIR] : &lt; 2.2e-16       </w:t>
            </w:r>
          </w:p>
          <w:p w14:paraId="45C45E64"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 xml:space="preserve">                                          </w:t>
            </w:r>
          </w:p>
          <w:p w14:paraId="1965EDA2"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 xml:space="preserve">                  Kappa : 0.5691          </w:t>
            </w:r>
          </w:p>
          <w:p w14:paraId="765A2861"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 xml:space="preserve">                                          </w:t>
            </w:r>
          </w:p>
          <w:p w14:paraId="7BCC0AD8"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 xml:space="preserve"> Mcnemar's Test P-Value : 0.000644        </w:t>
            </w:r>
          </w:p>
          <w:p w14:paraId="5DC8F92D" w14:textId="77777777" w:rsidR="003A4160" w:rsidRPr="008F17A8" w:rsidRDefault="003A4160" w:rsidP="00E22680">
            <w:pPr>
              <w:rPr>
                <w:rFonts w:ascii="Courier New" w:hAnsi="Courier New" w:cs="Courier New"/>
                <w:sz w:val="18"/>
                <w:szCs w:val="18"/>
              </w:rPr>
            </w:pPr>
          </w:p>
          <w:p w14:paraId="020C252B"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Statistics by Class:</w:t>
            </w:r>
          </w:p>
          <w:p w14:paraId="26FA92BA" w14:textId="77777777" w:rsidR="003A4160" w:rsidRPr="008F17A8" w:rsidRDefault="003A4160" w:rsidP="00E22680">
            <w:pPr>
              <w:rPr>
                <w:rFonts w:ascii="Courier New" w:hAnsi="Courier New" w:cs="Courier New"/>
                <w:sz w:val="18"/>
                <w:szCs w:val="18"/>
              </w:rPr>
            </w:pPr>
          </w:p>
          <w:p w14:paraId="75DBB493"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 xml:space="preserve">                     Class: D Class: E Class: G</w:t>
            </w:r>
          </w:p>
          <w:p w14:paraId="08AB556E"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Sensitivity            0.7183  0.40881   0.8710</w:t>
            </w:r>
          </w:p>
          <w:p w14:paraId="2FF91156"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Specificity            0.9251  0.88017   0.7765</w:t>
            </w:r>
          </w:p>
          <w:p w14:paraId="011AE8D0"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Pos Pred Value         0.8193  0.42763   0.7955</w:t>
            </w:r>
          </w:p>
          <w:p w14:paraId="00621B81"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Neg Pred Value         0.8742  0.87176   0.8579</w:t>
            </w:r>
          </w:p>
          <w:p w14:paraId="4EC5D039"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Precision              0.8193  0.42763   0.7955</w:t>
            </w:r>
          </w:p>
          <w:p w14:paraId="15D1EE11"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Recall                 0.7183  0.40881   0.8710</w:t>
            </w:r>
          </w:p>
          <w:p w14:paraId="31A6B79A"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F1                     0.7655  0.41801   0.8315</w:t>
            </w:r>
          </w:p>
          <w:p w14:paraId="63DE55FA"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Prevalence             0.3209  0.17966   0.4994</w:t>
            </w:r>
          </w:p>
          <w:p w14:paraId="63953926"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Detection Rate         0.2305  0.07345   0.4350</w:t>
            </w:r>
          </w:p>
          <w:p w14:paraId="6EBE6522" w14:textId="77777777" w:rsidR="003A4160" w:rsidRPr="008F17A8" w:rsidRDefault="003A4160" w:rsidP="00E22680">
            <w:pPr>
              <w:rPr>
                <w:rFonts w:ascii="Courier New" w:hAnsi="Courier New" w:cs="Courier New"/>
                <w:sz w:val="18"/>
                <w:szCs w:val="18"/>
              </w:rPr>
            </w:pPr>
            <w:r w:rsidRPr="008F17A8">
              <w:rPr>
                <w:rFonts w:ascii="Courier New" w:hAnsi="Courier New" w:cs="Courier New"/>
                <w:sz w:val="18"/>
                <w:szCs w:val="18"/>
              </w:rPr>
              <w:t>Detection Prevalence   0.2814  0.17175   0.5469</w:t>
            </w:r>
          </w:p>
          <w:p w14:paraId="193AACA2" w14:textId="77777777" w:rsidR="003A4160" w:rsidRPr="00811CD9" w:rsidRDefault="003A4160" w:rsidP="00E22680">
            <w:pPr>
              <w:rPr>
                <w:sz w:val="20"/>
                <w:szCs w:val="20"/>
              </w:rPr>
            </w:pPr>
            <w:r w:rsidRPr="008F17A8">
              <w:rPr>
                <w:rFonts w:ascii="Courier New" w:hAnsi="Courier New" w:cs="Courier New"/>
                <w:sz w:val="18"/>
                <w:szCs w:val="18"/>
              </w:rPr>
              <w:t>Balanced Accuracy      0.8217  0.64449   0.8238&gt;</w:t>
            </w:r>
          </w:p>
        </w:tc>
      </w:tr>
    </w:tbl>
    <w:p w14:paraId="5DDCFAB3" w14:textId="6BDEB75F" w:rsidR="00244CCA" w:rsidRDefault="00244CCA" w:rsidP="004A1174"/>
    <w:p w14:paraId="1AF79168" w14:textId="77777777" w:rsidR="004A1174" w:rsidRDefault="004A1174" w:rsidP="004A1174">
      <w:pPr>
        <w:rPr>
          <w:sz w:val="30"/>
          <w:szCs w:val="30"/>
        </w:rPr>
      </w:pPr>
    </w:p>
    <w:p w14:paraId="391FBFCF" w14:textId="37F2777D" w:rsidR="004A1174" w:rsidRDefault="004A1174" w:rsidP="004A1174">
      <w:pPr>
        <w:rPr>
          <w:sz w:val="30"/>
          <w:szCs w:val="30"/>
        </w:rPr>
      </w:pPr>
    </w:p>
    <w:p w14:paraId="120E4078" w14:textId="77777777" w:rsidR="004A1174" w:rsidRDefault="004A1174" w:rsidP="004A1174">
      <w:pPr>
        <w:rPr>
          <w:sz w:val="30"/>
          <w:szCs w:val="30"/>
        </w:rPr>
      </w:pPr>
    </w:p>
    <w:p w14:paraId="47CBEE05" w14:textId="4CD4A20F" w:rsidR="004A1174" w:rsidRPr="00B302C9" w:rsidRDefault="00E05ABE" w:rsidP="00E05ABE">
      <w:pPr>
        <w:pStyle w:val="Heading2"/>
      </w:pPr>
      <w:bookmarkStart w:id="20" w:name="_Toc166264898"/>
      <w:r>
        <w:t xml:space="preserve">7.5 </w:t>
      </w:r>
      <w:r w:rsidR="004A1174" w:rsidRPr="00B302C9">
        <w:t>Naive Bayes</w:t>
      </w:r>
      <w:bookmarkEnd w:id="20"/>
    </w:p>
    <w:p w14:paraId="75771905" w14:textId="77777777" w:rsidR="004A1174" w:rsidRDefault="004A1174" w:rsidP="004A1174">
      <w:pPr>
        <w:rPr>
          <w:b/>
          <w:bCs/>
          <w:sz w:val="30"/>
          <w:szCs w:val="30"/>
        </w:rPr>
      </w:pPr>
    </w:p>
    <w:p w14:paraId="7507C189" w14:textId="77777777" w:rsidR="004A1174" w:rsidRPr="00A741E8" w:rsidRDefault="004A1174" w:rsidP="00A741E8">
      <w:pPr>
        <w:jc w:val="both"/>
        <w:rPr>
          <w:rFonts w:ascii="Times New Roman" w:hAnsi="Times New Roman" w:cs="Times New Roman"/>
        </w:rPr>
      </w:pPr>
      <w:r w:rsidRPr="00A741E8">
        <w:rPr>
          <w:rFonts w:ascii="Times New Roman" w:hAnsi="Times New Roman" w:cs="Times New Roman"/>
        </w:rPr>
        <w:t xml:space="preserve">Naive Bayes is an algorithm based on Bayes theorem, calculating the posterior probability of each class given the input features and selecting the class with the highest probability. Bernoulli Naive Bayes would be </w:t>
      </w:r>
      <w:proofErr w:type="spellStart"/>
      <w:proofErr w:type="gramStart"/>
      <w:r w:rsidRPr="00A741E8">
        <w:rPr>
          <w:rFonts w:ascii="Times New Roman" w:hAnsi="Times New Roman" w:cs="Times New Roman"/>
        </w:rPr>
        <w:t>use</w:t>
      </w:r>
      <w:proofErr w:type="spellEnd"/>
      <w:proofErr w:type="gramEnd"/>
      <w:r w:rsidRPr="00A741E8">
        <w:rPr>
          <w:rFonts w:ascii="Times New Roman" w:hAnsi="Times New Roman" w:cs="Times New Roman"/>
        </w:rPr>
        <w:t xml:space="preserve"> to train the model because it is best suitable for binary features.</w:t>
      </w:r>
    </w:p>
    <w:p w14:paraId="11B5BC19" w14:textId="4CD401EA" w:rsidR="004A1174" w:rsidRPr="00A741E8" w:rsidRDefault="00A741E8" w:rsidP="00A741E8">
      <w:pPr>
        <w:jc w:val="both"/>
        <w:rPr>
          <w:rFonts w:ascii="Times New Roman" w:hAnsi="Times New Roman" w:cs="Times New Roman"/>
        </w:rPr>
      </w:pPr>
      <w:r w:rsidRPr="00A741E8">
        <w:rPr>
          <w:rFonts w:ascii="Times New Roman" w:hAnsi="Times New Roman" w:cs="Times New Roman"/>
        </w:rPr>
        <w:t>Naive Bayes model</w:t>
      </w:r>
      <w:r w:rsidR="004A1174" w:rsidRPr="00A741E8">
        <w:rPr>
          <w:rFonts w:ascii="Times New Roman" w:hAnsi="Times New Roman" w:cs="Times New Roman"/>
        </w:rPr>
        <w:t xml:space="preserve"> gives and accuracy of 0.680 and a kappa value of 0.4646 which is moderate</w:t>
      </w:r>
      <w:r>
        <w:rPr>
          <w:rFonts w:ascii="Times New Roman" w:hAnsi="Times New Roman" w:cs="Times New Roman"/>
        </w:rPr>
        <w:t>.</w:t>
      </w: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64"/>
      </w:tblGrid>
      <w:tr w:rsidR="003A4160" w14:paraId="72228DE0" w14:textId="77777777" w:rsidTr="00E22680">
        <w:trPr>
          <w:trHeight w:val="5944"/>
        </w:trPr>
        <w:tc>
          <w:tcPr>
            <w:tcW w:w="8364" w:type="dxa"/>
          </w:tcPr>
          <w:p w14:paraId="533C2BD7"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lastRenderedPageBreak/>
              <w:t xml:space="preserve">Total Observations in Table:  885 </w:t>
            </w:r>
          </w:p>
          <w:p w14:paraId="466AA75B" w14:textId="77777777" w:rsidR="003A4160" w:rsidRPr="008E1447" w:rsidRDefault="003A4160" w:rsidP="00E22680">
            <w:pPr>
              <w:rPr>
                <w:rFonts w:ascii="Courier New" w:hAnsi="Courier New" w:cs="Courier New"/>
                <w:sz w:val="20"/>
                <w:szCs w:val="20"/>
              </w:rPr>
            </w:pPr>
          </w:p>
          <w:p w14:paraId="04A31625"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 xml:space="preserve"> </w:t>
            </w:r>
          </w:p>
          <w:p w14:paraId="7F9532E0"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 xml:space="preserve">                | test_set$Target </w:t>
            </w:r>
          </w:p>
          <w:p w14:paraId="19CDA660" w14:textId="77777777" w:rsidR="003A4160" w:rsidRPr="008E1447" w:rsidRDefault="003A4160" w:rsidP="00E22680">
            <w:pPr>
              <w:rPr>
                <w:rFonts w:ascii="Courier New" w:hAnsi="Courier New" w:cs="Courier New"/>
                <w:sz w:val="20"/>
                <w:szCs w:val="20"/>
              </w:rPr>
            </w:pPr>
            <w:proofErr w:type="spellStart"/>
            <w:r w:rsidRPr="008E1447">
              <w:rPr>
                <w:rFonts w:ascii="Courier New" w:hAnsi="Courier New" w:cs="Courier New"/>
                <w:sz w:val="20"/>
                <w:szCs w:val="20"/>
              </w:rPr>
              <w:t>predicted_Naive</w:t>
            </w:r>
            <w:proofErr w:type="spellEnd"/>
            <w:r w:rsidRPr="008E1447">
              <w:rPr>
                <w:rFonts w:ascii="Courier New" w:hAnsi="Courier New" w:cs="Courier New"/>
                <w:sz w:val="20"/>
                <w:szCs w:val="20"/>
              </w:rPr>
              <w:t xml:space="preserve"> |         D |         E |         G | Row Total | </w:t>
            </w:r>
          </w:p>
          <w:p w14:paraId="0174730A"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w:t>
            </w:r>
          </w:p>
          <w:p w14:paraId="6B6E0904"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 xml:space="preserve">              D |       190 |        38 |        31 |       259 | </w:t>
            </w:r>
          </w:p>
          <w:p w14:paraId="775CDC1B"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 xml:space="preserve">                |     0.734 |     0.147 |     0.120 |     0.293 | </w:t>
            </w:r>
          </w:p>
          <w:p w14:paraId="4074F491"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 xml:space="preserve">                |     0.669 |     0.239 |     0.070 |           | </w:t>
            </w:r>
          </w:p>
          <w:p w14:paraId="61D722C9"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 xml:space="preserve">                |     0.215 |     0.043 |     0.035 |           | </w:t>
            </w:r>
          </w:p>
          <w:p w14:paraId="155E5722"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w:t>
            </w:r>
          </w:p>
          <w:p w14:paraId="5F416C38"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 xml:space="preserve">              E |        46 |        39 |        38 |       123 | </w:t>
            </w:r>
          </w:p>
          <w:p w14:paraId="6BE19B60"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 xml:space="preserve">                |     0.374 |     0.317 |     0.309 |     0.139 | </w:t>
            </w:r>
          </w:p>
          <w:p w14:paraId="49129574"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 xml:space="preserve">                |     0.162 |     0.245 |     0.086 |           | </w:t>
            </w:r>
          </w:p>
          <w:p w14:paraId="68FC6C6A"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 xml:space="preserve">                |     0.052 |     0.044 |     0.043 |           | </w:t>
            </w:r>
          </w:p>
          <w:p w14:paraId="36D80037"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w:t>
            </w:r>
          </w:p>
          <w:p w14:paraId="178D126D"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 xml:space="preserve">              G |        48 |        82 |       373 |       503 | </w:t>
            </w:r>
          </w:p>
          <w:p w14:paraId="1A08AE46"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 xml:space="preserve">                |     0.095 |     0.163 |     0.742 |     0.568 | </w:t>
            </w:r>
          </w:p>
          <w:p w14:paraId="5A1282A1"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 xml:space="preserve">                |     0.169 |     0.516 |     0.844 |           | </w:t>
            </w:r>
          </w:p>
          <w:p w14:paraId="132A341B"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 xml:space="preserve">                |     0.054 |     0.093 |     0.421 |           | </w:t>
            </w:r>
          </w:p>
          <w:p w14:paraId="551DAC93"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w:t>
            </w:r>
          </w:p>
          <w:p w14:paraId="6E726927"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 xml:space="preserve">   Column Total |       284 |       159 |       442 |       885 | </w:t>
            </w:r>
          </w:p>
          <w:p w14:paraId="3638F0A2"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 xml:space="preserve">                |     0.321 |     0.180 |     0.499 |           | </w:t>
            </w:r>
          </w:p>
          <w:p w14:paraId="41744D3E"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w:t>
            </w:r>
          </w:p>
          <w:p w14:paraId="25C42DEC" w14:textId="77777777" w:rsidR="003A4160" w:rsidRDefault="003A4160" w:rsidP="00E22680">
            <w:pPr>
              <w:rPr>
                <w:sz w:val="30"/>
                <w:szCs w:val="30"/>
              </w:rPr>
            </w:pPr>
          </w:p>
        </w:tc>
      </w:tr>
    </w:tbl>
    <w:p w14:paraId="32A9ADBB" w14:textId="77777777" w:rsidR="003A4160" w:rsidRDefault="003A4160" w:rsidP="003A4160">
      <w:pPr>
        <w:rPr>
          <w:sz w:val="20"/>
          <w:szCs w:val="20"/>
        </w:rPr>
      </w:pPr>
    </w:p>
    <w:p w14:paraId="327AB33B" w14:textId="77777777" w:rsidR="003A4160" w:rsidRDefault="003A4160" w:rsidP="003A4160">
      <w:pPr>
        <w:rPr>
          <w:sz w:val="20"/>
          <w:szCs w:val="20"/>
        </w:rPr>
      </w:pPr>
    </w:p>
    <w:p w14:paraId="283A9F2C" w14:textId="77777777" w:rsidR="003A4160" w:rsidRDefault="003A4160" w:rsidP="003A4160">
      <w:pPr>
        <w:rPr>
          <w:sz w:val="20"/>
          <w:szCs w:val="20"/>
        </w:rPr>
      </w:pPr>
    </w:p>
    <w:tbl>
      <w:tblPr>
        <w:tblW w:w="0" w:type="auto"/>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8"/>
      </w:tblGrid>
      <w:tr w:rsidR="003A4160" w14:paraId="33748FC8" w14:textId="77777777" w:rsidTr="00E22680">
        <w:trPr>
          <w:trHeight w:val="6854"/>
        </w:trPr>
        <w:tc>
          <w:tcPr>
            <w:tcW w:w="7768" w:type="dxa"/>
          </w:tcPr>
          <w:p w14:paraId="6BF9326C"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Overall Statistics</w:t>
            </w:r>
          </w:p>
          <w:p w14:paraId="52105876"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 xml:space="preserve">                                          </w:t>
            </w:r>
          </w:p>
          <w:p w14:paraId="581E910A"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 xml:space="preserve">               Accuracy : 0.6802          </w:t>
            </w:r>
          </w:p>
          <w:p w14:paraId="27AF153C"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 xml:space="preserve">                 95% CI : (0.6484, 0.7109)</w:t>
            </w:r>
          </w:p>
          <w:p w14:paraId="02CE6828"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 xml:space="preserve">    No Information Rate : 0.4994          </w:t>
            </w:r>
          </w:p>
          <w:p w14:paraId="437E7357"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 xml:space="preserve">    P-Value [Acc &gt; NIR] : &lt; 2.2e-16       </w:t>
            </w:r>
          </w:p>
          <w:p w14:paraId="651B9BE9"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 xml:space="preserve">                                          </w:t>
            </w:r>
          </w:p>
          <w:p w14:paraId="6F39192D"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 xml:space="preserve">                  Kappa : 0.4646          </w:t>
            </w:r>
          </w:p>
          <w:p w14:paraId="7C87C3E3"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 xml:space="preserve">                                          </w:t>
            </w:r>
          </w:p>
          <w:p w14:paraId="7F72D4EC"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 xml:space="preserve"> </w:t>
            </w:r>
            <w:proofErr w:type="spellStart"/>
            <w:r w:rsidRPr="008E1447">
              <w:rPr>
                <w:rFonts w:ascii="Courier New" w:hAnsi="Courier New" w:cs="Courier New"/>
                <w:sz w:val="20"/>
                <w:szCs w:val="20"/>
              </w:rPr>
              <w:t>Mcnemar's</w:t>
            </w:r>
            <w:proofErr w:type="spellEnd"/>
            <w:r w:rsidRPr="008E1447">
              <w:rPr>
                <w:rFonts w:ascii="Courier New" w:hAnsi="Courier New" w:cs="Courier New"/>
                <w:sz w:val="20"/>
                <w:szCs w:val="20"/>
              </w:rPr>
              <w:t xml:space="preserve"> Test P-Value : 0.0001303       </w:t>
            </w:r>
          </w:p>
          <w:p w14:paraId="735F4C81" w14:textId="77777777" w:rsidR="003A4160" w:rsidRPr="008E1447" w:rsidRDefault="003A4160" w:rsidP="00E22680">
            <w:pPr>
              <w:rPr>
                <w:rFonts w:ascii="Courier New" w:hAnsi="Courier New" w:cs="Courier New"/>
                <w:sz w:val="20"/>
                <w:szCs w:val="20"/>
              </w:rPr>
            </w:pPr>
          </w:p>
          <w:p w14:paraId="2A06EAEC"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Statistics by Class:</w:t>
            </w:r>
          </w:p>
          <w:p w14:paraId="666F3586" w14:textId="77777777" w:rsidR="003A4160" w:rsidRPr="008E1447" w:rsidRDefault="003A4160" w:rsidP="00E22680">
            <w:pPr>
              <w:rPr>
                <w:rFonts w:ascii="Courier New" w:hAnsi="Courier New" w:cs="Courier New"/>
                <w:sz w:val="20"/>
                <w:szCs w:val="20"/>
              </w:rPr>
            </w:pPr>
          </w:p>
          <w:p w14:paraId="5365550F"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 xml:space="preserve">                     Class: D Class: E Class: G</w:t>
            </w:r>
          </w:p>
          <w:p w14:paraId="717CF231"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Sensitivity            0.6690  0.24528   0.8439</w:t>
            </w:r>
          </w:p>
          <w:p w14:paraId="61644885"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Specificity            0.8852  0.88430   0.7065</w:t>
            </w:r>
          </w:p>
          <w:p w14:paraId="5F3F06C8"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Pos Pred Value         0.7336  0.31707   0.7416</w:t>
            </w:r>
          </w:p>
          <w:p w14:paraId="0FF41926"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Neg Pred Value         0.8498  0.84252   0.8194</w:t>
            </w:r>
          </w:p>
          <w:p w14:paraId="22758F43"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Precision              0.7336  0.31707   0.7416</w:t>
            </w:r>
          </w:p>
          <w:p w14:paraId="1305C99F"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Recall                 0.6690  0.24528   0.8439</w:t>
            </w:r>
          </w:p>
          <w:p w14:paraId="601488CA"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F1                     0.6998  0.27660   0.7894</w:t>
            </w:r>
          </w:p>
          <w:p w14:paraId="0ED097C9"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Prevalence             0.3209  0.17966   0.4994</w:t>
            </w:r>
          </w:p>
          <w:p w14:paraId="735BAACC"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Detection Rate         0.2147  0.04407   0.4215</w:t>
            </w:r>
          </w:p>
          <w:p w14:paraId="1EB43777"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Detection Prevalence   0.2927  0.13898   0.5684</w:t>
            </w:r>
          </w:p>
          <w:p w14:paraId="02C0A487" w14:textId="77777777" w:rsidR="003A4160" w:rsidRPr="008E1447" w:rsidRDefault="003A4160" w:rsidP="00E22680">
            <w:pPr>
              <w:rPr>
                <w:rFonts w:ascii="Courier New" w:hAnsi="Courier New" w:cs="Courier New"/>
                <w:sz w:val="20"/>
                <w:szCs w:val="20"/>
              </w:rPr>
            </w:pPr>
            <w:r w:rsidRPr="008E1447">
              <w:rPr>
                <w:rFonts w:ascii="Courier New" w:hAnsi="Courier New" w:cs="Courier New"/>
                <w:sz w:val="20"/>
                <w:szCs w:val="20"/>
              </w:rPr>
              <w:t>Balanced Accuracy      0.7771  0.56479   0.7752</w:t>
            </w:r>
          </w:p>
        </w:tc>
      </w:tr>
    </w:tbl>
    <w:p w14:paraId="71CCA754" w14:textId="77777777" w:rsidR="003A4160" w:rsidRPr="003A4160" w:rsidRDefault="003A4160" w:rsidP="004A1174"/>
    <w:p w14:paraId="03FDC3F5" w14:textId="2782462D" w:rsidR="004A1174" w:rsidRDefault="004A1174" w:rsidP="004A1174">
      <w:pPr>
        <w:rPr>
          <w:sz w:val="20"/>
          <w:szCs w:val="20"/>
        </w:rPr>
      </w:pPr>
    </w:p>
    <w:p w14:paraId="39533C4F" w14:textId="3758FA76" w:rsidR="004A1174" w:rsidRDefault="006F6FE7" w:rsidP="004A1174">
      <w:pPr>
        <w:rPr>
          <w:sz w:val="20"/>
          <w:szCs w:val="20"/>
        </w:rPr>
      </w:pPr>
      <w:r>
        <w:rPr>
          <w:noProof/>
          <w:sz w:val="20"/>
          <w:szCs w:val="20"/>
        </w:rPr>
        <w:drawing>
          <wp:inline distT="0" distB="0" distL="0" distR="0" wp14:anchorId="6B8D5456" wp14:editId="7B207A0B">
            <wp:extent cx="5970590" cy="4131325"/>
            <wp:effectExtent l="0" t="0" r="0" b="0"/>
            <wp:docPr id="1151510881" name="Picture 1" descr="A table of numbers and a number of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10881" name="Picture 1" descr="A table of numbers and a number of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020021" cy="4165528"/>
                    </a:xfrm>
                    <a:prstGeom prst="rect">
                      <a:avLst/>
                    </a:prstGeom>
                  </pic:spPr>
                </pic:pic>
              </a:graphicData>
            </a:graphic>
          </wp:inline>
        </w:drawing>
      </w:r>
    </w:p>
    <w:p w14:paraId="493D8647" w14:textId="77777777" w:rsidR="004A1174" w:rsidRDefault="004A1174" w:rsidP="004A1174">
      <w:pPr>
        <w:rPr>
          <w:sz w:val="20"/>
          <w:szCs w:val="20"/>
        </w:rPr>
      </w:pPr>
    </w:p>
    <w:p w14:paraId="58553AFE" w14:textId="7AFB296E" w:rsidR="004A1174" w:rsidRDefault="004A1174" w:rsidP="004A1174">
      <w:pPr>
        <w:rPr>
          <w:sz w:val="20"/>
          <w:szCs w:val="20"/>
        </w:rPr>
      </w:pPr>
    </w:p>
    <w:p w14:paraId="58C4FD03" w14:textId="77777777" w:rsidR="004A1174" w:rsidRDefault="004A1174" w:rsidP="004A1174">
      <w:pPr>
        <w:rPr>
          <w:sz w:val="20"/>
          <w:szCs w:val="20"/>
        </w:rPr>
      </w:pPr>
    </w:p>
    <w:p w14:paraId="182B34A8" w14:textId="77777777" w:rsidR="004A1174" w:rsidRDefault="004A1174" w:rsidP="004A1174">
      <w:pPr>
        <w:rPr>
          <w:sz w:val="20"/>
          <w:szCs w:val="20"/>
        </w:rPr>
      </w:pPr>
    </w:p>
    <w:p w14:paraId="4C8FDF55" w14:textId="77777777" w:rsidR="004A1174" w:rsidRDefault="004A1174" w:rsidP="004A1174">
      <w:pPr>
        <w:rPr>
          <w:sz w:val="20"/>
          <w:szCs w:val="20"/>
        </w:rPr>
      </w:pPr>
    </w:p>
    <w:p w14:paraId="4677929A" w14:textId="77777777" w:rsidR="004A1174" w:rsidRDefault="004A1174" w:rsidP="004A1174">
      <w:pPr>
        <w:rPr>
          <w:sz w:val="20"/>
          <w:szCs w:val="20"/>
        </w:rPr>
      </w:pPr>
    </w:p>
    <w:p w14:paraId="743FE5CC" w14:textId="1B978DEE" w:rsidR="004A1174" w:rsidRDefault="006809FD" w:rsidP="004A1174">
      <w:pPr>
        <w:rPr>
          <w:sz w:val="20"/>
          <w:szCs w:val="20"/>
        </w:rPr>
      </w:pPr>
      <w:r>
        <w:rPr>
          <w:noProof/>
        </w:rPr>
        <w:drawing>
          <wp:inline distT="0" distB="0" distL="0" distR="0" wp14:anchorId="202CA1CE" wp14:editId="6E87D6A0">
            <wp:extent cx="5731510" cy="3436620"/>
            <wp:effectExtent l="0" t="0" r="8890" b="17780"/>
            <wp:docPr id="2041249912" name="Chart 1">
              <a:extLst xmlns:a="http://schemas.openxmlformats.org/drawingml/2006/main">
                <a:ext uri="{FF2B5EF4-FFF2-40B4-BE49-F238E27FC236}">
                  <a16:creationId xmlns:a16="http://schemas.microsoft.com/office/drawing/2014/main" id="{A8B6A493-477A-59DE-2EAC-1DFC7FD684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25FCABB" w14:textId="77777777" w:rsidR="004A1174" w:rsidRDefault="004A1174" w:rsidP="004A1174">
      <w:pPr>
        <w:rPr>
          <w:sz w:val="20"/>
          <w:szCs w:val="20"/>
        </w:rPr>
      </w:pPr>
    </w:p>
    <w:p w14:paraId="3FF138EE" w14:textId="77777777" w:rsidR="004A1174" w:rsidRDefault="004A1174" w:rsidP="004A1174">
      <w:pPr>
        <w:rPr>
          <w:sz w:val="20"/>
          <w:szCs w:val="20"/>
        </w:rPr>
      </w:pPr>
    </w:p>
    <w:p w14:paraId="2421E9DD" w14:textId="77777777" w:rsidR="004A1174" w:rsidRDefault="004A1174" w:rsidP="004A1174">
      <w:pPr>
        <w:rPr>
          <w:sz w:val="20"/>
          <w:szCs w:val="20"/>
        </w:rPr>
      </w:pPr>
    </w:p>
    <w:p w14:paraId="4415903D" w14:textId="77777777" w:rsidR="004A1174" w:rsidRDefault="004A1174" w:rsidP="004A1174">
      <w:pPr>
        <w:rPr>
          <w:sz w:val="20"/>
          <w:szCs w:val="20"/>
        </w:rPr>
      </w:pPr>
    </w:p>
    <w:p w14:paraId="0A4B3C8B" w14:textId="77777777" w:rsidR="004A1174" w:rsidRDefault="004A1174" w:rsidP="004A1174">
      <w:pPr>
        <w:rPr>
          <w:sz w:val="20"/>
          <w:szCs w:val="20"/>
        </w:rPr>
      </w:pPr>
    </w:p>
    <w:p w14:paraId="035E65CF" w14:textId="77777777" w:rsidR="004A1174" w:rsidRDefault="004A1174" w:rsidP="004A1174">
      <w:pPr>
        <w:rPr>
          <w:sz w:val="20"/>
          <w:szCs w:val="20"/>
        </w:rPr>
      </w:pPr>
    </w:p>
    <w:p w14:paraId="57746A59" w14:textId="77777777" w:rsidR="004A1174" w:rsidRDefault="004A1174" w:rsidP="004A1174">
      <w:pPr>
        <w:rPr>
          <w:sz w:val="20"/>
          <w:szCs w:val="20"/>
        </w:rPr>
      </w:pPr>
    </w:p>
    <w:p w14:paraId="2820C25B" w14:textId="77777777" w:rsidR="004A1174" w:rsidRDefault="004A1174" w:rsidP="004A1174">
      <w:pPr>
        <w:rPr>
          <w:sz w:val="20"/>
          <w:szCs w:val="20"/>
        </w:rPr>
      </w:pPr>
    </w:p>
    <w:p w14:paraId="0BCCF7BA" w14:textId="77777777" w:rsidR="004A1174" w:rsidRDefault="004A1174" w:rsidP="004A1174">
      <w:pPr>
        <w:rPr>
          <w:sz w:val="20"/>
          <w:szCs w:val="20"/>
        </w:rPr>
      </w:pPr>
    </w:p>
    <w:p w14:paraId="514845CE" w14:textId="77777777" w:rsidR="004A1174" w:rsidRDefault="004A1174" w:rsidP="004A1174">
      <w:pPr>
        <w:rPr>
          <w:sz w:val="20"/>
          <w:szCs w:val="20"/>
        </w:rPr>
      </w:pPr>
    </w:p>
    <w:p w14:paraId="5CAAC241" w14:textId="77777777" w:rsidR="004A1174" w:rsidRDefault="004A1174" w:rsidP="004A1174">
      <w:pPr>
        <w:rPr>
          <w:sz w:val="20"/>
          <w:szCs w:val="20"/>
        </w:rPr>
      </w:pPr>
    </w:p>
    <w:p w14:paraId="1DEB3053" w14:textId="77777777" w:rsidR="004A1174" w:rsidRDefault="004A1174" w:rsidP="004A1174">
      <w:pPr>
        <w:rPr>
          <w:sz w:val="20"/>
          <w:szCs w:val="20"/>
        </w:rPr>
      </w:pPr>
    </w:p>
    <w:p w14:paraId="62A9AB87" w14:textId="77777777" w:rsidR="004A1174" w:rsidRDefault="004A1174" w:rsidP="004A1174">
      <w:pPr>
        <w:rPr>
          <w:sz w:val="20"/>
          <w:szCs w:val="20"/>
        </w:rPr>
      </w:pPr>
    </w:p>
    <w:p w14:paraId="22264FE8" w14:textId="77777777" w:rsidR="004A1174" w:rsidRDefault="004A1174" w:rsidP="004A1174">
      <w:pPr>
        <w:rPr>
          <w:sz w:val="20"/>
          <w:szCs w:val="20"/>
        </w:rPr>
      </w:pPr>
    </w:p>
    <w:tbl>
      <w:tblPr>
        <w:tblStyle w:val="TableGrid"/>
        <w:tblW w:w="0" w:type="auto"/>
        <w:tblLook w:val="04A0" w:firstRow="1" w:lastRow="0" w:firstColumn="1" w:lastColumn="0" w:noHBand="0" w:noVBand="1"/>
      </w:tblPr>
      <w:tblGrid>
        <w:gridCol w:w="3005"/>
        <w:gridCol w:w="3005"/>
        <w:gridCol w:w="3006"/>
      </w:tblGrid>
      <w:tr w:rsidR="004A1174" w14:paraId="2C9F3C36" w14:textId="77777777" w:rsidTr="00E22680">
        <w:tc>
          <w:tcPr>
            <w:tcW w:w="3005" w:type="dxa"/>
          </w:tcPr>
          <w:p w14:paraId="32D44668" w14:textId="77777777" w:rsidR="004A1174" w:rsidRDefault="004A1174" w:rsidP="00E22680">
            <w:pPr>
              <w:rPr>
                <w:sz w:val="20"/>
                <w:szCs w:val="20"/>
              </w:rPr>
            </w:pPr>
            <w:r>
              <w:rPr>
                <w:sz w:val="20"/>
                <w:szCs w:val="20"/>
              </w:rPr>
              <w:t>Model</w:t>
            </w:r>
          </w:p>
        </w:tc>
        <w:tc>
          <w:tcPr>
            <w:tcW w:w="3005" w:type="dxa"/>
          </w:tcPr>
          <w:p w14:paraId="149DD66E" w14:textId="77777777" w:rsidR="004A1174" w:rsidRDefault="004A1174" w:rsidP="00E22680">
            <w:r>
              <w:t>Accuracy</w:t>
            </w:r>
          </w:p>
        </w:tc>
        <w:tc>
          <w:tcPr>
            <w:tcW w:w="3006" w:type="dxa"/>
          </w:tcPr>
          <w:p w14:paraId="0637FADA" w14:textId="77777777" w:rsidR="004A1174" w:rsidRDefault="004A1174" w:rsidP="00E22680">
            <w:r>
              <w:t>Kappa</w:t>
            </w:r>
          </w:p>
        </w:tc>
      </w:tr>
      <w:tr w:rsidR="004A1174" w14:paraId="2324ADD1" w14:textId="77777777" w:rsidTr="00E22680">
        <w:tc>
          <w:tcPr>
            <w:tcW w:w="3005" w:type="dxa"/>
          </w:tcPr>
          <w:p w14:paraId="73D5B43D" w14:textId="04F74014" w:rsidR="004A1174" w:rsidRDefault="004A1174" w:rsidP="00E22680">
            <w:pPr>
              <w:rPr>
                <w:sz w:val="20"/>
                <w:szCs w:val="20"/>
              </w:rPr>
            </w:pPr>
            <w:r>
              <w:rPr>
                <w:sz w:val="20"/>
                <w:szCs w:val="20"/>
              </w:rPr>
              <w:t>Random For</w:t>
            </w:r>
            <w:r w:rsidR="00F85359">
              <w:rPr>
                <w:sz w:val="20"/>
                <w:szCs w:val="20"/>
              </w:rPr>
              <w:t>est</w:t>
            </w:r>
          </w:p>
        </w:tc>
        <w:tc>
          <w:tcPr>
            <w:tcW w:w="3005" w:type="dxa"/>
          </w:tcPr>
          <w:p w14:paraId="68707315" w14:textId="77777777" w:rsidR="004A1174" w:rsidRDefault="004A1174" w:rsidP="00E22680">
            <w:pPr>
              <w:rPr>
                <w:sz w:val="20"/>
                <w:szCs w:val="20"/>
              </w:rPr>
            </w:pPr>
            <w:r>
              <w:t xml:space="preserve">0.7774          </w:t>
            </w:r>
          </w:p>
        </w:tc>
        <w:tc>
          <w:tcPr>
            <w:tcW w:w="3006" w:type="dxa"/>
          </w:tcPr>
          <w:p w14:paraId="3CFBCE43" w14:textId="77777777" w:rsidR="004A1174" w:rsidRDefault="004A1174" w:rsidP="00E22680">
            <w:pPr>
              <w:rPr>
                <w:sz w:val="20"/>
                <w:szCs w:val="20"/>
              </w:rPr>
            </w:pPr>
            <w:r>
              <w:t xml:space="preserve">0.6235          </w:t>
            </w:r>
          </w:p>
        </w:tc>
      </w:tr>
      <w:tr w:rsidR="004A1174" w14:paraId="7F4E005D" w14:textId="77777777" w:rsidTr="00E22680">
        <w:tc>
          <w:tcPr>
            <w:tcW w:w="3005" w:type="dxa"/>
          </w:tcPr>
          <w:p w14:paraId="512CFDB9" w14:textId="77777777" w:rsidR="004A1174" w:rsidRDefault="004A1174" w:rsidP="00E22680">
            <w:pPr>
              <w:rPr>
                <w:sz w:val="20"/>
                <w:szCs w:val="20"/>
              </w:rPr>
            </w:pPr>
            <w:r>
              <w:rPr>
                <w:sz w:val="20"/>
                <w:szCs w:val="20"/>
              </w:rPr>
              <w:t>Support vector machine</w:t>
            </w:r>
          </w:p>
        </w:tc>
        <w:tc>
          <w:tcPr>
            <w:tcW w:w="3005" w:type="dxa"/>
          </w:tcPr>
          <w:p w14:paraId="460E7108" w14:textId="77777777" w:rsidR="004A1174" w:rsidRDefault="004A1174" w:rsidP="00E22680">
            <w:pPr>
              <w:rPr>
                <w:sz w:val="20"/>
                <w:szCs w:val="20"/>
              </w:rPr>
            </w:pPr>
            <w:r w:rsidRPr="00831162">
              <w:t xml:space="preserve">0.7605          </w:t>
            </w:r>
          </w:p>
        </w:tc>
        <w:tc>
          <w:tcPr>
            <w:tcW w:w="3006" w:type="dxa"/>
          </w:tcPr>
          <w:p w14:paraId="33131D0B" w14:textId="77777777" w:rsidR="004A1174" w:rsidRDefault="004A1174" w:rsidP="00E22680">
            <w:pPr>
              <w:rPr>
                <w:sz w:val="20"/>
                <w:szCs w:val="20"/>
              </w:rPr>
            </w:pPr>
            <w:r w:rsidRPr="00831162">
              <w:t xml:space="preserve">0.5945          </w:t>
            </w:r>
          </w:p>
        </w:tc>
      </w:tr>
      <w:tr w:rsidR="004A1174" w14:paraId="0BA1D88D" w14:textId="77777777" w:rsidTr="00E22680">
        <w:tc>
          <w:tcPr>
            <w:tcW w:w="3005" w:type="dxa"/>
          </w:tcPr>
          <w:p w14:paraId="6E70FA06" w14:textId="77777777" w:rsidR="004A1174" w:rsidRDefault="004A1174" w:rsidP="00E22680">
            <w:pPr>
              <w:rPr>
                <w:sz w:val="20"/>
                <w:szCs w:val="20"/>
              </w:rPr>
            </w:pPr>
            <w:r>
              <w:rPr>
                <w:sz w:val="20"/>
                <w:szCs w:val="20"/>
              </w:rPr>
              <w:t>KNN</w:t>
            </w:r>
          </w:p>
        </w:tc>
        <w:tc>
          <w:tcPr>
            <w:tcW w:w="3005" w:type="dxa"/>
          </w:tcPr>
          <w:p w14:paraId="7F34BD53" w14:textId="77777777" w:rsidR="004A1174" w:rsidRPr="00A71A43" w:rsidRDefault="004A1174" w:rsidP="00E22680">
            <w:r w:rsidRPr="00A71A43">
              <w:t xml:space="preserve">0.7006          </w:t>
            </w:r>
          </w:p>
        </w:tc>
        <w:tc>
          <w:tcPr>
            <w:tcW w:w="3006" w:type="dxa"/>
          </w:tcPr>
          <w:p w14:paraId="255010D1" w14:textId="77777777" w:rsidR="004A1174" w:rsidRPr="00A71A43" w:rsidRDefault="004A1174" w:rsidP="00E22680">
            <w:r w:rsidRPr="00A71A43">
              <w:t xml:space="preserve">0.4558          </w:t>
            </w:r>
          </w:p>
        </w:tc>
      </w:tr>
      <w:tr w:rsidR="004A1174" w14:paraId="5B134E49" w14:textId="77777777" w:rsidTr="00E22680">
        <w:tc>
          <w:tcPr>
            <w:tcW w:w="3005" w:type="dxa"/>
          </w:tcPr>
          <w:p w14:paraId="5AFD5CA8" w14:textId="77777777" w:rsidR="004A1174" w:rsidRDefault="004A1174" w:rsidP="00E22680">
            <w:pPr>
              <w:rPr>
                <w:sz w:val="20"/>
                <w:szCs w:val="20"/>
              </w:rPr>
            </w:pPr>
            <w:r>
              <w:rPr>
                <w:sz w:val="20"/>
                <w:szCs w:val="20"/>
              </w:rPr>
              <w:t>Decision Tree</w:t>
            </w:r>
          </w:p>
        </w:tc>
        <w:tc>
          <w:tcPr>
            <w:tcW w:w="3005" w:type="dxa"/>
          </w:tcPr>
          <w:p w14:paraId="44D88527" w14:textId="77777777" w:rsidR="004A1174" w:rsidRPr="00A71A43" w:rsidRDefault="004A1174" w:rsidP="00E22680">
            <w:r w:rsidRPr="00A71A43">
              <w:t xml:space="preserve">0.739           </w:t>
            </w:r>
          </w:p>
        </w:tc>
        <w:tc>
          <w:tcPr>
            <w:tcW w:w="3006" w:type="dxa"/>
          </w:tcPr>
          <w:p w14:paraId="41790721" w14:textId="77777777" w:rsidR="004A1174" w:rsidRPr="00A71A43" w:rsidRDefault="004A1174" w:rsidP="00E22680">
            <w:r w:rsidRPr="00A71A43">
              <w:t xml:space="preserve">0.5691          </w:t>
            </w:r>
          </w:p>
        </w:tc>
      </w:tr>
      <w:tr w:rsidR="004A1174" w14:paraId="73ED95B5" w14:textId="77777777" w:rsidTr="00E22680">
        <w:tc>
          <w:tcPr>
            <w:tcW w:w="3005" w:type="dxa"/>
          </w:tcPr>
          <w:p w14:paraId="0EAF236F" w14:textId="76FFEB29" w:rsidR="004A1174" w:rsidRDefault="00A741E8" w:rsidP="00E22680">
            <w:pPr>
              <w:rPr>
                <w:sz w:val="20"/>
                <w:szCs w:val="20"/>
              </w:rPr>
            </w:pPr>
            <w:r>
              <w:rPr>
                <w:sz w:val="20"/>
                <w:szCs w:val="20"/>
              </w:rPr>
              <w:t>Naïve Bayes</w:t>
            </w:r>
          </w:p>
        </w:tc>
        <w:tc>
          <w:tcPr>
            <w:tcW w:w="3005" w:type="dxa"/>
          </w:tcPr>
          <w:p w14:paraId="6FEF15CA" w14:textId="57B5C505" w:rsidR="004A1174" w:rsidRPr="00A71A43" w:rsidRDefault="004A1174" w:rsidP="00E22680">
            <w:r w:rsidRPr="00A71A43">
              <w:t>0.</w:t>
            </w:r>
            <w:r w:rsidR="00A741E8">
              <w:t>6802</w:t>
            </w:r>
            <w:r w:rsidRPr="00A71A43">
              <w:t xml:space="preserve">         </w:t>
            </w:r>
          </w:p>
        </w:tc>
        <w:tc>
          <w:tcPr>
            <w:tcW w:w="3006" w:type="dxa"/>
          </w:tcPr>
          <w:p w14:paraId="4223D6A0" w14:textId="2F13785F" w:rsidR="004A1174" w:rsidRPr="00A71A43" w:rsidRDefault="004A1174" w:rsidP="00E22680">
            <w:r w:rsidRPr="00A71A43">
              <w:t>0.</w:t>
            </w:r>
            <w:r w:rsidR="00A741E8">
              <w:t>4646</w:t>
            </w:r>
            <w:r w:rsidRPr="00A71A43">
              <w:t xml:space="preserve">          </w:t>
            </w:r>
          </w:p>
        </w:tc>
      </w:tr>
    </w:tbl>
    <w:p w14:paraId="7C953BEF" w14:textId="77777777" w:rsidR="004A1174" w:rsidRDefault="004A1174" w:rsidP="004A1174">
      <w:pPr>
        <w:rPr>
          <w:sz w:val="20"/>
          <w:szCs w:val="20"/>
        </w:rPr>
      </w:pPr>
    </w:p>
    <w:p w14:paraId="04293158" w14:textId="77777777" w:rsidR="004A1174" w:rsidRDefault="004A1174" w:rsidP="004A1174">
      <w:pPr>
        <w:rPr>
          <w:sz w:val="20"/>
          <w:szCs w:val="20"/>
        </w:rPr>
      </w:pPr>
    </w:p>
    <w:p w14:paraId="3B56B7A3" w14:textId="77777777" w:rsidR="004A1174" w:rsidRDefault="004A1174" w:rsidP="004A1174">
      <w:pPr>
        <w:rPr>
          <w:sz w:val="20"/>
          <w:szCs w:val="20"/>
        </w:rPr>
      </w:pPr>
    </w:p>
    <w:p w14:paraId="08CFCAAD" w14:textId="77777777" w:rsidR="004A1174" w:rsidRDefault="004A1174" w:rsidP="004A1174">
      <w:pPr>
        <w:rPr>
          <w:sz w:val="20"/>
          <w:szCs w:val="20"/>
        </w:rPr>
      </w:pPr>
    </w:p>
    <w:p w14:paraId="269EF5E3" w14:textId="77777777" w:rsidR="004A1174" w:rsidRDefault="004A1174" w:rsidP="004A1174">
      <w:pPr>
        <w:rPr>
          <w:sz w:val="20"/>
          <w:szCs w:val="20"/>
        </w:rPr>
      </w:pPr>
    </w:p>
    <w:p w14:paraId="3B4BD14B" w14:textId="49CB574D" w:rsidR="004A1174" w:rsidRDefault="00595789" w:rsidP="004A1174">
      <w:pPr>
        <w:rPr>
          <w:sz w:val="20"/>
          <w:szCs w:val="20"/>
        </w:rPr>
      </w:pPr>
      <w:r>
        <w:rPr>
          <w:noProof/>
        </w:rPr>
        <w:drawing>
          <wp:inline distT="0" distB="0" distL="0" distR="0" wp14:anchorId="18E0F274" wp14:editId="356EF663">
            <wp:extent cx="4572000" cy="2921000"/>
            <wp:effectExtent l="0" t="0" r="12700" b="12700"/>
            <wp:docPr id="132092834" name="Chart 1">
              <a:extLst xmlns:a="http://schemas.openxmlformats.org/drawingml/2006/main">
                <a:ext uri="{FF2B5EF4-FFF2-40B4-BE49-F238E27FC236}">
                  <a16:creationId xmlns:a16="http://schemas.microsoft.com/office/drawing/2014/main" id="{D1711D92-688C-89C6-89F8-3CCC88BFB7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6A8FD31" w14:textId="77777777" w:rsidR="004A1174" w:rsidRDefault="004A1174" w:rsidP="004A1174">
      <w:pPr>
        <w:rPr>
          <w:sz w:val="20"/>
          <w:szCs w:val="20"/>
        </w:rPr>
      </w:pPr>
    </w:p>
    <w:p w14:paraId="7C061D8F" w14:textId="77777777" w:rsidR="004A1174" w:rsidRDefault="004A1174" w:rsidP="004A1174">
      <w:pPr>
        <w:rPr>
          <w:sz w:val="20"/>
          <w:szCs w:val="20"/>
        </w:rPr>
      </w:pPr>
    </w:p>
    <w:p w14:paraId="11A8F236" w14:textId="5C7C3F63" w:rsidR="004A1174" w:rsidRDefault="004A1174" w:rsidP="004A1174">
      <w:pPr>
        <w:rPr>
          <w:sz w:val="20"/>
          <w:szCs w:val="20"/>
        </w:rPr>
      </w:pPr>
    </w:p>
    <w:p w14:paraId="1960AD74" w14:textId="77777777" w:rsidR="004A1174" w:rsidRDefault="004A1174" w:rsidP="004A1174">
      <w:pPr>
        <w:rPr>
          <w:sz w:val="20"/>
          <w:szCs w:val="20"/>
        </w:rPr>
      </w:pPr>
    </w:p>
    <w:p w14:paraId="2CEAF895" w14:textId="77777777" w:rsidR="004A1174" w:rsidRDefault="004A1174" w:rsidP="004A1174">
      <w:pPr>
        <w:rPr>
          <w:sz w:val="20"/>
          <w:szCs w:val="20"/>
        </w:rPr>
      </w:pPr>
    </w:p>
    <w:p w14:paraId="4D4F43DF" w14:textId="38AF130E" w:rsidR="004A1174" w:rsidRPr="00B302C9" w:rsidRDefault="00E05ABE" w:rsidP="00E05ABE">
      <w:pPr>
        <w:pStyle w:val="Heading1"/>
      </w:pPr>
      <w:bookmarkStart w:id="21" w:name="_Toc166264899"/>
      <w:r>
        <w:t xml:space="preserve">8.0 </w:t>
      </w:r>
      <w:r w:rsidR="004A1174" w:rsidRPr="00B302C9">
        <w:t>Conclusion</w:t>
      </w:r>
      <w:bookmarkEnd w:id="21"/>
    </w:p>
    <w:p w14:paraId="74EB9062" w14:textId="77777777" w:rsidR="004A1174" w:rsidRDefault="004A1174" w:rsidP="004A1174">
      <w:pPr>
        <w:rPr>
          <w:b/>
          <w:bCs/>
          <w:sz w:val="28"/>
          <w:szCs w:val="28"/>
        </w:rPr>
      </w:pPr>
    </w:p>
    <w:p w14:paraId="0C0EFFA8" w14:textId="77777777" w:rsidR="004A1174" w:rsidRDefault="004A1174" w:rsidP="004A1174">
      <w:r>
        <w:t xml:space="preserve">In this work, we used advanced machine learning techniques, including data imputation and several ML models, in order to identify the factors that influence student dropout </w:t>
      </w:r>
      <w:r>
        <w:lastRenderedPageBreak/>
        <w:t>rates and identify at-risk students to focus more on the aspiration to reduce the dropout rate. The five models that were developed were tuned to the maximum limit, but there is also room for more improvement. I believe there are more factors that affect the academic success rate. That is why all the factors in this data set were used.</w:t>
      </w:r>
    </w:p>
    <w:p w14:paraId="367293D8" w14:textId="77777777" w:rsidR="004A1174" w:rsidRDefault="004A1174" w:rsidP="004A1174"/>
    <w:bookmarkEnd w:id="0"/>
    <w:bookmarkEnd w:id="1"/>
    <w:p w14:paraId="77620756" w14:textId="77777777" w:rsidR="00D30DDE" w:rsidRDefault="00D30DDE"/>
    <w:p w14:paraId="2CF16F7D" w14:textId="77777777" w:rsidR="00A11517" w:rsidRDefault="00A11517"/>
    <w:p w14:paraId="7E535AE0" w14:textId="77777777" w:rsidR="00A11517" w:rsidRDefault="00A11517"/>
    <w:p w14:paraId="44F5A53D" w14:textId="77777777" w:rsidR="00A11517" w:rsidRDefault="00A11517"/>
    <w:p w14:paraId="4EB5D875" w14:textId="77777777" w:rsidR="00A11517" w:rsidRDefault="00A11517"/>
    <w:p w14:paraId="2F5DF794" w14:textId="77777777" w:rsidR="00A11517" w:rsidRDefault="00A11517"/>
    <w:p w14:paraId="012F3B53" w14:textId="77777777" w:rsidR="00A11517" w:rsidRDefault="00A11517"/>
    <w:p w14:paraId="7E766F2B" w14:textId="77777777" w:rsidR="00A11517" w:rsidRDefault="00A11517"/>
    <w:p w14:paraId="60670F1F" w14:textId="77777777" w:rsidR="00A11517" w:rsidRDefault="00A11517"/>
    <w:p w14:paraId="0573D0E2" w14:textId="77777777" w:rsidR="00A11517" w:rsidRDefault="00A11517"/>
    <w:p w14:paraId="5C9F019C" w14:textId="77777777" w:rsidR="00A11517" w:rsidRDefault="00A11517"/>
    <w:p w14:paraId="351DFB62" w14:textId="77777777" w:rsidR="00A11517" w:rsidRDefault="00A11517"/>
    <w:p w14:paraId="224E46C4" w14:textId="77777777" w:rsidR="00A11517" w:rsidRDefault="00A11517"/>
    <w:p w14:paraId="2C9195A0" w14:textId="77777777" w:rsidR="00A11517" w:rsidRDefault="00A11517"/>
    <w:p w14:paraId="0F3FA6EE" w14:textId="77777777" w:rsidR="00A11517" w:rsidRDefault="00A11517"/>
    <w:p w14:paraId="78F2B50C" w14:textId="77777777" w:rsidR="00A11517" w:rsidRDefault="00A11517"/>
    <w:p w14:paraId="52AB22AE" w14:textId="77777777" w:rsidR="00A11517" w:rsidRDefault="00A11517"/>
    <w:p w14:paraId="5EDE23A0" w14:textId="77777777" w:rsidR="00A11517" w:rsidRDefault="00A11517"/>
    <w:p w14:paraId="5BBF8689" w14:textId="62D66B3B" w:rsidR="003A4160" w:rsidRPr="00B302C9" w:rsidRDefault="00B302C9" w:rsidP="00E05ABE">
      <w:pPr>
        <w:pStyle w:val="Heading1"/>
      </w:pPr>
      <w:bookmarkStart w:id="22" w:name="_Toc166264900"/>
      <w:r w:rsidRPr="00B302C9">
        <w:t>Reference</w:t>
      </w:r>
      <w:bookmarkEnd w:id="22"/>
      <w:r w:rsidR="00A11517" w:rsidRPr="00B302C9">
        <w:t xml:space="preserve"> </w:t>
      </w:r>
    </w:p>
    <w:p w14:paraId="095E494F" w14:textId="77777777" w:rsidR="00A11517" w:rsidRDefault="00A11517"/>
    <w:p w14:paraId="3C2DDA5A" w14:textId="77777777" w:rsidR="00A11517" w:rsidRPr="00B302C9" w:rsidRDefault="00A11517">
      <w:pPr>
        <w:rPr>
          <w:rFonts w:ascii="Times New Roman" w:hAnsi="Times New Roman" w:cs="Times New Roman"/>
        </w:rPr>
      </w:pPr>
    </w:p>
    <w:p w14:paraId="507F1C29" w14:textId="77777777" w:rsidR="00A11517" w:rsidRPr="00B302C9" w:rsidRDefault="00A11517" w:rsidP="00A11517">
      <w:pPr>
        <w:pStyle w:val="Bibliography"/>
        <w:rPr>
          <w:rFonts w:ascii="Times New Roman" w:hAnsi="Times New Roman" w:cs="Times New Roman"/>
        </w:rPr>
      </w:pPr>
      <w:r w:rsidRPr="00B302C9">
        <w:rPr>
          <w:rFonts w:ascii="Times New Roman" w:hAnsi="Times New Roman" w:cs="Times New Roman"/>
        </w:rPr>
        <w:fldChar w:fldCharType="begin"/>
      </w:r>
      <w:r w:rsidRPr="00B302C9">
        <w:rPr>
          <w:rFonts w:ascii="Times New Roman" w:hAnsi="Times New Roman" w:cs="Times New Roman"/>
        </w:rPr>
        <w:instrText xml:space="preserve"> ADDIN ZOTERO_BIBL {"uncited":[],"omitted":[],"custom":[]} CSL_BIBLIOGRAPHY </w:instrText>
      </w:r>
      <w:r w:rsidRPr="00B302C9">
        <w:rPr>
          <w:rFonts w:ascii="Times New Roman" w:hAnsi="Times New Roman" w:cs="Times New Roman"/>
        </w:rPr>
        <w:fldChar w:fldCharType="separate"/>
      </w:r>
      <w:r w:rsidRPr="00B302C9">
        <w:rPr>
          <w:rFonts w:ascii="Times New Roman" w:hAnsi="Times New Roman" w:cs="Times New Roman"/>
        </w:rPr>
        <w:t>Aized Amin Soofi, Arshad Awan, 2017. Classification Techniques in Machine Learning: Applications and Issues. J. Basic Appl. Sci. 13, 459–465. https://doi.org/10.6000/1927-5129.2017.13.76</w:t>
      </w:r>
    </w:p>
    <w:p w14:paraId="376834A0" w14:textId="77777777" w:rsidR="00A11517" w:rsidRPr="00B302C9" w:rsidRDefault="00A11517" w:rsidP="00A11517">
      <w:pPr>
        <w:pStyle w:val="Bibliography"/>
        <w:rPr>
          <w:rFonts w:ascii="Times New Roman" w:hAnsi="Times New Roman" w:cs="Times New Roman"/>
        </w:rPr>
      </w:pPr>
      <w:r w:rsidRPr="00B302C9">
        <w:rPr>
          <w:rFonts w:ascii="Times New Roman" w:hAnsi="Times New Roman" w:cs="Times New Roman"/>
        </w:rPr>
        <w:t>Biau, G., Scornet, E., 2016. A random forest guided tour. TEST 25, 197–227. https://doi.org/10.1007/s11749-016-0481-7</w:t>
      </w:r>
    </w:p>
    <w:p w14:paraId="33B7AEE6" w14:textId="77777777" w:rsidR="00A11517" w:rsidRPr="00B302C9" w:rsidRDefault="00A11517" w:rsidP="00A11517">
      <w:pPr>
        <w:pStyle w:val="Bibliography"/>
        <w:rPr>
          <w:rFonts w:ascii="Times New Roman" w:hAnsi="Times New Roman" w:cs="Times New Roman"/>
        </w:rPr>
      </w:pPr>
      <w:r w:rsidRPr="00B302C9">
        <w:rPr>
          <w:rFonts w:ascii="Times New Roman" w:hAnsi="Times New Roman" w:cs="Times New Roman"/>
        </w:rPr>
        <w:t>Dekker, G.W., Pechenizkiy, M., Vleeshouwers, J.M., 2009. Predicting students drop out : a case study, in: Proceedings of the 2nd International Conference on Educational Data Mining, EDM 2009, July 1-3, 2009. Cordoba, Spain. pp. 41–50.</w:t>
      </w:r>
    </w:p>
    <w:p w14:paraId="28BD800D" w14:textId="77777777" w:rsidR="00A11517" w:rsidRPr="00B302C9" w:rsidRDefault="00A11517" w:rsidP="00A11517">
      <w:pPr>
        <w:pStyle w:val="Bibliography"/>
        <w:rPr>
          <w:rFonts w:ascii="Times New Roman" w:hAnsi="Times New Roman" w:cs="Times New Roman"/>
        </w:rPr>
      </w:pPr>
      <w:r w:rsidRPr="00B302C9">
        <w:rPr>
          <w:rFonts w:ascii="Times New Roman" w:hAnsi="Times New Roman" w:cs="Times New Roman"/>
        </w:rPr>
        <w:t>Kiss Botond, Nagy, M., Molontay, R., Csabay, B., 2019. Predicting Dropout Using High School and First-semester Academic Achievement Measures, in: 2019 17th International Conference on Emerging eLearning Technologies and Applications (ICETA). Presented at the 2019 17th International Conference on Emerging eLearning Technologies and Applications (ICETA), pp. 383–389. https://doi.org/10.1109/ICETA48886.2019.9040158</w:t>
      </w:r>
    </w:p>
    <w:p w14:paraId="08E64C0A" w14:textId="77777777" w:rsidR="00A11517" w:rsidRPr="00B302C9" w:rsidRDefault="00A11517" w:rsidP="00A11517">
      <w:pPr>
        <w:pStyle w:val="Bibliography"/>
        <w:rPr>
          <w:rFonts w:ascii="Times New Roman" w:hAnsi="Times New Roman" w:cs="Times New Roman"/>
        </w:rPr>
      </w:pPr>
      <w:r w:rsidRPr="00B302C9">
        <w:rPr>
          <w:rFonts w:ascii="Times New Roman" w:hAnsi="Times New Roman" w:cs="Times New Roman"/>
        </w:rPr>
        <w:t>Kocsis, Á., Molnár, G., 2024. Factors influencing academic performance and dropout rates in higher education. Oxford Review of Education.</w:t>
      </w:r>
    </w:p>
    <w:p w14:paraId="05FFE2E5" w14:textId="77777777" w:rsidR="00A11517" w:rsidRPr="00B302C9" w:rsidRDefault="00A11517" w:rsidP="00A11517">
      <w:pPr>
        <w:pStyle w:val="Bibliography"/>
        <w:rPr>
          <w:rFonts w:ascii="Times New Roman" w:hAnsi="Times New Roman" w:cs="Times New Roman"/>
        </w:rPr>
      </w:pPr>
      <w:r w:rsidRPr="00B302C9">
        <w:rPr>
          <w:rFonts w:ascii="Times New Roman" w:hAnsi="Times New Roman" w:cs="Times New Roman"/>
        </w:rPr>
        <w:t xml:space="preserve">Nagy, M., Molontay, R., 2018. Predicting Dropout in Higher Education Based on Secondary School Performance, in: 2018 IEEE 22nd International Conference on Intelligent Engineering Systems (INES). Presented at the 2018 IEEE 22nd International </w:t>
      </w:r>
      <w:r w:rsidRPr="00B302C9">
        <w:rPr>
          <w:rFonts w:ascii="Times New Roman" w:hAnsi="Times New Roman" w:cs="Times New Roman"/>
        </w:rPr>
        <w:lastRenderedPageBreak/>
        <w:t>Conference on Intelligent Engineering Systems (INES), pp. 000389–000394. https://doi.org/10.1109/INES.2018.8523888</w:t>
      </w:r>
    </w:p>
    <w:p w14:paraId="44B014B4" w14:textId="77777777" w:rsidR="00A11517" w:rsidRPr="00B302C9" w:rsidRDefault="00A11517" w:rsidP="00A11517">
      <w:pPr>
        <w:pStyle w:val="Bibliography"/>
        <w:rPr>
          <w:rFonts w:ascii="Times New Roman" w:hAnsi="Times New Roman" w:cs="Times New Roman"/>
        </w:rPr>
      </w:pPr>
      <w:r w:rsidRPr="00B302C9">
        <w:rPr>
          <w:rFonts w:ascii="Times New Roman" w:hAnsi="Times New Roman" w:cs="Times New Roman"/>
        </w:rPr>
        <w:t>Realinho, V., Machado, J., Baptista, L., Martins, M.V., 2022. Predicting Student Dropout and Academic Success. Data 7, 146. https://doi.org/10.3390/data7110146</w:t>
      </w:r>
    </w:p>
    <w:p w14:paraId="321708FF" w14:textId="77777777" w:rsidR="00A11517" w:rsidRPr="00B302C9" w:rsidRDefault="00A11517" w:rsidP="00A11517">
      <w:pPr>
        <w:pStyle w:val="Bibliography"/>
        <w:rPr>
          <w:rFonts w:ascii="Times New Roman" w:hAnsi="Times New Roman" w:cs="Times New Roman"/>
        </w:rPr>
      </w:pPr>
      <w:r w:rsidRPr="00B302C9">
        <w:rPr>
          <w:rFonts w:ascii="Times New Roman" w:hAnsi="Times New Roman" w:cs="Times New Roman"/>
        </w:rPr>
        <w:t>Ukil Abhisek, 2007. Support Vector Machine, in: Intelligent Systems and Signal Processing in Power Engineering. Springer, Berlin, Heidelberg, pp. 161–226. https://doi.org/10.1007/978-3-540-73170-2_4</w:t>
      </w:r>
    </w:p>
    <w:p w14:paraId="38C0DCAE" w14:textId="77777777" w:rsidR="00A11517" w:rsidRPr="00B302C9" w:rsidRDefault="00A11517" w:rsidP="00A11517">
      <w:pPr>
        <w:pStyle w:val="Bibliography"/>
        <w:rPr>
          <w:rFonts w:ascii="Times New Roman" w:hAnsi="Times New Roman" w:cs="Times New Roman"/>
        </w:rPr>
      </w:pPr>
      <w:r w:rsidRPr="00B302C9">
        <w:rPr>
          <w:rFonts w:ascii="Times New Roman" w:hAnsi="Times New Roman" w:cs="Times New Roman"/>
        </w:rPr>
        <w:t>Zhang Zhongheng, 2016. Introduction to machine learning: k-nearest neighbors. Annals of Translational Medicine 4. https://doi.org/10.21037/atm.2016.03.37</w:t>
      </w:r>
    </w:p>
    <w:p w14:paraId="1B746C70" w14:textId="3B002267" w:rsidR="00A11517" w:rsidRDefault="00A11517">
      <w:r w:rsidRPr="00B302C9">
        <w:rPr>
          <w:rFonts w:ascii="Times New Roman" w:hAnsi="Times New Roman" w:cs="Times New Roman"/>
        </w:rPr>
        <w:fldChar w:fldCharType="end"/>
      </w:r>
    </w:p>
    <w:p w14:paraId="568807DB" w14:textId="77777777" w:rsidR="003A4160" w:rsidRDefault="003A4160"/>
    <w:p w14:paraId="5BE7D7E0" w14:textId="77777777" w:rsidR="003A4160" w:rsidRDefault="003A4160"/>
    <w:p w14:paraId="1EA18F19" w14:textId="77777777" w:rsidR="003A4160" w:rsidRDefault="003A4160"/>
    <w:p w14:paraId="67459BAB" w14:textId="77777777" w:rsidR="003A4160" w:rsidRDefault="003A4160"/>
    <w:p w14:paraId="4F95B03E" w14:textId="77777777" w:rsidR="003A4160" w:rsidRDefault="003A4160"/>
    <w:p w14:paraId="0996553D" w14:textId="77777777" w:rsidR="003A4160" w:rsidRDefault="003A4160"/>
    <w:p w14:paraId="1F5210AE" w14:textId="77777777" w:rsidR="003A4160" w:rsidRDefault="003A4160"/>
    <w:p w14:paraId="5BA83884" w14:textId="77777777" w:rsidR="003A4160" w:rsidRDefault="003A4160"/>
    <w:p w14:paraId="3FA5236B" w14:textId="77777777" w:rsidR="003A4160" w:rsidRDefault="003A4160"/>
    <w:p w14:paraId="3BFA0C16" w14:textId="77777777" w:rsidR="003A4160" w:rsidRDefault="003A4160"/>
    <w:p w14:paraId="3EE6F2C3" w14:textId="77777777" w:rsidR="006809FD" w:rsidRDefault="006809FD"/>
    <w:p w14:paraId="2A642D86" w14:textId="77777777" w:rsidR="006809FD" w:rsidRDefault="006809FD"/>
    <w:p w14:paraId="25AB4046" w14:textId="77777777" w:rsidR="006809FD" w:rsidRDefault="006809FD"/>
    <w:p w14:paraId="26DB75A9" w14:textId="77777777" w:rsidR="006809FD" w:rsidRDefault="006809FD"/>
    <w:p w14:paraId="722D29AD" w14:textId="77777777" w:rsidR="006809FD" w:rsidRDefault="006809FD"/>
    <w:p w14:paraId="7BA09B15" w14:textId="77777777" w:rsidR="003A4160" w:rsidRDefault="003A4160"/>
    <w:p w14:paraId="0B22D262" w14:textId="77777777" w:rsidR="00B302C9" w:rsidRDefault="00B302C9"/>
    <w:p w14:paraId="1D30C225" w14:textId="13B41CB3" w:rsidR="003A4160" w:rsidRPr="00B302C9" w:rsidRDefault="003A4160" w:rsidP="00E05ABE">
      <w:pPr>
        <w:pStyle w:val="Heading1"/>
      </w:pPr>
      <w:bookmarkStart w:id="23" w:name="_Toc166264901"/>
      <w:r w:rsidRPr="00B302C9">
        <w:t>APPENDICS</w:t>
      </w:r>
      <w:bookmarkEnd w:id="23"/>
    </w:p>
    <w:p w14:paraId="2DCBB5A3" w14:textId="77777777" w:rsidR="003A4160" w:rsidRDefault="003A4160"/>
    <w:tbl>
      <w:tblPr>
        <w:tblStyle w:val="TableGrid"/>
        <w:tblW w:w="11058" w:type="dxa"/>
        <w:tblInd w:w="-998" w:type="dxa"/>
        <w:tblLayout w:type="fixed"/>
        <w:tblLook w:val="04A0" w:firstRow="1" w:lastRow="0" w:firstColumn="1" w:lastColumn="0" w:noHBand="0" w:noVBand="1"/>
      </w:tblPr>
      <w:tblGrid>
        <w:gridCol w:w="1844"/>
        <w:gridCol w:w="9214"/>
      </w:tblGrid>
      <w:tr w:rsidR="003A4160" w14:paraId="4C489580" w14:textId="77777777" w:rsidTr="00B302C9">
        <w:trPr>
          <w:trHeight w:val="1114"/>
        </w:trPr>
        <w:tc>
          <w:tcPr>
            <w:tcW w:w="1844" w:type="dxa"/>
          </w:tcPr>
          <w:p w14:paraId="7BF5C304" w14:textId="77777777" w:rsidR="003A4160" w:rsidRDefault="003A4160">
            <w:r>
              <w:t xml:space="preserve">Attached the Meta Data </w:t>
            </w:r>
          </w:p>
          <w:p w14:paraId="504366F8" w14:textId="535EF7EB" w:rsidR="003A4160" w:rsidRDefault="003A4160"/>
        </w:tc>
        <w:tc>
          <w:tcPr>
            <w:tcW w:w="9214" w:type="dxa"/>
          </w:tcPr>
          <w:p w14:paraId="44D220FE" w14:textId="146ADAD7" w:rsidR="003A4160" w:rsidRDefault="00A741E8">
            <w:hyperlink r:id="rId14" w:history="1">
              <w:r w:rsidRPr="00A741E8">
                <w:rPr>
                  <w:rStyle w:val="Hyperlink"/>
                </w:rPr>
                <w:t>https://uelac-my.sharepoint.com/:x:/g/personal/u2442187_uel_ac_uk/EeaEZKH9F7FJgmXevCfRS6YBu3aYj9v55mkRJ0EJuAzHxw?e=cfWTON</w:t>
              </w:r>
            </w:hyperlink>
          </w:p>
        </w:tc>
      </w:tr>
      <w:tr w:rsidR="003A4160" w14:paraId="26B534FD" w14:textId="77777777" w:rsidTr="00B302C9">
        <w:trPr>
          <w:trHeight w:val="943"/>
        </w:trPr>
        <w:tc>
          <w:tcPr>
            <w:tcW w:w="1844" w:type="dxa"/>
          </w:tcPr>
          <w:p w14:paraId="18F58482" w14:textId="77777777" w:rsidR="003A4160" w:rsidRDefault="003A4160">
            <w:r>
              <w:t>Attached the Data file</w:t>
            </w:r>
          </w:p>
          <w:p w14:paraId="179C388D" w14:textId="18EF95B9" w:rsidR="003A4160" w:rsidRDefault="003A4160"/>
        </w:tc>
        <w:tc>
          <w:tcPr>
            <w:tcW w:w="9214" w:type="dxa"/>
          </w:tcPr>
          <w:p w14:paraId="5F324606" w14:textId="778DEAC8" w:rsidR="003A4160" w:rsidRDefault="00A741E8">
            <w:hyperlink r:id="rId15" w:history="1">
              <w:r w:rsidRPr="00A741E8">
                <w:rPr>
                  <w:rStyle w:val="Hyperlink"/>
                </w:rPr>
                <w:t>https://uelac-my.sharepoint.com/:x:/g/personal/u2442187_uel_ac_uk/EejnFXEmAtFBkZj5QljLuLIBbraNpPe_Bsc8bS3ZVai2Cg?e=8JfMDd</w:t>
              </w:r>
            </w:hyperlink>
          </w:p>
        </w:tc>
      </w:tr>
      <w:tr w:rsidR="003A4160" w14:paraId="00832C8F" w14:textId="77777777" w:rsidTr="00B302C9">
        <w:trPr>
          <w:trHeight w:val="1324"/>
        </w:trPr>
        <w:tc>
          <w:tcPr>
            <w:tcW w:w="1844" w:type="dxa"/>
          </w:tcPr>
          <w:p w14:paraId="0344E21E" w14:textId="77777777" w:rsidR="003A4160" w:rsidRDefault="003A4160">
            <w:r>
              <w:t>Attached the R script</w:t>
            </w:r>
          </w:p>
          <w:p w14:paraId="10BE9B77" w14:textId="7EED6C49" w:rsidR="003A4160" w:rsidRDefault="003A4160"/>
        </w:tc>
        <w:tc>
          <w:tcPr>
            <w:tcW w:w="9214" w:type="dxa"/>
          </w:tcPr>
          <w:p w14:paraId="7B5ED7A1" w14:textId="74D31DF9" w:rsidR="003A4160" w:rsidRDefault="00B302C9">
            <w:hyperlink r:id="rId16" w:history="1">
              <w:r w:rsidRPr="00B302C9">
                <w:rPr>
                  <w:rStyle w:val="Hyperlink"/>
                </w:rPr>
                <w:t>https://uelac-my.sharepoint.com/:u:/g/personal/u2442187_uel_ac_uk/Ed6Uxkx6mdtBizL9F63Ru7sBkQ3blhtMYDa5gXsApzK76Q?e=eeGRhD</w:t>
              </w:r>
            </w:hyperlink>
          </w:p>
        </w:tc>
      </w:tr>
    </w:tbl>
    <w:p w14:paraId="62AAAA4B" w14:textId="77777777" w:rsidR="003A4160" w:rsidRDefault="003A4160"/>
    <w:sectPr w:rsidR="003A4160" w:rsidSect="00A27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037"/>
    <w:multiLevelType w:val="hybridMultilevel"/>
    <w:tmpl w:val="4766660C"/>
    <w:lvl w:ilvl="0" w:tplc="0D188CCA">
      <w:start w:val="1"/>
      <w:numFmt w:val="none"/>
      <w:lvlText w:val="8.."/>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E518F5"/>
    <w:multiLevelType w:val="hybridMultilevel"/>
    <w:tmpl w:val="2D94EB6C"/>
    <w:lvl w:ilvl="0" w:tplc="89BE9F7E">
      <w:start w:val="1"/>
      <w:numFmt w:val="none"/>
      <w:lvlText w:val="5."/>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DC7DAF"/>
    <w:multiLevelType w:val="hybridMultilevel"/>
    <w:tmpl w:val="CC7C4236"/>
    <w:lvl w:ilvl="0" w:tplc="7C12505E">
      <w:start w:val="1"/>
      <w:numFmt w:val="none"/>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192F38"/>
    <w:multiLevelType w:val="hybridMultilevel"/>
    <w:tmpl w:val="81E4933E"/>
    <w:lvl w:ilvl="0" w:tplc="AF422736">
      <w:start w:val="1"/>
      <w:numFmt w:val="none"/>
      <w:lvlText w:val="8.5"/>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243842"/>
    <w:multiLevelType w:val="hybridMultilevel"/>
    <w:tmpl w:val="F1168898"/>
    <w:lvl w:ilvl="0" w:tplc="680AD814">
      <w:start w:val="1"/>
      <w:numFmt w:val="none"/>
      <w:lvlText w:val="7."/>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DC2594"/>
    <w:multiLevelType w:val="hybridMultilevel"/>
    <w:tmpl w:val="94BA399E"/>
    <w:lvl w:ilvl="0" w:tplc="09F2DEA2">
      <w:start w:val="1"/>
      <w:numFmt w:val="none"/>
      <w:lvlText w:val="9."/>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796D0D"/>
    <w:multiLevelType w:val="hybridMultilevel"/>
    <w:tmpl w:val="A9AA7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C658EE"/>
    <w:multiLevelType w:val="hybridMultilevel"/>
    <w:tmpl w:val="F25A1044"/>
    <w:lvl w:ilvl="0" w:tplc="44E43D92">
      <w:start w:val="1"/>
      <w:numFmt w:val="none"/>
      <w:lvlText w:val="6."/>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1758F0"/>
    <w:multiLevelType w:val="hybridMultilevel"/>
    <w:tmpl w:val="588A3C26"/>
    <w:lvl w:ilvl="0" w:tplc="4348912A">
      <w:start w:val="1"/>
      <w:numFmt w:val="none"/>
      <w:lvlText w:val="14."/>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A619CF"/>
    <w:multiLevelType w:val="hybridMultilevel"/>
    <w:tmpl w:val="A02E7478"/>
    <w:lvl w:ilvl="0" w:tplc="39501820">
      <w:start w:val="1"/>
      <w:numFmt w:val="none"/>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2B722C"/>
    <w:multiLevelType w:val="hybridMultilevel"/>
    <w:tmpl w:val="9B5A7A58"/>
    <w:lvl w:ilvl="0" w:tplc="34783180">
      <w:start w:val="1"/>
      <w:numFmt w:val="none"/>
      <w:lvlText w:val="8."/>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CA0CA9"/>
    <w:multiLevelType w:val="multilevel"/>
    <w:tmpl w:val="D580469C"/>
    <w:lvl w:ilvl="0">
      <w:start w:val="2"/>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12" w15:restartNumberingAfterBreak="0">
    <w:nsid w:val="33C13F65"/>
    <w:multiLevelType w:val="hybridMultilevel"/>
    <w:tmpl w:val="A6AED9DA"/>
    <w:lvl w:ilvl="0" w:tplc="A9803ED8">
      <w:start w:val="1"/>
      <w:numFmt w:val="none"/>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E12D5A"/>
    <w:multiLevelType w:val="hybridMultilevel"/>
    <w:tmpl w:val="2BEC8A7C"/>
    <w:lvl w:ilvl="0" w:tplc="BAD64260">
      <w:start w:val="1"/>
      <w:numFmt w:val="none"/>
      <w:lvlText w:val="4.2"/>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91154B"/>
    <w:multiLevelType w:val="hybridMultilevel"/>
    <w:tmpl w:val="14706102"/>
    <w:lvl w:ilvl="0" w:tplc="04322FF2">
      <w:start w:val="1"/>
      <w:numFmt w:val="none"/>
      <w:lvlText w:val="8.2"/>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0510A3"/>
    <w:multiLevelType w:val="hybridMultilevel"/>
    <w:tmpl w:val="CEAC33B2"/>
    <w:lvl w:ilvl="0" w:tplc="7C509B64">
      <w:start w:val="1"/>
      <w:numFmt w:val="none"/>
      <w:lvlText w:val="13."/>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767FAB"/>
    <w:multiLevelType w:val="hybridMultilevel"/>
    <w:tmpl w:val="28EEAC28"/>
    <w:lvl w:ilvl="0" w:tplc="4DCC19D4">
      <w:start w:val="1"/>
      <w:numFmt w:val="none"/>
      <w:lvlText w:val="8.4"/>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9D1356"/>
    <w:multiLevelType w:val="hybridMultilevel"/>
    <w:tmpl w:val="0B9CDE5E"/>
    <w:lvl w:ilvl="0" w:tplc="3FD2B510">
      <w:start w:val="1"/>
      <w:numFmt w:val="none"/>
      <w:lvlText w:val="15."/>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1970AC"/>
    <w:multiLevelType w:val="hybridMultilevel"/>
    <w:tmpl w:val="AF281206"/>
    <w:lvl w:ilvl="0" w:tplc="00365838">
      <w:start w:val="1"/>
      <w:numFmt w:val="none"/>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8684C64"/>
    <w:multiLevelType w:val="hybridMultilevel"/>
    <w:tmpl w:val="A8068DB2"/>
    <w:lvl w:ilvl="0" w:tplc="F12CC514">
      <w:start w:val="1"/>
      <w:numFmt w:val="none"/>
      <w:lvlText w:val="8.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F14F65"/>
    <w:multiLevelType w:val="hybridMultilevel"/>
    <w:tmpl w:val="24508AEA"/>
    <w:lvl w:ilvl="0" w:tplc="5202943E">
      <w:start w:val="1"/>
      <w:numFmt w:val="none"/>
      <w:lvlText w:val="9."/>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6231B9"/>
    <w:multiLevelType w:val="multilevel"/>
    <w:tmpl w:val="764CCCF0"/>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22" w15:restartNumberingAfterBreak="0">
    <w:nsid w:val="66521A92"/>
    <w:multiLevelType w:val="hybridMultilevel"/>
    <w:tmpl w:val="FC8AEFB0"/>
    <w:lvl w:ilvl="0" w:tplc="6B646480">
      <w:start w:val="1"/>
      <w:numFmt w:val="none"/>
      <w:lvlText w:val="10."/>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F510F5"/>
    <w:multiLevelType w:val="hybridMultilevel"/>
    <w:tmpl w:val="7D86F3E6"/>
    <w:lvl w:ilvl="0" w:tplc="5352F092">
      <w:start w:val="1"/>
      <w:numFmt w:val="none"/>
      <w:lvlText w:val="4."/>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B0C7DF7"/>
    <w:multiLevelType w:val="multilevel"/>
    <w:tmpl w:val="7F2E771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5" w15:restartNumberingAfterBreak="0">
    <w:nsid w:val="6C4E306B"/>
    <w:multiLevelType w:val="hybridMultilevel"/>
    <w:tmpl w:val="54465E90"/>
    <w:lvl w:ilvl="0" w:tplc="730AB106">
      <w:start w:val="1"/>
      <w:numFmt w:val="none"/>
      <w:lvlText w:val="10."/>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89585D"/>
    <w:multiLevelType w:val="hybridMultilevel"/>
    <w:tmpl w:val="4AB8D4AE"/>
    <w:lvl w:ilvl="0" w:tplc="B220EA98">
      <w:start w:val="1"/>
      <w:numFmt w:val="none"/>
      <w:lvlText w:val="4.4"/>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666C66"/>
    <w:multiLevelType w:val="hybridMultilevel"/>
    <w:tmpl w:val="A9AA6090"/>
    <w:lvl w:ilvl="0" w:tplc="5336AAB4">
      <w:start w:val="1"/>
      <w:numFmt w:val="none"/>
      <w:lvlText w:val="15."/>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54100BA"/>
    <w:multiLevelType w:val="hybridMultilevel"/>
    <w:tmpl w:val="24E0F56E"/>
    <w:lvl w:ilvl="0" w:tplc="290AB1C2">
      <w:start w:val="1"/>
      <w:numFmt w:val="none"/>
      <w:lvlText w:val="4.5"/>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5D9656E"/>
    <w:multiLevelType w:val="hybridMultilevel"/>
    <w:tmpl w:val="E724F09E"/>
    <w:lvl w:ilvl="0" w:tplc="007CF51C">
      <w:start w:val="1"/>
      <w:numFmt w:val="none"/>
      <w:lvlText w:val="12."/>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70283F"/>
    <w:multiLevelType w:val="hybridMultilevel"/>
    <w:tmpl w:val="85907C74"/>
    <w:lvl w:ilvl="0" w:tplc="CB10A93C">
      <w:start w:val="1"/>
      <w:numFmt w:val="none"/>
      <w:lvlText w:val="8.3"/>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BA836AA"/>
    <w:multiLevelType w:val="hybridMultilevel"/>
    <w:tmpl w:val="A28E9838"/>
    <w:lvl w:ilvl="0" w:tplc="E0C0C258">
      <w:start w:val="1"/>
      <w:numFmt w:val="none"/>
      <w:lvlText w:val="4.3"/>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68310178">
    <w:abstractNumId w:val="6"/>
  </w:num>
  <w:num w:numId="2" w16cid:durableId="1663925942">
    <w:abstractNumId w:val="18"/>
  </w:num>
  <w:num w:numId="3" w16cid:durableId="1458334015">
    <w:abstractNumId w:val="23"/>
  </w:num>
  <w:num w:numId="4" w16cid:durableId="1591161275">
    <w:abstractNumId w:val="2"/>
  </w:num>
  <w:num w:numId="5" w16cid:durableId="1998069369">
    <w:abstractNumId w:val="13"/>
  </w:num>
  <w:num w:numId="6" w16cid:durableId="388769473">
    <w:abstractNumId w:val="31"/>
  </w:num>
  <w:num w:numId="7" w16cid:durableId="1032219577">
    <w:abstractNumId w:val="26"/>
  </w:num>
  <w:num w:numId="8" w16cid:durableId="127403267">
    <w:abstractNumId w:val="28"/>
  </w:num>
  <w:num w:numId="9" w16cid:durableId="684091181">
    <w:abstractNumId w:val="1"/>
  </w:num>
  <w:num w:numId="10" w16cid:durableId="1268467026">
    <w:abstractNumId w:val="7"/>
  </w:num>
  <w:num w:numId="11" w16cid:durableId="416631789">
    <w:abstractNumId w:val="4"/>
  </w:num>
  <w:num w:numId="12" w16cid:durableId="1153788512">
    <w:abstractNumId w:val="10"/>
  </w:num>
  <w:num w:numId="13" w16cid:durableId="1301958771">
    <w:abstractNumId w:val="5"/>
  </w:num>
  <w:num w:numId="14" w16cid:durableId="35006201">
    <w:abstractNumId w:val="22"/>
  </w:num>
  <w:num w:numId="15" w16cid:durableId="1643079470">
    <w:abstractNumId w:val="9"/>
  </w:num>
  <w:num w:numId="16" w16cid:durableId="1560095128">
    <w:abstractNumId w:val="29"/>
  </w:num>
  <w:num w:numId="17" w16cid:durableId="1841895800">
    <w:abstractNumId w:val="15"/>
  </w:num>
  <w:num w:numId="18" w16cid:durableId="1061715002">
    <w:abstractNumId w:val="8"/>
  </w:num>
  <w:num w:numId="19" w16cid:durableId="497379958">
    <w:abstractNumId w:val="27"/>
  </w:num>
  <w:num w:numId="20" w16cid:durableId="1246840187">
    <w:abstractNumId w:val="17"/>
  </w:num>
  <w:num w:numId="21" w16cid:durableId="100073934">
    <w:abstractNumId w:val="19"/>
  </w:num>
  <w:num w:numId="22" w16cid:durableId="1529947423">
    <w:abstractNumId w:val="14"/>
  </w:num>
  <w:num w:numId="23" w16cid:durableId="1502965023">
    <w:abstractNumId w:val="0"/>
  </w:num>
  <w:num w:numId="24" w16cid:durableId="11689012">
    <w:abstractNumId w:val="30"/>
  </w:num>
  <w:num w:numId="25" w16cid:durableId="442195488">
    <w:abstractNumId w:val="16"/>
  </w:num>
  <w:num w:numId="26" w16cid:durableId="1318804863">
    <w:abstractNumId w:val="3"/>
  </w:num>
  <w:num w:numId="27" w16cid:durableId="990183589">
    <w:abstractNumId w:val="20"/>
  </w:num>
  <w:num w:numId="28" w16cid:durableId="1392195676">
    <w:abstractNumId w:val="25"/>
  </w:num>
  <w:num w:numId="29" w16cid:durableId="521895662">
    <w:abstractNumId w:val="12"/>
  </w:num>
  <w:num w:numId="30" w16cid:durableId="1549223825">
    <w:abstractNumId w:val="24"/>
  </w:num>
  <w:num w:numId="31" w16cid:durableId="1450473752">
    <w:abstractNumId w:val="21"/>
  </w:num>
  <w:num w:numId="32" w16cid:durableId="2681980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D6C"/>
    <w:rsid w:val="00004BF6"/>
    <w:rsid w:val="00091F4D"/>
    <w:rsid w:val="00174EC5"/>
    <w:rsid w:val="00210D6C"/>
    <w:rsid w:val="00244CCA"/>
    <w:rsid w:val="00272768"/>
    <w:rsid w:val="00371E42"/>
    <w:rsid w:val="00375B8A"/>
    <w:rsid w:val="003A4160"/>
    <w:rsid w:val="003C36FA"/>
    <w:rsid w:val="00432DD1"/>
    <w:rsid w:val="00444A59"/>
    <w:rsid w:val="004A1174"/>
    <w:rsid w:val="00595789"/>
    <w:rsid w:val="005976B8"/>
    <w:rsid w:val="005A294B"/>
    <w:rsid w:val="005C3B96"/>
    <w:rsid w:val="006809FD"/>
    <w:rsid w:val="006C6315"/>
    <w:rsid w:val="006E75DD"/>
    <w:rsid w:val="006F6FE7"/>
    <w:rsid w:val="007C1221"/>
    <w:rsid w:val="00895661"/>
    <w:rsid w:val="008B689D"/>
    <w:rsid w:val="008D4AB0"/>
    <w:rsid w:val="008F3CBE"/>
    <w:rsid w:val="00971711"/>
    <w:rsid w:val="00A11517"/>
    <w:rsid w:val="00A275ED"/>
    <w:rsid w:val="00A741E8"/>
    <w:rsid w:val="00AA38DC"/>
    <w:rsid w:val="00AC7B47"/>
    <w:rsid w:val="00AE6BEA"/>
    <w:rsid w:val="00B302C9"/>
    <w:rsid w:val="00B468E3"/>
    <w:rsid w:val="00B74C5E"/>
    <w:rsid w:val="00CC6A64"/>
    <w:rsid w:val="00D30DDE"/>
    <w:rsid w:val="00D611E2"/>
    <w:rsid w:val="00DC7838"/>
    <w:rsid w:val="00DF5D16"/>
    <w:rsid w:val="00E05ABE"/>
    <w:rsid w:val="00EB0DFE"/>
    <w:rsid w:val="00EB5EBC"/>
    <w:rsid w:val="00F723F2"/>
    <w:rsid w:val="00F85359"/>
    <w:rsid w:val="00FC0151"/>
    <w:rsid w:val="00FE7D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437BD"/>
  <w15:chartTrackingRefBased/>
  <w15:docId w15:val="{92E98286-3A4B-3F48-884A-37B71442D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174"/>
  </w:style>
  <w:style w:type="paragraph" w:styleId="Heading1">
    <w:name w:val="heading 1"/>
    <w:basedOn w:val="Normal"/>
    <w:next w:val="Normal"/>
    <w:link w:val="Heading1Char"/>
    <w:uiPriority w:val="9"/>
    <w:qFormat/>
    <w:rsid w:val="00210D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0D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0D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D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D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D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D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D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D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D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0D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D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D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D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D6C"/>
    <w:rPr>
      <w:rFonts w:eastAsiaTheme="majorEastAsia" w:cstheme="majorBidi"/>
      <w:color w:val="272727" w:themeColor="text1" w:themeTint="D8"/>
    </w:rPr>
  </w:style>
  <w:style w:type="paragraph" w:styleId="Title">
    <w:name w:val="Title"/>
    <w:basedOn w:val="Normal"/>
    <w:next w:val="Normal"/>
    <w:link w:val="TitleChar"/>
    <w:uiPriority w:val="10"/>
    <w:qFormat/>
    <w:rsid w:val="00210D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D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D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0D6C"/>
    <w:rPr>
      <w:i/>
      <w:iCs/>
      <w:color w:val="404040" w:themeColor="text1" w:themeTint="BF"/>
    </w:rPr>
  </w:style>
  <w:style w:type="paragraph" w:styleId="ListParagraph">
    <w:name w:val="List Paragraph"/>
    <w:basedOn w:val="Normal"/>
    <w:uiPriority w:val="34"/>
    <w:qFormat/>
    <w:rsid w:val="00210D6C"/>
    <w:pPr>
      <w:ind w:left="720"/>
      <w:contextualSpacing/>
    </w:pPr>
  </w:style>
  <w:style w:type="character" w:styleId="IntenseEmphasis">
    <w:name w:val="Intense Emphasis"/>
    <w:basedOn w:val="DefaultParagraphFont"/>
    <w:uiPriority w:val="21"/>
    <w:qFormat/>
    <w:rsid w:val="00210D6C"/>
    <w:rPr>
      <w:i/>
      <w:iCs/>
      <w:color w:val="0F4761" w:themeColor="accent1" w:themeShade="BF"/>
    </w:rPr>
  </w:style>
  <w:style w:type="paragraph" w:styleId="IntenseQuote">
    <w:name w:val="Intense Quote"/>
    <w:basedOn w:val="Normal"/>
    <w:next w:val="Normal"/>
    <w:link w:val="IntenseQuoteChar"/>
    <w:uiPriority w:val="30"/>
    <w:qFormat/>
    <w:rsid w:val="00210D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D6C"/>
    <w:rPr>
      <w:i/>
      <w:iCs/>
      <w:color w:val="0F4761" w:themeColor="accent1" w:themeShade="BF"/>
    </w:rPr>
  </w:style>
  <w:style w:type="character" w:styleId="IntenseReference">
    <w:name w:val="Intense Reference"/>
    <w:basedOn w:val="DefaultParagraphFont"/>
    <w:uiPriority w:val="32"/>
    <w:qFormat/>
    <w:rsid w:val="00210D6C"/>
    <w:rPr>
      <w:b/>
      <w:bCs/>
      <w:smallCaps/>
      <w:color w:val="0F4761" w:themeColor="accent1" w:themeShade="BF"/>
      <w:spacing w:val="5"/>
    </w:rPr>
  </w:style>
  <w:style w:type="paragraph" w:styleId="NormalWeb">
    <w:name w:val="Normal (Web)"/>
    <w:basedOn w:val="Normal"/>
    <w:uiPriority w:val="99"/>
    <w:unhideWhenUsed/>
    <w:rsid w:val="00CC6A6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Spacing">
    <w:name w:val="No Spacing"/>
    <w:link w:val="NoSpacingChar"/>
    <w:uiPriority w:val="1"/>
    <w:qFormat/>
    <w:rsid w:val="00272768"/>
  </w:style>
  <w:style w:type="character" w:styleId="Strong">
    <w:name w:val="Strong"/>
    <w:basedOn w:val="DefaultParagraphFont"/>
    <w:uiPriority w:val="22"/>
    <w:qFormat/>
    <w:rsid w:val="00B468E3"/>
    <w:rPr>
      <w:b/>
      <w:bCs/>
    </w:rPr>
  </w:style>
  <w:style w:type="table" w:styleId="TableGrid">
    <w:name w:val="Table Grid"/>
    <w:basedOn w:val="TableNormal"/>
    <w:uiPriority w:val="39"/>
    <w:rsid w:val="00B46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68E3"/>
    <w:rPr>
      <w:color w:val="467886" w:themeColor="hyperlink"/>
      <w:u w:val="single"/>
    </w:rPr>
  </w:style>
  <w:style w:type="character" w:styleId="UnresolvedMention">
    <w:name w:val="Unresolved Mention"/>
    <w:basedOn w:val="DefaultParagraphFont"/>
    <w:uiPriority w:val="99"/>
    <w:semiHidden/>
    <w:unhideWhenUsed/>
    <w:rsid w:val="00AC7B47"/>
    <w:rPr>
      <w:color w:val="605E5C"/>
      <w:shd w:val="clear" w:color="auto" w:fill="E1DFDD"/>
    </w:rPr>
  </w:style>
  <w:style w:type="character" w:styleId="FollowedHyperlink">
    <w:name w:val="FollowedHyperlink"/>
    <w:basedOn w:val="DefaultParagraphFont"/>
    <w:uiPriority w:val="99"/>
    <w:semiHidden/>
    <w:unhideWhenUsed/>
    <w:rsid w:val="00A741E8"/>
    <w:rPr>
      <w:color w:val="96607D" w:themeColor="followedHyperlink"/>
      <w:u w:val="single"/>
    </w:rPr>
  </w:style>
  <w:style w:type="paragraph" w:styleId="Bibliography">
    <w:name w:val="Bibliography"/>
    <w:basedOn w:val="Normal"/>
    <w:next w:val="Normal"/>
    <w:uiPriority w:val="37"/>
    <w:unhideWhenUsed/>
    <w:rsid w:val="00A11517"/>
    <w:pPr>
      <w:ind w:left="720" w:hanging="720"/>
    </w:pPr>
  </w:style>
  <w:style w:type="paragraph" w:styleId="TOCHeading">
    <w:name w:val="TOC Heading"/>
    <w:basedOn w:val="Heading1"/>
    <w:next w:val="Normal"/>
    <w:uiPriority w:val="39"/>
    <w:unhideWhenUsed/>
    <w:qFormat/>
    <w:rsid w:val="00E05ABE"/>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05ABE"/>
    <w:pPr>
      <w:spacing w:before="120"/>
    </w:pPr>
    <w:rPr>
      <w:b/>
      <w:bCs/>
      <w:i/>
      <w:iCs/>
    </w:rPr>
  </w:style>
  <w:style w:type="paragraph" w:styleId="TOC2">
    <w:name w:val="toc 2"/>
    <w:basedOn w:val="Normal"/>
    <w:next w:val="Normal"/>
    <w:autoRedefine/>
    <w:uiPriority w:val="39"/>
    <w:unhideWhenUsed/>
    <w:rsid w:val="00E05ABE"/>
    <w:pPr>
      <w:spacing w:before="120"/>
      <w:ind w:left="240"/>
    </w:pPr>
    <w:rPr>
      <w:b/>
      <w:bCs/>
      <w:sz w:val="22"/>
      <w:szCs w:val="22"/>
    </w:rPr>
  </w:style>
  <w:style w:type="paragraph" w:styleId="TOC3">
    <w:name w:val="toc 3"/>
    <w:basedOn w:val="Normal"/>
    <w:next w:val="Normal"/>
    <w:autoRedefine/>
    <w:uiPriority w:val="39"/>
    <w:semiHidden/>
    <w:unhideWhenUsed/>
    <w:rsid w:val="00E05ABE"/>
    <w:pPr>
      <w:ind w:left="480"/>
    </w:pPr>
    <w:rPr>
      <w:sz w:val="20"/>
      <w:szCs w:val="20"/>
    </w:rPr>
  </w:style>
  <w:style w:type="paragraph" w:styleId="TOC4">
    <w:name w:val="toc 4"/>
    <w:basedOn w:val="Normal"/>
    <w:next w:val="Normal"/>
    <w:autoRedefine/>
    <w:uiPriority w:val="39"/>
    <w:semiHidden/>
    <w:unhideWhenUsed/>
    <w:rsid w:val="00E05ABE"/>
    <w:pPr>
      <w:ind w:left="720"/>
    </w:pPr>
    <w:rPr>
      <w:sz w:val="20"/>
      <w:szCs w:val="20"/>
    </w:rPr>
  </w:style>
  <w:style w:type="paragraph" w:styleId="TOC5">
    <w:name w:val="toc 5"/>
    <w:basedOn w:val="Normal"/>
    <w:next w:val="Normal"/>
    <w:autoRedefine/>
    <w:uiPriority w:val="39"/>
    <w:semiHidden/>
    <w:unhideWhenUsed/>
    <w:rsid w:val="00E05ABE"/>
    <w:pPr>
      <w:ind w:left="960"/>
    </w:pPr>
    <w:rPr>
      <w:sz w:val="20"/>
      <w:szCs w:val="20"/>
    </w:rPr>
  </w:style>
  <w:style w:type="paragraph" w:styleId="TOC6">
    <w:name w:val="toc 6"/>
    <w:basedOn w:val="Normal"/>
    <w:next w:val="Normal"/>
    <w:autoRedefine/>
    <w:uiPriority w:val="39"/>
    <w:semiHidden/>
    <w:unhideWhenUsed/>
    <w:rsid w:val="00E05ABE"/>
    <w:pPr>
      <w:ind w:left="1200"/>
    </w:pPr>
    <w:rPr>
      <w:sz w:val="20"/>
      <w:szCs w:val="20"/>
    </w:rPr>
  </w:style>
  <w:style w:type="paragraph" w:styleId="TOC7">
    <w:name w:val="toc 7"/>
    <w:basedOn w:val="Normal"/>
    <w:next w:val="Normal"/>
    <w:autoRedefine/>
    <w:uiPriority w:val="39"/>
    <w:semiHidden/>
    <w:unhideWhenUsed/>
    <w:rsid w:val="00E05ABE"/>
    <w:pPr>
      <w:ind w:left="1440"/>
    </w:pPr>
    <w:rPr>
      <w:sz w:val="20"/>
      <w:szCs w:val="20"/>
    </w:rPr>
  </w:style>
  <w:style w:type="paragraph" w:styleId="TOC8">
    <w:name w:val="toc 8"/>
    <w:basedOn w:val="Normal"/>
    <w:next w:val="Normal"/>
    <w:autoRedefine/>
    <w:uiPriority w:val="39"/>
    <w:semiHidden/>
    <w:unhideWhenUsed/>
    <w:rsid w:val="00E05ABE"/>
    <w:pPr>
      <w:ind w:left="1680"/>
    </w:pPr>
    <w:rPr>
      <w:sz w:val="20"/>
      <w:szCs w:val="20"/>
    </w:rPr>
  </w:style>
  <w:style w:type="paragraph" w:styleId="TOC9">
    <w:name w:val="toc 9"/>
    <w:basedOn w:val="Normal"/>
    <w:next w:val="Normal"/>
    <w:autoRedefine/>
    <w:uiPriority w:val="39"/>
    <w:semiHidden/>
    <w:unhideWhenUsed/>
    <w:rsid w:val="00E05ABE"/>
    <w:pPr>
      <w:ind w:left="1920"/>
    </w:pPr>
    <w:rPr>
      <w:sz w:val="20"/>
      <w:szCs w:val="20"/>
    </w:rPr>
  </w:style>
  <w:style w:type="character" w:customStyle="1" w:styleId="NoSpacingChar">
    <w:name w:val="No Spacing Char"/>
    <w:basedOn w:val="DefaultParagraphFont"/>
    <w:link w:val="NoSpacing"/>
    <w:uiPriority w:val="1"/>
    <w:rsid w:val="00E05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400335">
      <w:bodyDiv w:val="1"/>
      <w:marLeft w:val="0"/>
      <w:marRight w:val="0"/>
      <w:marTop w:val="0"/>
      <w:marBottom w:val="0"/>
      <w:divBdr>
        <w:top w:val="none" w:sz="0" w:space="0" w:color="auto"/>
        <w:left w:val="none" w:sz="0" w:space="0" w:color="auto"/>
        <w:bottom w:val="none" w:sz="0" w:space="0" w:color="auto"/>
        <w:right w:val="none" w:sz="0" w:space="0" w:color="auto"/>
      </w:divBdr>
    </w:div>
    <w:div w:id="1554921779">
      <w:bodyDiv w:val="1"/>
      <w:marLeft w:val="0"/>
      <w:marRight w:val="0"/>
      <w:marTop w:val="0"/>
      <w:marBottom w:val="0"/>
      <w:divBdr>
        <w:top w:val="none" w:sz="0" w:space="0" w:color="auto"/>
        <w:left w:val="none" w:sz="0" w:space="0" w:color="auto"/>
        <w:bottom w:val="none" w:sz="0" w:space="0" w:color="auto"/>
        <w:right w:val="none" w:sz="0" w:space="0" w:color="auto"/>
      </w:divBdr>
    </w:div>
    <w:div w:id="1663312049">
      <w:bodyDiv w:val="1"/>
      <w:marLeft w:val="0"/>
      <w:marRight w:val="0"/>
      <w:marTop w:val="0"/>
      <w:marBottom w:val="0"/>
      <w:divBdr>
        <w:top w:val="none" w:sz="0" w:space="0" w:color="auto"/>
        <w:left w:val="none" w:sz="0" w:space="0" w:color="auto"/>
        <w:bottom w:val="none" w:sz="0" w:space="0" w:color="auto"/>
        <w:right w:val="none" w:sz="0" w:space="0" w:color="auto"/>
      </w:divBdr>
    </w:div>
    <w:div w:id="1951932899">
      <w:bodyDiv w:val="1"/>
      <w:marLeft w:val="0"/>
      <w:marRight w:val="0"/>
      <w:marTop w:val="0"/>
      <w:marBottom w:val="0"/>
      <w:divBdr>
        <w:top w:val="none" w:sz="0" w:space="0" w:color="auto"/>
        <w:left w:val="none" w:sz="0" w:space="0" w:color="auto"/>
        <w:bottom w:val="none" w:sz="0" w:space="0" w:color="auto"/>
        <w:right w:val="none" w:sz="0" w:space="0" w:color="auto"/>
      </w:divBdr>
    </w:div>
    <w:div w:id="206255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elac-my.sharepoint.com/:u:/g/personal/u2442187_uel_ac_uk/Ed6Uxkx6mdtBizL9F63Ru7sBkQ3blhtMYDa5gXsApzK76Q?e=eeGRhD" TargetMode="External"/><Relationship Id="rId1" Type="http://schemas.openxmlformats.org/officeDocument/2006/relationships/customXml" Target="../customXml/item1.xml"/><Relationship Id="rId6" Type="http://schemas.openxmlformats.org/officeDocument/2006/relationships/hyperlink" Target="https://archive.ics.uci.edu/dataset/697/predict+students+dropout+and+academic+success"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uelac-my.sharepoint.com/:x:/g/personal/u2442187_uel_ac_uk/EejnFXEmAtFBkZj5QljLuLIBbraNpPe_Bsc8bS3ZVai2Cg?e=8JfMDd" TargetMode="Externa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uelac-my.sharepoint.com/:x:/g/personal/u2442187_uel_ac_uk/EeaEZKH9F7FJgmXevCfRS6YBu3aYj9v55mkRJ0EJuAzHxw?e=cfWT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ashipaoluwaseyi/Desktop/mod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Sheet2!$E$4</c:f>
              <c:strCache>
                <c:ptCount val="1"/>
                <c:pt idx="0">
                  <c:v>Class : D</c:v>
                </c:pt>
              </c:strCache>
            </c:strRef>
          </c:tx>
          <c:spPr>
            <a:solidFill>
              <a:schemeClr val="accent1"/>
            </a:solidFill>
            <a:ln>
              <a:noFill/>
            </a:ln>
            <a:effectLst/>
          </c:spPr>
          <c:invertIfNegative val="0"/>
          <c:cat>
            <c:multiLvlStrRef>
              <c:f>Sheet2!$C$5:$D$32</c:f>
              <c:multiLvlStrCache>
                <c:ptCount val="28"/>
                <c:lvl>
                  <c:pt idx="0">
                    <c:v>Recall </c:v>
                  </c:pt>
                  <c:pt idx="1">
                    <c:v>F1 score</c:v>
                  </c:pt>
                  <c:pt idx="2">
                    <c:v>Precision</c:v>
                  </c:pt>
                  <c:pt idx="3">
                    <c:v>sensitivity</c:v>
                  </c:pt>
                  <c:pt idx="4">
                    <c:v>specificity</c:v>
                  </c:pt>
                  <c:pt idx="6">
                    <c:v>Recall </c:v>
                  </c:pt>
                  <c:pt idx="7">
                    <c:v>F1 score</c:v>
                  </c:pt>
                  <c:pt idx="8">
                    <c:v>Precision</c:v>
                  </c:pt>
                  <c:pt idx="9">
                    <c:v>sensitivity</c:v>
                  </c:pt>
                  <c:pt idx="10">
                    <c:v>specificity</c:v>
                  </c:pt>
                  <c:pt idx="12">
                    <c:v>Recall </c:v>
                  </c:pt>
                  <c:pt idx="13">
                    <c:v>F1 score</c:v>
                  </c:pt>
                  <c:pt idx="14">
                    <c:v>Precision</c:v>
                  </c:pt>
                  <c:pt idx="15">
                    <c:v>sensitivity</c:v>
                  </c:pt>
                  <c:pt idx="16">
                    <c:v>specificity</c:v>
                  </c:pt>
                  <c:pt idx="18">
                    <c:v>Recall </c:v>
                  </c:pt>
                  <c:pt idx="19">
                    <c:v>F1 score</c:v>
                  </c:pt>
                  <c:pt idx="20">
                    <c:v>Precision</c:v>
                  </c:pt>
                  <c:pt idx="21">
                    <c:v>sensitivity</c:v>
                  </c:pt>
                  <c:pt idx="22">
                    <c:v>specificity</c:v>
                  </c:pt>
                  <c:pt idx="24">
                    <c:v>Recall </c:v>
                  </c:pt>
                  <c:pt idx="25">
                    <c:v>F1 score</c:v>
                  </c:pt>
                  <c:pt idx="26">
                    <c:v>Precision</c:v>
                  </c:pt>
                  <c:pt idx="27">
                    <c:v>sensitivity</c:v>
                  </c:pt>
                </c:lvl>
                <c:lvl>
                  <c:pt idx="0">
                    <c:v>Random Forest</c:v>
                  </c:pt>
                  <c:pt idx="6">
                    <c:v>Support Vector Machine</c:v>
                  </c:pt>
                  <c:pt idx="12">
                    <c:v>KNN</c:v>
                  </c:pt>
                  <c:pt idx="18">
                    <c:v>Decision Tree</c:v>
                  </c:pt>
                  <c:pt idx="24">
                    <c:v>Naive Bayes</c:v>
                  </c:pt>
                </c:lvl>
              </c:multiLvlStrCache>
            </c:multiLvlStrRef>
          </c:cat>
          <c:val>
            <c:numRef>
              <c:f>Sheet2!$E$5:$E$32</c:f>
              <c:numCache>
                <c:formatCode>General</c:formatCode>
                <c:ptCount val="28"/>
                <c:pt idx="0">
                  <c:v>0.79579999999999995</c:v>
                </c:pt>
                <c:pt idx="1">
                  <c:v>0.81289999999999996</c:v>
                </c:pt>
                <c:pt idx="2">
                  <c:v>0.83089999999999997</c:v>
                </c:pt>
                <c:pt idx="3">
                  <c:v>0.79579999999999995</c:v>
                </c:pt>
                <c:pt idx="4">
                  <c:v>0.92349999999999999</c:v>
                </c:pt>
                <c:pt idx="6">
                  <c:v>0.75349999999999995</c:v>
                </c:pt>
                <c:pt idx="7">
                  <c:v>0.79110000000000003</c:v>
                </c:pt>
                <c:pt idx="8">
                  <c:v>0.8327</c:v>
                </c:pt>
                <c:pt idx="9">
                  <c:v>0.75349999999999995</c:v>
                </c:pt>
                <c:pt idx="10">
                  <c:v>0.92849999999999999</c:v>
                </c:pt>
                <c:pt idx="12">
                  <c:v>0.59509999999999996</c:v>
                </c:pt>
                <c:pt idx="13">
                  <c:v>0.71760000000000002</c:v>
                </c:pt>
                <c:pt idx="14">
                  <c:v>0.90369999999999995</c:v>
                </c:pt>
                <c:pt idx="15">
                  <c:v>0.59509999999999996</c:v>
                </c:pt>
                <c:pt idx="16">
                  <c:v>0.97</c:v>
                </c:pt>
                <c:pt idx="18">
                  <c:v>0.71830000000000005</c:v>
                </c:pt>
                <c:pt idx="19">
                  <c:v>0.76549999999999996</c:v>
                </c:pt>
                <c:pt idx="20">
                  <c:v>0.81930000000000003</c:v>
                </c:pt>
                <c:pt idx="21">
                  <c:v>0.71830000000000005</c:v>
                </c:pt>
                <c:pt idx="22">
                  <c:v>0.92510000000000003</c:v>
                </c:pt>
                <c:pt idx="24">
                  <c:v>0.66900000000000004</c:v>
                </c:pt>
                <c:pt idx="25">
                  <c:v>0.69979999999999998</c:v>
                </c:pt>
                <c:pt idx="26">
                  <c:v>0.73360000000000003</c:v>
                </c:pt>
                <c:pt idx="27">
                  <c:v>0.66900000000000004</c:v>
                </c:pt>
              </c:numCache>
            </c:numRef>
          </c:val>
          <c:extLst>
            <c:ext xmlns:c16="http://schemas.microsoft.com/office/drawing/2014/chart" uri="{C3380CC4-5D6E-409C-BE32-E72D297353CC}">
              <c16:uniqueId val="{00000000-B678-CB49-BFCD-451B2C06DBEE}"/>
            </c:ext>
          </c:extLst>
        </c:ser>
        <c:ser>
          <c:idx val="1"/>
          <c:order val="1"/>
          <c:tx>
            <c:strRef>
              <c:f>Sheet2!$F$4</c:f>
              <c:strCache>
                <c:ptCount val="1"/>
                <c:pt idx="0">
                  <c:v>Class : E</c:v>
                </c:pt>
              </c:strCache>
            </c:strRef>
          </c:tx>
          <c:spPr>
            <a:solidFill>
              <a:schemeClr val="accent2"/>
            </a:solidFill>
            <a:ln>
              <a:noFill/>
            </a:ln>
            <a:effectLst/>
          </c:spPr>
          <c:invertIfNegative val="0"/>
          <c:cat>
            <c:multiLvlStrRef>
              <c:f>Sheet2!$C$5:$D$32</c:f>
              <c:multiLvlStrCache>
                <c:ptCount val="28"/>
                <c:lvl>
                  <c:pt idx="0">
                    <c:v>Recall </c:v>
                  </c:pt>
                  <c:pt idx="1">
                    <c:v>F1 score</c:v>
                  </c:pt>
                  <c:pt idx="2">
                    <c:v>Precision</c:v>
                  </c:pt>
                  <c:pt idx="3">
                    <c:v>sensitivity</c:v>
                  </c:pt>
                  <c:pt idx="4">
                    <c:v>specificity</c:v>
                  </c:pt>
                  <c:pt idx="6">
                    <c:v>Recall </c:v>
                  </c:pt>
                  <c:pt idx="7">
                    <c:v>F1 score</c:v>
                  </c:pt>
                  <c:pt idx="8">
                    <c:v>Precision</c:v>
                  </c:pt>
                  <c:pt idx="9">
                    <c:v>sensitivity</c:v>
                  </c:pt>
                  <c:pt idx="10">
                    <c:v>specificity</c:v>
                  </c:pt>
                  <c:pt idx="12">
                    <c:v>Recall </c:v>
                  </c:pt>
                  <c:pt idx="13">
                    <c:v>F1 score</c:v>
                  </c:pt>
                  <c:pt idx="14">
                    <c:v>Precision</c:v>
                  </c:pt>
                  <c:pt idx="15">
                    <c:v>sensitivity</c:v>
                  </c:pt>
                  <c:pt idx="16">
                    <c:v>specificity</c:v>
                  </c:pt>
                  <c:pt idx="18">
                    <c:v>Recall </c:v>
                  </c:pt>
                  <c:pt idx="19">
                    <c:v>F1 score</c:v>
                  </c:pt>
                  <c:pt idx="20">
                    <c:v>Precision</c:v>
                  </c:pt>
                  <c:pt idx="21">
                    <c:v>sensitivity</c:v>
                  </c:pt>
                  <c:pt idx="22">
                    <c:v>specificity</c:v>
                  </c:pt>
                  <c:pt idx="24">
                    <c:v>Recall </c:v>
                  </c:pt>
                  <c:pt idx="25">
                    <c:v>F1 score</c:v>
                  </c:pt>
                  <c:pt idx="26">
                    <c:v>Precision</c:v>
                  </c:pt>
                  <c:pt idx="27">
                    <c:v>sensitivity</c:v>
                  </c:pt>
                </c:lvl>
                <c:lvl>
                  <c:pt idx="0">
                    <c:v>Random Forest</c:v>
                  </c:pt>
                  <c:pt idx="6">
                    <c:v>Support Vector Machine</c:v>
                  </c:pt>
                  <c:pt idx="12">
                    <c:v>KNN</c:v>
                  </c:pt>
                  <c:pt idx="18">
                    <c:v>Decision Tree</c:v>
                  </c:pt>
                  <c:pt idx="24">
                    <c:v>Naive Bayes</c:v>
                  </c:pt>
                </c:lvl>
              </c:multiLvlStrCache>
            </c:multiLvlStrRef>
          </c:cat>
          <c:val>
            <c:numRef>
              <c:f>Sheet2!$F$5:$F$32</c:f>
              <c:numCache>
                <c:formatCode>General</c:formatCode>
                <c:ptCount val="28"/>
                <c:pt idx="0">
                  <c:v>0.33961999999999998</c:v>
                </c:pt>
                <c:pt idx="1">
                  <c:v>0.41860000000000003</c:v>
                </c:pt>
                <c:pt idx="2">
                  <c:v>0.54544999999999999</c:v>
                </c:pt>
                <c:pt idx="3">
                  <c:v>0.33961999999999998</c:v>
                </c:pt>
                <c:pt idx="4">
                  <c:v>0.93803199999999998</c:v>
                </c:pt>
                <c:pt idx="6">
                  <c:v>0.3145</c:v>
                </c:pt>
                <c:pt idx="7">
                  <c:v>0.37740000000000001</c:v>
                </c:pt>
                <c:pt idx="8">
                  <c:v>0.47170000000000001</c:v>
                </c:pt>
                <c:pt idx="9">
                  <c:v>0.3145</c:v>
                </c:pt>
                <c:pt idx="10">
                  <c:v>0.92290000000000005</c:v>
                </c:pt>
                <c:pt idx="12">
                  <c:v>8.1759999999999999E-2</c:v>
                </c:pt>
                <c:pt idx="13">
                  <c:v>0.13542000000000001</c:v>
                </c:pt>
                <c:pt idx="14">
                  <c:v>0.39394000000000001</c:v>
                </c:pt>
                <c:pt idx="15">
                  <c:v>8.1759999999999999E-2</c:v>
                </c:pt>
                <c:pt idx="16">
                  <c:v>0.97245000000000004</c:v>
                </c:pt>
                <c:pt idx="18">
                  <c:v>0.40881000000000001</c:v>
                </c:pt>
                <c:pt idx="19">
                  <c:v>0.41800999999999999</c:v>
                </c:pt>
                <c:pt idx="20">
                  <c:v>0.42763000000000001</c:v>
                </c:pt>
                <c:pt idx="21">
                  <c:v>0.40881000000000001</c:v>
                </c:pt>
                <c:pt idx="22">
                  <c:v>0.88017000000000001</c:v>
                </c:pt>
                <c:pt idx="24">
                  <c:v>0.24528</c:v>
                </c:pt>
                <c:pt idx="25">
                  <c:v>0.27660000000000001</c:v>
                </c:pt>
                <c:pt idx="26">
                  <c:v>0.31707000000000002</c:v>
                </c:pt>
                <c:pt idx="27">
                  <c:v>0.24528</c:v>
                </c:pt>
              </c:numCache>
            </c:numRef>
          </c:val>
          <c:extLst>
            <c:ext xmlns:c16="http://schemas.microsoft.com/office/drawing/2014/chart" uri="{C3380CC4-5D6E-409C-BE32-E72D297353CC}">
              <c16:uniqueId val="{00000001-B678-CB49-BFCD-451B2C06DBEE}"/>
            </c:ext>
          </c:extLst>
        </c:ser>
        <c:ser>
          <c:idx val="2"/>
          <c:order val="2"/>
          <c:tx>
            <c:strRef>
              <c:f>Sheet2!$G$4</c:f>
              <c:strCache>
                <c:ptCount val="1"/>
                <c:pt idx="0">
                  <c:v>Class : G</c:v>
                </c:pt>
              </c:strCache>
            </c:strRef>
          </c:tx>
          <c:spPr>
            <a:solidFill>
              <a:schemeClr val="accent3"/>
            </a:solidFill>
            <a:ln>
              <a:noFill/>
            </a:ln>
            <a:effectLst/>
          </c:spPr>
          <c:invertIfNegative val="0"/>
          <c:cat>
            <c:multiLvlStrRef>
              <c:f>Sheet2!$C$5:$D$32</c:f>
              <c:multiLvlStrCache>
                <c:ptCount val="28"/>
                <c:lvl>
                  <c:pt idx="0">
                    <c:v>Recall </c:v>
                  </c:pt>
                  <c:pt idx="1">
                    <c:v>F1 score</c:v>
                  </c:pt>
                  <c:pt idx="2">
                    <c:v>Precision</c:v>
                  </c:pt>
                  <c:pt idx="3">
                    <c:v>sensitivity</c:v>
                  </c:pt>
                  <c:pt idx="4">
                    <c:v>specificity</c:v>
                  </c:pt>
                  <c:pt idx="6">
                    <c:v>Recall </c:v>
                  </c:pt>
                  <c:pt idx="7">
                    <c:v>F1 score</c:v>
                  </c:pt>
                  <c:pt idx="8">
                    <c:v>Precision</c:v>
                  </c:pt>
                  <c:pt idx="9">
                    <c:v>sensitivity</c:v>
                  </c:pt>
                  <c:pt idx="10">
                    <c:v>specificity</c:v>
                  </c:pt>
                  <c:pt idx="12">
                    <c:v>Recall </c:v>
                  </c:pt>
                  <c:pt idx="13">
                    <c:v>F1 score</c:v>
                  </c:pt>
                  <c:pt idx="14">
                    <c:v>Precision</c:v>
                  </c:pt>
                  <c:pt idx="15">
                    <c:v>sensitivity</c:v>
                  </c:pt>
                  <c:pt idx="16">
                    <c:v>specificity</c:v>
                  </c:pt>
                  <c:pt idx="18">
                    <c:v>Recall </c:v>
                  </c:pt>
                  <c:pt idx="19">
                    <c:v>F1 score</c:v>
                  </c:pt>
                  <c:pt idx="20">
                    <c:v>Precision</c:v>
                  </c:pt>
                  <c:pt idx="21">
                    <c:v>sensitivity</c:v>
                  </c:pt>
                  <c:pt idx="22">
                    <c:v>specificity</c:v>
                  </c:pt>
                  <c:pt idx="24">
                    <c:v>Recall </c:v>
                  </c:pt>
                  <c:pt idx="25">
                    <c:v>F1 score</c:v>
                  </c:pt>
                  <c:pt idx="26">
                    <c:v>Precision</c:v>
                  </c:pt>
                  <c:pt idx="27">
                    <c:v>sensitivity</c:v>
                  </c:pt>
                </c:lvl>
                <c:lvl>
                  <c:pt idx="0">
                    <c:v>Random Forest</c:v>
                  </c:pt>
                  <c:pt idx="6">
                    <c:v>Support Vector Machine</c:v>
                  </c:pt>
                  <c:pt idx="12">
                    <c:v>KNN</c:v>
                  </c:pt>
                  <c:pt idx="18">
                    <c:v>Decision Tree</c:v>
                  </c:pt>
                  <c:pt idx="24">
                    <c:v>Naive Bayes</c:v>
                  </c:pt>
                </c:lvl>
              </c:multiLvlStrCache>
            </c:multiLvlStrRef>
          </c:cat>
          <c:val>
            <c:numRef>
              <c:f>Sheet2!$G$5:$G$32</c:f>
              <c:numCache>
                <c:formatCode>General</c:formatCode>
                <c:ptCount val="28"/>
                <c:pt idx="0">
                  <c:v>0.92310000000000003</c:v>
                </c:pt>
                <c:pt idx="1">
                  <c:v>0.85360000000000003</c:v>
                </c:pt>
                <c:pt idx="2">
                  <c:v>0.79379999999999995</c:v>
                </c:pt>
                <c:pt idx="3">
                  <c:v>0.92310000000000003</c:v>
                </c:pt>
                <c:pt idx="4">
                  <c:v>0.76070000000000004</c:v>
                </c:pt>
                <c:pt idx="6">
                  <c:v>0.92530000000000001</c:v>
                </c:pt>
                <c:pt idx="7">
                  <c:v>0.84850000000000003</c:v>
                </c:pt>
                <c:pt idx="8">
                  <c:v>0.78349999999999997</c:v>
                </c:pt>
                <c:pt idx="9">
                  <c:v>0.92530000000000001</c:v>
                </c:pt>
                <c:pt idx="10">
                  <c:v>0.74490000000000001</c:v>
                </c:pt>
                <c:pt idx="12">
                  <c:v>0.99099999999999999</c:v>
                </c:pt>
                <c:pt idx="13">
                  <c:v>0.7913</c:v>
                </c:pt>
                <c:pt idx="14">
                  <c:v>0.65859999999999996</c:v>
                </c:pt>
                <c:pt idx="15">
                  <c:v>0.99099999999999999</c:v>
                </c:pt>
                <c:pt idx="16">
                  <c:v>0.48759999999999998</c:v>
                </c:pt>
                <c:pt idx="18">
                  <c:v>0.871</c:v>
                </c:pt>
                <c:pt idx="19">
                  <c:v>0.83150000000000002</c:v>
                </c:pt>
                <c:pt idx="20">
                  <c:v>0.79549999999999998</c:v>
                </c:pt>
                <c:pt idx="21">
                  <c:v>0.871</c:v>
                </c:pt>
                <c:pt idx="22">
                  <c:v>0.77649999999999997</c:v>
                </c:pt>
                <c:pt idx="24">
                  <c:v>0.78939999999999999</c:v>
                </c:pt>
                <c:pt idx="25">
                  <c:v>0.78939999999999999</c:v>
                </c:pt>
                <c:pt idx="26">
                  <c:v>0.74160000000000004</c:v>
                </c:pt>
                <c:pt idx="27">
                  <c:v>0.84389999999999998</c:v>
                </c:pt>
              </c:numCache>
            </c:numRef>
          </c:val>
          <c:extLst>
            <c:ext xmlns:c16="http://schemas.microsoft.com/office/drawing/2014/chart" uri="{C3380CC4-5D6E-409C-BE32-E72D297353CC}">
              <c16:uniqueId val="{00000002-B678-CB49-BFCD-451B2C06DBEE}"/>
            </c:ext>
          </c:extLst>
        </c:ser>
        <c:dLbls>
          <c:showLegendKey val="0"/>
          <c:showVal val="0"/>
          <c:showCatName val="0"/>
          <c:showSerName val="0"/>
          <c:showPercent val="0"/>
          <c:showBubbleSize val="0"/>
        </c:dLbls>
        <c:gapWidth val="219"/>
        <c:overlap val="-27"/>
        <c:axId val="740193328"/>
        <c:axId val="1944500736"/>
      </c:barChart>
      <c:catAx>
        <c:axId val="740193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4500736"/>
        <c:crosses val="autoZero"/>
        <c:auto val="1"/>
        <c:lblAlgn val="ctr"/>
        <c:lblOffset val="100"/>
        <c:noMultiLvlLbl val="0"/>
      </c:catAx>
      <c:valAx>
        <c:axId val="1944500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193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GB"/>
              <a:t>Model</a:t>
            </a:r>
            <a:r>
              <a:rPr lang="en-GB" baseline="0"/>
              <a:t> Comparison</a:t>
            </a:r>
            <a:endParaRPr lang="en-GB"/>
          </a:p>
        </c:rich>
      </c:tx>
      <c:layout>
        <c:manualLayout>
          <c:xMode val="edge"/>
          <c:yMode val="edge"/>
          <c:x val="0.31769444444444445"/>
          <c:y val="3.4782608695652174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Sheet1!$I$17</c:f>
              <c:strCache>
                <c:ptCount val="1"/>
                <c:pt idx="0">
                  <c:v>Accuracy</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Sheet1!$H$18:$H$22</c:f>
              <c:strCache>
                <c:ptCount val="5"/>
                <c:pt idx="0">
                  <c:v>Random Forest</c:v>
                </c:pt>
                <c:pt idx="1">
                  <c:v>Support vector machine</c:v>
                </c:pt>
                <c:pt idx="2">
                  <c:v>KNN</c:v>
                </c:pt>
                <c:pt idx="3">
                  <c:v>Decision Tree</c:v>
                </c:pt>
                <c:pt idx="4">
                  <c:v>Naive Bayes </c:v>
                </c:pt>
              </c:strCache>
            </c:strRef>
          </c:cat>
          <c:val>
            <c:numRef>
              <c:f>Sheet1!$I$18:$I$22</c:f>
              <c:numCache>
                <c:formatCode>General</c:formatCode>
                <c:ptCount val="5"/>
                <c:pt idx="0">
                  <c:v>0.77739999999999998</c:v>
                </c:pt>
                <c:pt idx="1">
                  <c:v>0.76049999999999995</c:v>
                </c:pt>
                <c:pt idx="2">
                  <c:v>0.7006</c:v>
                </c:pt>
                <c:pt idx="3">
                  <c:v>0.73899999999999999</c:v>
                </c:pt>
                <c:pt idx="4">
                  <c:v>0.68020000000000003</c:v>
                </c:pt>
              </c:numCache>
            </c:numRef>
          </c:val>
          <c:extLst>
            <c:ext xmlns:c16="http://schemas.microsoft.com/office/drawing/2014/chart" uri="{C3380CC4-5D6E-409C-BE32-E72D297353CC}">
              <c16:uniqueId val="{00000000-BFE9-AF4A-B5AA-398739B1EC92}"/>
            </c:ext>
          </c:extLst>
        </c:ser>
        <c:ser>
          <c:idx val="1"/>
          <c:order val="1"/>
          <c:tx>
            <c:strRef>
              <c:f>Sheet1!$J$17</c:f>
              <c:strCache>
                <c:ptCount val="1"/>
                <c:pt idx="0">
                  <c:v>Kappa</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Sheet1!$H$18:$H$22</c:f>
              <c:strCache>
                <c:ptCount val="5"/>
                <c:pt idx="0">
                  <c:v>Random Forest</c:v>
                </c:pt>
                <c:pt idx="1">
                  <c:v>Support vector machine</c:v>
                </c:pt>
                <c:pt idx="2">
                  <c:v>KNN</c:v>
                </c:pt>
                <c:pt idx="3">
                  <c:v>Decision Tree</c:v>
                </c:pt>
                <c:pt idx="4">
                  <c:v>Naive Bayes </c:v>
                </c:pt>
              </c:strCache>
            </c:strRef>
          </c:cat>
          <c:val>
            <c:numRef>
              <c:f>Sheet1!$J$18:$J$22</c:f>
              <c:numCache>
                <c:formatCode>General</c:formatCode>
                <c:ptCount val="5"/>
                <c:pt idx="0">
                  <c:v>0.62350000000000005</c:v>
                </c:pt>
                <c:pt idx="1">
                  <c:v>0.59450000000000003</c:v>
                </c:pt>
                <c:pt idx="2">
                  <c:v>0.45579999999999998</c:v>
                </c:pt>
                <c:pt idx="3">
                  <c:v>0.56910000000000005</c:v>
                </c:pt>
                <c:pt idx="4">
                  <c:v>0.46460000000000001</c:v>
                </c:pt>
              </c:numCache>
            </c:numRef>
          </c:val>
          <c:extLst>
            <c:ext xmlns:c16="http://schemas.microsoft.com/office/drawing/2014/chart" uri="{C3380CC4-5D6E-409C-BE32-E72D297353CC}">
              <c16:uniqueId val="{00000001-BFE9-AF4A-B5AA-398739B1EC92}"/>
            </c:ext>
          </c:extLst>
        </c:ser>
        <c:dLbls>
          <c:dLblPos val="inEnd"/>
          <c:showLegendKey val="0"/>
          <c:showVal val="1"/>
          <c:showCatName val="0"/>
          <c:showSerName val="0"/>
          <c:showPercent val="0"/>
          <c:showBubbleSize val="0"/>
        </c:dLbls>
        <c:gapWidth val="65"/>
        <c:axId val="409019232"/>
        <c:axId val="409020944"/>
      </c:barChart>
      <c:catAx>
        <c:axId val="40901923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409020944"/>
        <c:crosses val="autoZero"/>
        <c:auto val="1"/>
        <c:lblAlgn val="ctr"/>
        <c:lblOffset val="100"/>
        <c:noMultiLvlLbl val="0"/>
      </c:catAx>
      <c:valAx>
        <c:axId val="40902094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40901923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3865A-6EC8-A447-B7FF-90BC4A2C2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8304</Words>
  <Characters>47334</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dc:title>
  <dc:subject/>
  <dc:creator>Oluwaseyi Paul ASHIPA</dc:creator>
  <cp:keywords/>
  <dc:description/>
  <cp:lastModifiedBy>Oluwaseyi Paul ASHIPA</cp:lastModifiedBy>
  <cp:revision>2</cp:revision>
  <dcterms:created xsi:type="dcterms:W3CDTF">2024-10-22T18:51:00Z</dcterms:created>
  <dcterms:modified xsi:type="dcterms:W3CDTF">2024-10-22T18:51:00Z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id="T2bDXZh0"/&gt;&lt;style id="http://www.zotero.org/styles/elsevier-harvard" hasBibliography="1" bibliographyStyleHasBeenSet="1"/&gt;&lt;prefs&gt;&lt;pref name="fieldType" value="Field"/&gt;&lt;pref name="delayCitationUpd</vt:lpwstr>
  </property>
  <property fmtid="{D5CDD505-2E9C-101B-9397-08002B2CF9AE}" pid="3" name="ZOTERO_PREF_2">
    <vt:lpwstr>ates" value="true"/&gt;&lt;pref name="dontAskDelayCitationUpdates" value="true"/&gt;&lt;/prefs&gt;&lt;/data&gt;</vt:lpwstr>
  </property>
</Properties>
</file>