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DA60B">
      <w:pPr>
        <w:spacing w:before="80" w:after="40"/>
        <w:jc w:val="center"/>
        <w:rPr>
          <w:b/>
          <w:bCs/>
          <w:color w:val="183A63"/>
          <w:sz w:val="32"/>
          <w:szCs w:val="32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70"/>
        <w:gridCol w:w="3435"/>
      </w:tblGrid>
      <w:tr w14:paraId="0681DA5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777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6F0F3E4">
            <w:pPr>
              <w:jc w:val="center"/>
              <w:rPr>
                <w:rFonts w:eastAsia="Arial" w:cs="Arial"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Arial" w:cs="Arial"/>
                <w:b/>
                <w:bCs/>
                <w:color w:val="FFFFFF" w:themeColor="background1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CO–PO STUDENT ASSESSMENT REPORT</w:t>
            </w:r>
          </w:p>
        </w:tc>
        <w:tc>
          <w:tcPr>
            <w:tcW w:w="3435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080E68D">
            <w:pPr>
              <w:jc w:val="center"/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eastAsia="Arial" w:cs="Arial"/>
                <w:b/>
                <w:bCs/>
                <w:color w:val="FFFFFF" w:themeColor="background1"/>
                <w:sz w:val="27"/>
                <w:szCs w:val="27"/>
                <w14:textFill>
                  <w14:solidFill>
                    <w14:schemeClr w14:val="bg1"/>
                  </w14:solidFill>
                </w14:textFill>
              </w:rPr>
              <w:t>Student ID: 23-53372-3</w:t>
            </w:r>
          </w:p>
        </w:tc>
      </w:tr>
      <w:tr w14:paraId="7737605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112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vAlign w:val="center"/>
          </w:tcPr>
          <w:p w14:paraId="6757C109">
            <w:pPr>
              <w:jc w:val="center"/>
              <w:rPr>
                <w:rFonts w:eastAsia="Arial" w:cs="Arial"/>
                <w:color w:val="000000" w:themeColor="text1"/>
                <w:szCs w:val="16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73511B8">
      <w:pPr>
        <w:spacing w:before="80" w:after="40"/>
        <w:jc w:val="center"/>
        <w:rPr>
          <w:b/>
          <w:bCs/>
          <w:color w:val="183A63"/>
          <w:sz w:val="32"/>
          <w:szCs w:val="32"/>
        </w:rPr>
      </w:pPr>
    </w:p>
    <w:p w14:paraId="6288B71D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31E5C8A6">
      <w:pPr>
        <w:spacing w:after="80"/>
        <w:jc w:val="center"/>
      </w:pPr>
      <w:r>
        <w:rPr>
          <w:color w:val="176B7B"/>
          <w:sz w:val="21"/>
          <w:szCs w:val="21"/>
        </w:rPr>
        <w:t>CO4 criteria, detailed components, and recorded student marks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300"/>
        <w:gridCol w:w="1110"/>
        <w:gridCol w:w="1695"/>
        <w:gridCol w:w="780"/>
        <w:gridCol w:w="1275"/>
        <w:gridCol w:w="990"/>
        <w:gridCol w:w="1155"/>
      </w:tblGrid>
      <w:tr w14:paraId="74A009B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8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2505FD">
            <w:pPr>
              <w:rPr>
                <w:rFonts w:eastAsia="Arial" w:cs="Arial"/>
                <w:color w:val="183A63"/>
                <w:sz w:val="15"/>
                <w:szCs w:val="15"/>
              </w:rPr>
            </w:pPr>
            <w:r>
              <w:rPr>
                <w:rFonts w:eastAsia="Arial" w:cs="Arial"/>
                <w:b/>
                <w:bCs/>
                <w:color w:val="183A63"/>
                <w:sz w:val="15"/>
                <w:szCs w:val="15"/>
              </w:rPr>
              <w:t>Name</w:t>
            </w:r>
          </w:p>
        </w:tc>
        <w:tc>
          <w:tcPr>
            <w:tcW w:w="330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59B22A">
            <w:pPr>
              <w:rPr>
                <w:rFonts w:eastAsia="Arial" w:cs="Arial"/>
                <w:color w:val="000000" w:themeColor="text1"/>
                <w:szCs w:val="16"/>
                <w:lang w:val="en-GB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Arial" w:cs="Arial"/>
                <w:color w:val="000000" w:themeColor="text1"/>
                <w:szCs w:val="16"/>
                <w:lang w:val="en-GB"/>
                <w14:textFill>
                  <w14:solidFill>
                    <w14:schemeClr w14:val="tx1"/>
                  </w14:solidFill>
                </w14:textFill>
              </w:rPr>
              <w:t>MD.Khairul Alam</w:t>
            </w:r>
          </w:p>
        </w:tc>
        <w:tc>
          <w:tcPr>
            <w:tcW w:w="111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87C59C">
            <w:pPr>
              <w:rPr>
                <w:rFonts w:eastAsia="Arial" w:cs="Arial"/>
                <w:color w:val="183A63"/>
                <w:sz w:val="15"/>
                <w:szCs w:val="15"/>
              </w:rPr>
            </w:pPr>
            <w:r>
              <w:rPr>
                <w:rFonts w:eastAsia="Arial" w:cs="Arial"/>
                <w:b/>
                <w:bCs/>
                <w:color w:val="183A63"/>
                <w:sz w:val="15"/>
                <w:szCs w:val="15"/>
              </w:rPr>
              <w:t>Student ID</w:t>
            </w:r>
          </w:p>
        </w:tc>
        <w:tc>
          <w:tcPr>
            <w:tcW w:w="169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3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B41F96">
            <w:pPr>
              <w:jc w:val="center"/>
              <w:rPr>
                <w:rFonts w:eastAsia="Arial" w:cs="Arial"/>
                <w:color w:val="000000" w:themeColor="text1"/>
                <w:szCs w:val="16"/>
                <w:lang w:val="en-GB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Arial" w:cs="Arial"/>
                <w:color w:val="000000" w:themeColor="text1"/>
                <w:szCs w:val="16"/>
                <w:lang w:val="en-GB"/>
                <w14:textFill>
                  <w14:solidFill>
                    <w14:schemeClr w14:val="tx1"/>
                  </w14:solidFill>
                </w14:textFill>
              </w:rPr>
              <w:t>23-53372-3</w:t>
            </w:r>
          </w:p>
        </w:tc>
        <w:tc>
          <w:tcPr>
            <w:tcW w:w="78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273CD6">
            <w:pPr>
              <w:rPr>
                <w:rFonts w:eastAsia="Arial" w:cs="Arial"/>
                <w:color w:val="183A63"/>
                <w:sz w:val="15"/>
                <w:szCs w:val="15"/>
              </w:rPr>
            </w:pPr>
            <w:r>
              <w:rPr>
                <w:rFonts w:eastAsia="Arial" w:cs="Arial"/>
                <w:b/>
                <w:bCs/>
                <w:color w:val="183A63"/>
                <w:sz w:val="15"/>
                <w:szCs w:val="15"/>
              </w:rPr>
              <w:t>Group</w:t>
            </w:r>
          </w:p>
        </w:tc>
        <w:tc>
          <w:tcPr>
            <w:tcW w:w="127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17F667">
            <w:pPr>
              <w:jc w:val="center"/>
              <w:rPr>
                <w:rFonts w:eastAsia="Arial" w:cs="Arial"/>
                <w:color w:val="000000" w:themeColor="text1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Arial" w:cs="Arial"/>
                <w:color w:val="000000" w:themeColor="text1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990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3F8"/>
            <w:tcMar>
              <w:left w:w="105" w:type="dxa"/>
              <w:right w:w="105" w:type="dxa"/>
            </w:tcMar>
            <w:vAlign w:val="center"/>
          </w:tcPr>
          <w:p w14:paraId="7BB07E9C">
            <w:pPr>
              <w:rPr>
                <w:rFonts w:eastAsia="Arial" w:cs="Arial"/>
                <w:color w:val="183861"/>
                <w:sz w:val="15"/>
                <w:szCs w:val="15"/>
              </w:rPr>
            </w:pPr>
            <w:r>
              <w:rPr>
                <w:rFonts w:eastAsia="Arial" w:cs="Arial"/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left w:w="105" w:type="dxa"/>
              <w:right w:w="105" w:type="dxa"/>
            </w:tcMar>
            <w:vAlign w:val="center"/>
          </w:tcPr>
          <w:p w14:paraId="64E5C87A">
            <w:pPr>
              <w:jc w:val="center"/>
              <w:rPr>
                <w:rFonts w:eastAsia="Arial" w:cs="Arial"/>
                <w:color w:val="000000" w:themeColor="text1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Arial" w:cs="Arial"/>
                <w:color w:val="000000" w:themeColor="text1"/>
                <w:szCs w:val="16"/>
                <w14:textFill>
                  <w14:solidFill>
                    <w14:schemeClr w14:val="tx1"/>
                  </w14:solidFill>
                </w14:textFill>
              </w:rPr>
              <w:t>U</w:t>
            </w:r>
          </w:p>
        </w:tc>
      </w:tr>
      <w:tr w14:paraId="3755F68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855" w:type="dxa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shd w:val="clear" w:color="auto" w:fill="EAF2F8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6B4F8">
            <w:pPr>
              <w:rPr>
                <w:rFonts w:eastAsia="Arial" w:cs="Arial"/>
                <w:color w:val="183A63"/>
                <w:sz w:val="15"/>
                <w:szCs w:val="15"/>
              </w:rPr>
            </w:pPr>
            <w:r>
              <w:rPr>
                <w:rFonts w:eastAsia="Arial" w:cs="Arial"/>
                <w:b/>
                <w:bCs/>
                <w:color w:val="183A63"/>
                <w:sz w:val="15"/>
                <w:szCs w:val="15"/>
              </w:rPr>
              <w:t>Git Repo</w:t>
            </w:r>
          </w:p>
        </w:tc>
        <w:tc>
          <w:tcPr>
            <w:tcW w:w="10305" w:type="dxa"/>
            <w:gridSpan w:val="7"/>
            <w:tcBorders>
              <w:top w:val="single" w:color="D7E0EA" w:sz="6" w:space="0"/>
              <w:left w:val="single" w:color="D7E0EA" w:sz="6" w:space="0"/>
              <w:bottom w:val="single" w:color="D7E0EA" w:sz="6" w:space="0"/>
              <w:right w:val="single" w:color="D7E0EA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D22A25">
            <w:r>
              <w:rPr>
                <w:rFonts w:ascii="Aptos" w:hAnsi="Aptos"/>
                <w:color w:val="17365D"/>
                <w:sz w:val="14"/>
              </w:rPr>
              <w:t>https://github.com/Ashiq-D/summer-25-26-food_delivery-management-system</w:t>
            </w:r>
          </w:p>
        </w:tc>
      </w:tr>
    </w:tbl>
    <w:p w14:paraId="4456F3D5">
      <w:pPr>
        <w:spacing w:before="240" w:after="240"/>
        <w:jc w:val="both"/>
        <w:rPr>
          <w:b/>
          <w:bCs/>
          <w:color w:val="183A63"/>
          <w:sz w:val="29"/>
          <w:szCs w:val="29"/>
        </w:rPr>
      </w:pPr>
    </w:p>
    <w:p w14:paraId="3E7FA1B6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14:paraId="2A3AA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2" w:type="dxa"/>
            <w:gridSpan w:val="9"/>
            <w:shd w:val="clear" w:color="auto" w:fill="17365D"/>
            <w:vAlign w:val="center"/>
          </w:tcPr>
          <w:p w14:paraId="6B2E7026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14:paraId="14BEF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92" w:type="dxa"/>
            <w:gridSpan w:val="4"/>
            <w:shd w:val="clear" w:color="auto" w:fill="0F6B78"/>
            <w:vAlign w:val="center"/>
          </w:tcPr>
          <w:p w14:paraId="0CC31F4F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14:paraId="2468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8" w:type="dxa"/>
            <w:shd w:val="clear" w:color="auto" w:fill="DCE6F1"/>
            <w:vAlign w:val="center"/>
          </w:tcPr>
          <w:p w14:paraId="41DA2799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 w:type="textWrapping"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14:paraId="6E99D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8" w:type="dxa"/>
            <w:vAlign w:val="center"/>
          </w:tcPr>
          <w:p w14:paraId="78941E47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44240AAE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4B584315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699E2A8F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2598DEE6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026ABE82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279935FF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3D7C9309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78900AA6">
            <w:pPr>
              <w:jc w:val="center"/>
              <w:rPr>
                <w:b/>
                <w:bCs/>
                <w:color w:val="17375E" w:themeColor="text2" w:themeShade="BF"/>
                <w:sz w:val="22"/>
              </w:rPr>
            </w:pPr>
          </w:p>
        </w:tc>
      </w:tr>
    </w:tbl>
    <w:p w14:paraId="5F73873D">
      <w:pPr>
        <w:spacing w:before="320" w:after="320"/>
        <w:jc w:val="center"/>
      </w:pPr>
      <w:r>
        <w:rPr>
          <w:b/>
          <w:color w:val="183A63"/>
          <w:sz w:val="29"/>
        </w:rPr>
        <w:t>Rep</w:t>
      </w:r>
      <w:bookmarkStart w:id="0" w:name="_GoBack"/>
      <w:bookmarkEnd w:id="0"/>
      <w:r>
        <w:rPr>
          <w:b/>
          <w:color w:val="183A63"/>
          <w:sz w:val="29"/>
        </w:rPr>
        <w:t>ository Evidence</w:t>
      </w:r>
    </w:p>
    <w:p w14:paraId="672A6659">
      <w:pPr>
        <w:jc w:val="center"/>
      </w:pPr>
    </w:p>
    <w:p w14:paraId="0A37501D">
      <w:pPr>
        <w:jc w:val="center"/>
      </w:pPr>
      <w:r>
        <w:rPr>
          <w:b/>
          <w:bCs/>
          <w:color w:val="183A63"/>
          <w:sz w:val="29"/>
          <w:szCs w:val="29"/>
        </w:rPr>
        <w:drawing>
          <wp:inline distT="0" distB="0" distL="0" distR="0">
            <wp:extent cx="5892800" cy="4633595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rcRect t="5264" b="22983"/>
                    <a:stretch>
                      <a:fillRect/>
                    </a:stretch>
                  </pic:blipFill>
                  <pic:spPr>
                    <a:xfrm>
                      <a:off x="0" y="0"/>
                      <a:ext cx="5920494" cy="46554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504" w:right="504" w:bottom="576" w:left="50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rinda">
    <w:altName w:val="Segoe Print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63DD9"/>
    <w:rsid w:val="00286988"/>
    <w:rsid w:val="0029639D"/>
    <w:rsid w:val="002A6371"/>
    <w:rsid w:val="002B507A"/>
    <w:rsid w:val="00326F90"/>
    <w:rsid w:val="003960C8"/>
    <w:rsid w:val="003D3FFD"/>
    <w:rsid w:val="00413F47"/>
    <w:rsid w:val="004700BA"/>
    <w:rsid w:val="005F045E"/>
    <w:rsid w:val="00834196"/>
    <w:rsid w:val="00855BB3"/>
    <w:rsid w:val="008F0922"/>
    <w:rsid w:val="00A93D42"/>
    <w:rsid w:val="00AA1D8D"/>
    <w:rsid w:val="00B07B93"/>
    <w:rsid w:val="00B1110D"/>
    <w:rsid w:val="00B47730"/>
    <w:rsid w:val="00BF6BCC"/>
    <w:rsid w:val="00CB0664"/>
    <w:rsid w:val="00DD6E16"/>
    <w:rsid w:val="00FC693F"/>
    <w:rsid w:val="06A8A495"/>
    <w:rsid w:val="0A509B46"/>
    <w:rsid w:val="0CA19584"/>
    <w:rsid w:val="1766BAAD"/>
    <w:rsid w:val="204F00AA"/>
    <w:rsid w:val="232915C3"/>
    <w:rsid w:val="29DA502B"/>
    <w:rsid w:val="2CF23DBA"/>
    <w:rsid w:val="2D41EAB2"/>
    <w:rsid w:val="3712AA72"/>
    <w:rsid w:val="3D9FD605"/>
    <w:rsid w:val="44199264"/>
    <w:rsid w:val="4E834959"/>
    <w:rsid w:val="4F6155DC"/>
    <w:rsid w:val="6D8A7CB1"/>
    <w:rsid w:val="719F2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Arial" w:hAnsi="Arial" w:eastAsiaTheme="minorEastAsia" w:cstheme="minorBidi"/>
      <w:sz w:val="16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</w:pPr>
  </w:style>
  <w:style w:type="character" w:styleId="20">
    <w:name w:val="Hyperlink"/>
    <w:basedOn w:val="11"/>
    <w:unhideWhenUsed/>
    <w:uiPriority w:val="99"/>
    <w:rPr>
      <w:color w:val="0000FF"/>
      <w:u w:val="single"/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4.xml"/><Relationship Id="rId10" Type="http://schemas.openxmlformats.org/officeDocument/2006/relationships/customXml" Target="../customXml/item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customXml/itemProps2.xml><?xml version="1.0" encoding="utf-8"?>
<ds:datastoreItem xmlns:ds="http://schemas.openxmlformats.org/officeDocument/2006/customXml" ds:itemID="{EF906749-D2B3-4825-A561-E9A7D8D96A19}">
  <ds:schemaRefs/>
</ds:datastoreItem>
</file>

<file path=customXml/itemProps3.xml><?xml version="1.0" encoding="utf-8"?>
<ds:datastoreItem xmlns:ds="http://schemas.openxmlformats.org/officeDocument/2006/customXml" ds:itemID="{BDFBAE8B-8A43-41D2-9F3E-B8CF45EDFD2F}">
  <ds:schemaRefs/>
</ds:datastoreItem>
</file>

<file path=customXml/itemProps4.xml><?xml version="1.0" encoding="utf-8"?>
<ds:datastoreItem xmlns:ds="http://schemas.openxmlformats.org/officeDocument/2006/customXml" ds:itemID="{DF53E376-3202-4FA5-A1AB-B5646CB551F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78</Words>
  <Characters>560</Characters>
  <Lines>4</Lines>
  <Paragraphs>1</Paragraphs>
  <TotalTime>1</TotalTime>
  <ScaleCrop>false</ScaleCrop>
  <LinksUpToDate>false</LinksUpToDate>
  <CharactersWithSpaces>606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2026-09-13T19:42:00Z</dcterms:created>
  <dc:creator>Academic Assessment Template</dc:creator>
  <dc:description>generated by python-docx</dc:description>
  <cp:keywords>CO1, Web Technologies, student assessment, marks</cp:keywords>
  <cp:lastModifiedBy>IT Plus</cp:lastModifiedBy>
  <dcterms:modified xsi:type="dcterms:W3CDTF">2026-09-14T05:10:52Z</dcterms:modified>
  <dc:subject>Web Technologies individual project assessment</dc:subject>
  <dc:title>CO1 Student Assessment - 23-50520-1 (Portrait)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eyJoZGlkIjoiMzcyZmIzNWU0MGQwMjMyYjk1OTVmNGMyZDkyN2M1OWUifQ==</vt:lpwstr>
  </property>
  <property fmtid="{D5CDD505-2E9C-101B-9397-08002B2CF9AE}" pid="5" name="KSOProductBuildVer">
    <vt:lpwstr>1033-12.1.0.28485</vt:lpwstr>
  </property>
  <property fmtid="{D5CDD505-2E9C-101B-9397-08002B2CF9AE}" pid="6" name="ICV">
    <vt:lpwstr>5496BA729836427481C1DA603154418A_12</vt:lpwstr>
  </property>
</Properties>
</file>