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05B2865" wp14:textId="77777777">
        <w:tc>
          <w:tcPr>
            <w:tcW w:w="9360" w:type="dxa"/>
            <w:tcBorders>
              <w:top w:val="single" w:color="5C1A1A" w:sz="1"/>
              <w:left w:val="single" w:color="5C1A1A" w:sz="1"/>
              <w:bottom w:val="single" w:color="5C1A1A" w:sz="1"/>
              <w:right w:val="single" w:color="5C1A1A" w:sz="1"/>
            </w:tcBorders>
            <w:shd w:val="clear" w:fill="5C1A1A"/>
            <w:tcMar>
              <w:top w:w="300" w:type="dxa"/>
              <w:left w:w="340" w:type="dxa"/>
              <w:bottom w:w="300" w:type="dxa"/>
              <w:right w:w="340" w:type="dxa"/>
            </w:tcMar>
          </w:tcPr>
          <w:p w14:paraId="2820A059" wp14:textId="77777777">
            <w:pPr>
              <w:spacing w:after="80"/>
            </w:pPr>
            <w:r>
              <w:rPr>
                <w:rFonts w:ascii="Calibri" w:hAnsi="Calibri" w:eastAsia="Calibri" w:cs="Calibri"/>
                <w:b/>
                <w:bCs/>
                <w:color w:val="F5E6E6"/>
                <w:sz w:val="19"/>
                <w:szCs w:val="19"/>
              </w:rPr>
              <w:t xml:space="preserve">GOVERNMENT OF CANADA -- ITSG-33 SECURITY ASSESSMENT AND AUTHORIZATION</w:t>
            </w:r>
          </w:p>
          <w:p w14:paraId="31EF036E" wp14:textId="77777777">
            <w:pPr>
              <w:spacing w:after="80"/>
            </w:pPr>
            <w:r>
              <w:rPr>
                <w:rFonts w:ascii="Calibri" w:hAnsi="Calibri" w:eastAsia="Calibri" w:cs="Calibri"/>
                <w:b/>
                <w:bCs/>
                <w:color w:val="FFFFFF"/>
                <w:sz w:val="48"/>
                <w:szCs w:val="48"/>
              </w:rPr>
              <w:t xml:space="preserve">Security Assessment Report</w:t>
            </w:r>
          </w:p>
          <w:p w14:paraId="667E2AC9" wp14:textId="77777777">
            <w:pPr>
              <w:spacing w:after="80"/>
            </w:pPr>
            <w:r>
              <w:rPr>
                <w:rFonts w:ascii="Calibri" w:hAnsi="Calibri" w:eastAsia="Calibri" w:cs="Calibri"/>
                <w:color w:val="F5E6E6"/>
                <w:sz w:val="24"/>
                <w:szCs w:val="24"/>
              </w:rPr>
              <w:t xml:space="preserve">Veridia Integrated Project and Operations Platform (VIPOP)</w:t>
            </w:r>
          </w:p>
          <w:p w14:paraId="06601EB5" wp14:textId="77777777">
            <w:pPr>
              <w:spacing w:after="0"/>
            </w:pPr>
            <w:r>
              <w:rPr>
                <w:rFonts w:ascii="Calibri" w:hAnsi="Calibri" w:eastAsia="Calibri" w:cs="Calibri"/>
                <w:color w:val="FAF0F0"/>
                <w:sz w:val="20"/>
                <w:szCs w:val="20"/>
              </w:rPr>
              <w:t xml:space="preserve">Prepared in Support of DND Contract Renewal -- SA&amp;A Package</w:t>
            </w:r>
          </w:p>
        </w:tc>
      </w:tr>
    </w:tbl>
    <w:p xmlns:wp14="http://schemas.microsoft.com/office/word/2010/wordml" w14:paraId="5DAB6C7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7584E17B" wp14:textId="77777777">
        <w:tc>
          <w:tcPr>
            <w:tcW w:w="9360" w:type="dxa"/>
            <w:tcBorders>
              <w:top w:val="single" w:color="C0C0C0" w:sz="1"/>
              <w:left w:val="single" w:color="C0C0C0" w:sz="1"/>
              <w:bottom w:val="single" w:color="C0C0C0" w:sz="1"/>
              <w:right w:val="single" w:color="C0C0C0" w:sz="1"/>
            </w:tcBorders>
            <w:shd w:val="clear" w:color="auto" w:fill="E8ECF0"/>
            <w:tcMar>
              <w:top w:w="200" w:type="dxa"/>
              <w:left w:w="340" w:type="dxa"/>
              <w:bottom w:w="200" w:type="dxa"/>
              <w:right w:w="340" w:type="dxa"/>
            </w:tcMar>
          </w:tcPr>
          <w:p w14:paraId="68DD6B2F" wp14:textId="77777777">
            <w:pPr>
              <w:spacing w:after="80"/>
            </w:pPr>
            <w:r>
              <w:rPr>
                <w:rFonts w:ascii="Calibri" w:hAnsi="Calibri" w:eastAsia="Calibri" w:cs="Calibri"/>
                <w:b/>
                <w:bCs/>
                <w:color w:val="3D4A5C"/>
                <w:sz w:val="32"/>
                <w:szCs w:val="32"/>
              </w:rPr>
              <w:t xml:space="preserve">Veridia Systems Group Inc.</w:t>
            </w:r>
          </w:p>
          <w:p w14:paraId="23004756" wp14:textId="00F411DE">
            <w:pPr>
              <w:spacing w:after="80"/>
            </w:pPr>
            <w:r w:rsidRPr="7433C599" w:rsidR="7433C599">
              <w:rPr>
                <w:rFonts w:ascii="Calibri" w:hAnsi="Calibri" w:eastAsia="Calibri" w:cs="Calibri"/>
                <w:color w:val="5A6A7A"/>
                <w:sz w:val="20"/>
                <w:szCs w:val="20"/>
                <w:lang w:val="en-US"/>
              </w:rPr>
              <w:t xml:space="preserve">Ottawa, Ontario </w:t>
            </w:r>
            <w:r w:rsidRPr="7433C599" w:rsidR="2C45ECDE">
              <w:rPr>
                <w:rFonts w:ascii="Calibri" w:hAnsi="Calibri" w:eastAsia="Calibri" w:cs="Calibri"/>
                <w:color w:val="5A6A7A"/>
                <w:sz w:val="20"/>
                <w:szCs w:val="20"/>
                <w:lang w:val="en-US"/>
              </w:rPr>
              <w:t>| Secret</w:t>
            </w:r>
            <w:r w:rsidRPr="7433C599" w:rsidR="7433C599">
              <w:rPr>
                <w:rFonts w:ascii="Calibri" w:hAnsi="Calibri" w:eastAsia="Calibri" w:cs="Calibri"/>
                <w:color w:val="5A6A7A"/>
                <w:sz w:val="20"/>
                <w:szCs w:val="20"/>
                <w:lang w:val="en-US"/>
              </w:rPr>
              <w:t xml:space="preserve"> FSC </w:t>
            </w:r>
            <w:r w:rsidRPr="7433C599" w:rsidR="7DA2DBB4">
              <w:rPr>
                <w:rFonts w:ascii="Calibri" w:hAnsi="Calibri" w:eastAsia="Calibri" w:cs="Calibri"/>
                <w:color w:val="5A6A7A"/>
                <w:sz w:val="20"/>
                <w:szCs w:val="20"/>
                <w:lang w:val="en-US"/>
              </w:rPr>
              <w:t>| ITSG</w:t>
            </w:r>
            <w:r w:rsidRPr="7433C599" w:rsidR="7433C599">
              <w:rPr>
                <w:rFonts w:ascii="Calibri" w:hAnsi="Calibri" w:eastAsia="Calibri" w:cs="Calibri"/>
                <w:color w:val="5A6A7A"/>
                <w:sz w:val="20"/>
                <w:szCs w:val="20"/>
                <w:lang w:val="en-US"/>
              </w:rPr>
              <w:t>-33 Medium Baseline Assessment</w:t>
            </w:r>
          </w:p>
          <w:p w14:paraId="11BCA465" wp14:textId="0E9797D7">
            <w:pPr>
              <w:spacing w:after="80"/>
            </w:pPr>
            <w:r w:rsidRPr="7433C599" w:rsidR="7433C599">
              <w:rPr>
                <w:rFonts w:ascii="Calibri" w:hAnsi="Calibri" w:eastAsia="Calibri" w:cs="Calibri"/>
                <w:color w:val="5A6A7A"/>
                <w:sz w:val="19"/>
                <w:szCs w:val="19"/>
                <w:lang w:val="en-US"/>
              </w:rPr>
              <w:t xml:space="preserve">Document ID: VS-ITSG-003 </w:t>
            </w:r>
            <w:r w:rsidRPr="7433C599" w:rsidR="7DA2DBB4">
              <w:rPr>
                <w:rFonts w:ascii="Calibri" w:hAnsi="Calibri" w:eastAsia="Calibri" w:cs="Calibri"/>
                <w:color w:val="5A6A7A"/>
                <w:sz w:val="19"/>
                <w:szCs w:val="19"/>
                <w:lang w:val="en-US"/>
              </w:rPr>
              <w:t>| Version</w:t>
            </w:r>
            <w:r w:rsidRPr="7433C599" w:rsidR="7433C599">
              <w:rPr>
                <w:rFonts w:ascii="Calibri" w:hAnsi="Calibri" w:eastAsia="Calibri" w:cs="Calibri"/>
                <w:color w:val="5A6A7A"/>
                <w:sz w:val="19"/>
                <w:szCs w:val="19"/>
                <w:lang w:val="en-US"/>
              </w:rPr>
              <w:t xml:space="preserve"> 1.0 </w:t>
            </w:r>
            <w:r w:rsidRPr="7433C599" w:rsidR="0A1FB561">
              <w:rPr>
                <w:rFonts w:ascii="Calibri" w:hAnsi="Calibri" w:eastAsia="Calibri" w:cs="Calibri"/>
                <w:color w:val="5A6A7A"/>
                <w:sz w:val="19"/>
                <w:szCs w:val="19"/>
                <w:lang w:val="en-US"/>
              </w:rPr>
              <w:t>| Date</w:t>
            </w:r>
            <w:r w:rsidRPr="7433C599" w:rsidR="7433C599">
              <w:rPr>
                <w:rFonts w:ascii="Calibri" w:hAnsi="Calibri" w:eastAsia="Calibri" w:cs="Calibri"/>
                <w:color w:val="5A6A7A"/>
                <w:sz w:val="19"/>
                <w:szCs w:val="19"/>
                <w:lang w:val="en-US"/>
              </w:rPr>
              <w:t>: 05/24/2026</w:t>
            </w:r>
          </w:p>
          <w:p w14:paraId="5EAC6C84" wp14:textId="2D41CAD5">
            <w:pPr>
              <w:spacing w:after="0"/>
            </w:pPr>
            <w:r w:rsidRPr="7433C599" w:rsidR="7433C599">
              <w:rPr>
                <w:rFonts w:ascii="Calibri" w:hAnsi="Calibri" w:eastAsia="Calibri" w:cs="Calibri"/>
                <w:color w:val="5A6A7A"/>
                <w:sz w:val="19"/>
                <w:szCs w:val="19"/>
                <w:lang w:val="en-US"/>
              </w:rPr>
              <w:t xml:space="preserve">Prepared by: Ashkon Irani </w:t>
            </w:r>
            <w:r w:rsidRPr="7433C599" w:rsidR="24A07A27">
              <w:rPr>
                <w:rFonts w:ascii="Calibri" w:hAnsi="Calibri" w:eastAsia="Calibri" w:cs="Calibri"/>
                <w:color w:val="5A6A7A"/>
                <w:sz w:val="19"/>
                <w:szCs w:val="19"/>
                <w:lang w:val="en-US"/>
              </w:rPr>
              <w:t>| Classification</w:t>
            </w:r>
            <w:r w:rsidRPr="7433C599" w:rsidR="7433C599">
              <w:rPr>
                <w:rFonts w:ascii="Calibri" w:hAnsi="Calibri" w:eastAsia="Calibri" w:cs="Calibri"/>
                <w:color w:val="5A6A7A"/>
                <w:sz w:val="19"/>
                <w:szCs w:val="19"/>
                <w:lang w:val="en-US"/>
              </w:rPr>
              <w:t>: PROTECTED B</w:t>
            </w:r>
          </w:p>
        </w:tc>
      </w:tr>
    </w:tbl>
    <w:p xmlns:wp14="http://schemas.microsoft.com/office/word/2010/wordml" w14:paraId="02EB378F" wp14:textId="77777777">
      <w:pPr>
        <w:spacing w:after="8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433C599" w14:paraId="105952A1" wp14:textId="77777777">
        <w:tc>
          <w:tcPr>
            <w:tcW w:w="9360" w:type="dxa"/>
            <w:gridSpan w:val="2"/>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14:paraId="6EF808CC" wp14:textId="77777777">
            <w:r>
              <w:rPr>
                <w:rFonts w:ascii="Calibri" w:hAnsi="Calibri" w:eastAsia="Calibri" w:cs="Calibri"/>
                <w:b/>
                <w:bCs/>
                <w:color w:val="FFFFFF"/>
                <w:sz w:val="20"/>
                <w:szCs w:val="20"/>
              </w:rPr>
              <w:t xml:space="preserve">DOCUMENT CONTROL</w:t>
            </w:r>
          </w:p>
        </w:tc>
      </w:tr>
      <w:tr xmlns:wp14="http://schemas.microsoft.com/office/word/2010/wordml" w:rsidTr="7433C599" w14:paraId="5B1EF7DF"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50E1A529" wp14:textId="77777777">
            <w:r>
              <w:rPr>
                <w:rFonts w:ascii="Calibri" w:hAnsi="Calibri" w:eastAsia="Calibri" w:cs="Calibri"/>
                <w:b/>
                <w:bCs/>
                <w:color w:val="5C1A1A"/>
                <w:sz w:val="19"/>
                <w:szCs w:val="19"/>
              </w:rPr>
              <w:t xml:space="preserve">Document Title</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7CDA1DAE" wp14:textId="77777777">
            <w:r>
              <w:rPr>
                <w:rFonts w:ascii="Calibri" w:hAnsi="Calibri" w:eastAsia="Calibri" w:cs="Calibri"/>
                <w:color w:val="3D4A5C"/>
                <w:sz w:val="19"/>
                <w:szCs w:val="19"/>
              </w:rPr>
              <w:t xml:space="preserve">Security Assessment Report -- Veridia Integrated Project and Operations Platform</w:t>
            </w:r>
          </w:p>
        </w:tc>
      </w:tr>
      <w:tr xmlns:wp14="http://schemas.microsoft.com/office/word/2010/wordml" w:rsidTr="7433C599" w14:paraId="0CF48049"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71432462" wp14:textId="77777777">
            <w:r>
              <w:rPr>
                <w:rFonts w:ascii="Calibri" w:hAnsi="Calibri" w:eastAsia="Calibri" w:cs="Calibri"/>
                <w:b/>
                <w:bCs/>
                <w:color w:val="5C1A1A"/>
                <w:sz w:val="19"/>
                <w:szCs w:val="19"/>
              </w:rPr>
              <w:t xml:space="preserve">Document ID</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1FDDB3EE" wp14:textId="77777777">
            <w:r>
              <w:rPr>
                <w:rFonts w:ascii="Calibri" w:hAnsi="Calibri" w:eastAsia="Calibri" w:cs="Calibri"/>
                <w:color w:val="3D4A5C"/>
                <w:sz w:val="19"/>
                <w:szCs w:val="19"/>
              </w:rPr>
              <w:t xml:space="preserve">VS-ITSG-003</w:t>
            </w:r>
          </w:p>
        </w:tc>
      </w:tr>
      <w:tr xmlns:wp14="http://schemas.microsoft.com/office/word/2010/wordml" w:rsidTr="7433C599" w14:paraId="7806E7AF"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6B814A1E" wp14:textId="77777777">
            <w:r>
              <w:rPr>
                <w:rFonts w:ascii="Calibri" w:hAnsi="Calibri" w:eastAsia="Calibri" w:cs="Calibri"/>
                <w:b/>
                <w:bCs/>
                <w:color w:val="5C1A1A"/>
                <w:sz w:val="19"/>
                <w:szCs w:val="19"/>
              </w:rPr>
              <w:t xml:space="preserve">Version</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4B3AA50C" wp14:textId="77777777">
            <w:r>
              <w:rPr>
                <w:rFonts w:ascii="Calibri" w:hAnsi="Calibri" w:eastAsia="Calibri" w:cs="Calibri"/>
                <w:color w:val="3D4A5C"/>
                <w:sz w:val="19"/>
                <w:szCs w:val="19"/>
              </w:rPr>
              <w:t xml:space="preserve">1.0</w:t>
            </w:r>
          </w:p>
        </w:tc>
      </w:tr>
      <w:tr xmlns:wp14="http://schemas.microsoft.com/office/word/2010/wordml" w:rsidTr="7433C599" w14:paraId="2FE11D76"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491072FA" wp14:textId="77777777">
            <w:r>
              <w:rPr>
                <w:rFonts w:ascii="Calibri" w:hAnsi="Calibri" w:eastAsia="Calibri" w:cs="Calibri"/>
                <w:b/>
                <w:bCs/>
                <w:color w:val="5C1A1A"/>
                <w:sz w:val="19"/>
                <w:szCs w:val="19"/>
              </w:rPr>
              <w:t xml:space="preserve">Date</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rsidP="7433C599" w14:paraId="1996EF48" wp14:textId="0508496C">
            <w:pPr>
              <w:pStyle w:val="Normal"/>
              <w:suppressLineNumbers w:val="0"/>
              <w:bidi w:val="0"/>
              <w:spacing w:before="0" w:beforeAutospacing="off" w:after="0" w:afterAutospacing="off" w:line="259" w:lineRule="auto"/>
              <w:ind w:left="0" w:right="0"/>
              <w:jc w:val="left"/>
            </w:pPr>
            <w:r w:rsidRPr="7433C599" w:rsidR="6EDE06ED">
              <w:rPr>
                <w:rFonts w:ascii="Calibri" w:hAnsi="Calibri" w:eastAsia="Calibri" w:cs="Calibri"/>
                <w:color w:val="3D4A5C"/>
                <w:sz w:val="19"/>
                <w:szCs w:val="19"/>
              </w:rPr>
              <w:t>05/24/2026</w:t>
            </w:r>
          </w:p>
        </w:tc>
      </w:tr>
      <w:tr xmlns:wp14="http://schemas.microsoft.com/office/word/2010/wordml" w:rsidTr="7433C599" w14:paraId="5F0D1BAC"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0174B1C3" wp14:textId="77777777">
            <w:r>
              <w:rPr>
                <w:rFonts w:ascii="Calibri" w:hAnsi="Calibri" w:eastAsia="Calibri" w:cs="Calibri"/>
                <w:b/>
                <w:bCs/>
                <w:color w:val="5C1A1A"/>
                <w:sz w:val="19"/>
                <w:szCs w:val="19"/>
              </w:rPr>
              <w:t xml:space="preserve">Prepared By</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03789C6C" wp14:textId="4FD9E001">
            <w:r w:rsidRPr="7433C599" w:rsidR="3D2B8B1F">
              <w:rPr>
                <w:rFonts w:ascii="Calibri" w:hAnsi="Calibri" w:eastAsia="Calibri" w:cs="Calibri"/>
                <w:color w:val="3D4A5C"/>
                <w:sz w:val="19"/>
                <w:szCs w:val="19"/>
              </w:rPr>
              <w:t>Ashkon Irani</w:t>
            </w:r>
            <w:r w:rsidRPr="7433C599" w:rsidR="7433C599">
              <w:rPr>
                <w:rFonts w:ascii="Calibri" w:hAnsi="Calibri" w:eastAsia="Calibri" w:cs="Calibri"/>
                <w:color w:val="3D4A5C"/>
                <w:sz w:val="19"/>
                <w:szCs w:val="19"/>
              </w:rPr>
              <w:t xml:space="preserve"> -- Security Assessment Lead</w:t>
            </w:r>
          </w:p>
        </w:tc>
      </w:tr>
      <w:tr xmlns:wp14="http://schemas.microsoft.com/office/word/2010/wordml" w:rsidTr="7433C599" w14:paraId="68BCC782"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3C5909D9" wp14:textId="77777777">
            <w:r>
              <w:rPr>
                <w:rFonts w:ascii="Calibri" w:hAnsi="Calibri" w:eastAsia="Calibri" w:cs="Calibri"/>
                <w:b/>
                <w:bCs/>
                <w:color w:val="5C1A1A"/>
                <w:sz w:val="19"/>
                <w:szCs w:val="19"/>
              </w:rPr>
              <w:t xml:space="preserve">Reviewed By</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14017434" wp14:textId="77777777">
            <w:r>
              <w:rPr>
                <w:rFonts w:ascii="Calibri" w:hAnsi="Calibri" w:eastAsia="Calibri" w:cs="Calibri"/>
                <w:color w:val="3D4A5C"/>
                <w:sz w:val="19"/>
                <w:szCs w:val="19"/>
              </w:rPr>
              <w:t xml:space="preserve">Chief Security Officer -- System Owner</w:t>
            </w:r>
          </w:p>
        </w:tc>
      </w:tr>
      <w:tr xmlns:wp14="http://schemas.microsoft.com/office/word/2010/wordml" w:rsidTr="7433C599" w14:paraId="03FB5F55"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50725B8B" wp14:textId="77777777">
            <w:r>
              <w:rPr>
                <w:rFonts w:ascii="Calibri" w:hAnsi="Calibri" w:eastAsia="Calibri" w:cs="Calibri"/>
                <w:b/>
                <w:bCs/>
                <w:color w:val="5C1A1A"/>
                <w:sz w:val="19"/>
                <w:szCs w:val="19"/>
              </w:rPr>
              <w:t xml:space="preserve">Submitted To</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185C265B" wp14:textId="77777777">
            <w:r>
              <w:rPr>
                <w:rFonts w:ascii="Calibri" w:hAnsi="Calibri" w:eastAsia="Calibri" w:cs="Calibri"/>
                <w:color w:val="3D4A5C"/>
                <w:sz w:val="19"/>
                <w:szCs w:val="19"/>
              </w:rPr>
              <w:t xml:space="preserve">Chief Executive Officer -- Authorizing Official</w:t>
            </w:r>
          </w:p>
        </w:tc>
      </w:tr>
      <w:tr xmlns:wp14="http://schemas.microsoft.com/office/word/2010/wordml" w:rsidTr="7433C599" w14:paraId="4598D19A"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0C68098E" wp14:textId="77777777">
            <w:r>
              <w:rPr>
                <w:rFonts w:ascii="Calibri" w:hAnsi="Calibri" w:eastAsia="Calibri" w:cs="Calibri"/>
                <w:b/>
                <w:bCs/>
                <w:color w:val="5C1A1A"/>
                <w:sz w:val="19"/>
                <w:szCs w:val="19"/>
              </w:rPr>
              <w:t xml:space="preserve">Document Classification</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52FABDE0" wp14:textId="77777777">
            <w:r>
              <w:rPr>
                <w:rFonts w:ascii="Calibri" w:hAnsi="Calibri" w:eastAsia="Calibri" w:cs="Calibri"/>
                <w:color w:val="3D4A5C"/>
                <w:sz w:val="19"/>
                <w:szCs w:val="19"/>
              </w:rPr>
              <w:t xml:space="preserve">PROTECTED B</w:t>
            </w:r>
          </w:p>
        </w:tc>
      </w:tr>
      <w:tr xmlns:wp14="http://schemas.microsoft.com/office/word/2010/wordml" w:rsidTr="7433C599" w14:paraId="3E26B8B8"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350BE639" wp14:textId="77777777">
            <w:r>
              <w:rPr>
                <w:rFonts w:ascii="Calibri" w:hAnsi="Calibri" w:eastAsia="Calibri" w:cs="Calibri"/>
                <w:b/>
                <w:bCs/>
                <w:color w:val="5C1A1A"/>
                <w:sz w:val="19"/>
                <w:szCs w:val="19"/>
              </w:rPr>
              <w:t xml:space="preserve">System</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08E09419" wp14:textId="77777777">
            <w:r>
              <w:rPr>
                <w:rFonts w:ascii="Calibri" w:hAnsi="Calibri" w:eastAsia="Calibri" w:cs="Calibri"/>
                <w:color w:val="3D4A5C"/>
                <w:sz w:val="19"/>
                <w:szCs w:val="19"/>
              </w:rPr>
              <w:t xml:space="preserve">Veridia Integrated Project and Operations Platform (VIPOP)</w:t>
            </w:r>
          </w:p>
        </w:tc>
      </w:tr>
      <w:tr xmlns:wp14="http://schemas.microsoft.com/office/word/2010/wordml" w:rsidTr="7433C599" w14:paraId="278FDFD8"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49BFD2F3" wp14:textId="77777777">
            <w:r>
              <w:rPr>
                <w:rFonts w:ascii="Calibri" w:hAnsi="Calibri" w:eastAsia="Calibri" w:cs="Calibri"/>
                <w:b/>
                <w:bCs/>
                <w:color w:val="5C1A1A"/>
                <w:sz w:val="19"/>
                <w:szCs w:val="19"/>
              </w:rPr>
              <w:t xml:space="preserve">System Categorization</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1CBE95F8" wp14:textId="77777777">
            <w:r>
              <w:rPr>
                <w:rFonts w:ascii="Calibri" w:hAnsi="Calibri" w:eastAsia="Calibri" w:cs="Calibri"/>
                <w:color w:val="3D4A5C"/>
                <w:sz w:val="19"/>
                <w:szCs w:val="19"/>
              </w:rPr>
              <w:t xml:space="preserve">Medium (Confidentiality: Medium, Integrity: Medium, Availability: Low)</w:t>
            </w:r>
          </w:p>
        </w:tc>
      </w:tr>
      <w:tr xmlns:wp14="http://schemas.microsoft.com/office/word/2010/wordml" w:rsidTr="7433C599" w14:paraId="01D57CA5"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3F34FC18" wp14:textId="77777777">
            <w:r>
              <w:rPr>
                <w:rFonts w:ascii="Calibri" w:hAnsi="Calibri" w:eastAsia="Calibri" w:cs="Calibri"/>
                <w:b/>
                <w:bCs/>
                <w:color w:val="5C1A1A"/>
                <w:sz w:val="19"/>
                <w:szCs w:val="19"/>
              </w:rPr>
              <w:t xml:space="preserve">Control Baseline</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179F44A4" wp14:textId="77777777">
            <w:r>
              <w:rPr>
                <w:rFonts w:ascii="Calibri" w:hAnsi="Calibri" w:eastAsia="Calibri" w:cs="Calibri"/>
                <w:color w:val="3D4A5C"/>
                <w:sz w:val="19"/>
                <w:szCs w:val="19"/>
              </w:rPr>
              <w:t xml:space="preserve">ITSG-33 Annex 2 -- Medium Baseline</w:t>
            </w:r>
          </w:p>
        </w:tc>
      </w:tr>
      <w:tr xmlns:wp14="http://schemas.microsoft.com/office/word/2010/wordml" w:rsidTr="7433C599" w14:paraId="401ACA29"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3E699759" wp14:textId="77777777">
            <w:r>
              <w:rPr>
                <w:rFonts w:ascii="Calibri" w:hAnsi="Calibri" w:eastAsia="Calibri" w:cs="Calibri"/>
                <w:b/>
                <w:bCs/>
                <w:color w:val="5C1A1A"/>
                <w:sz w:val="19"/>
                <w:szCs w:val="19"/>
              </w:rPr>
              <w:t xml:space="preserve">Assessment Period</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rsidP="7433C599" w14:paraId="7BBFEFB0" wp14:textId="1DCBDE3F">
            <w:pPr>
              <w:pStyle w:val="Normal"/>
              <w:suppressLineNumbers w:val="0"/>
              <w:bidi w:val="0"/>
              <w:spacing w:before="0" w:beforeAutospacing="off" w:after="0" w:afterAutospacing="off" w:line="259" w:lineRule="auto"/>
              <w:ind w:left="0" w:right="0"/>
              <w:jc w:val="left"/>
              <w:rPr>
                <w:rFonts w:ascii="Calibri" w:hAnsi="Calibri" w:eastAsia="Calibri" w:cs="Calibri"/>
                <w:color w:val="3D4A5C"/>
                <w:sz w:val="19"/>
                <w:szCs w:val="19"/>
              </w:rPr>
            </w:pPr>
            <w:r w:rsidRPr="7433C599" w:rsidR="2484342A">
              <w:rPr>
                <w:rFonts w:ascii="Calibri" w:hAnsi="Calibri" w:eastAsia="Calibri" w:cs="Calibri"/>
                <w:color w:val="3D4A5C"/>
                <w:sz w:val="19"/>
                <w:szCs w:val="19"/>
              </w:rPr>
              <w:t>05/30/2026</w:t>
            </w:r>
            <w:r w:rsidRPr="7433C599" w:rsidR="1EFA8EDA">
              <w:rPr>
                <w:rFonts w:ascii="Calibri" w:hAnsi="Calibri" w:eastAsia="Calibri" w:cs="Calibri"/>
                <w:color w:val="3D4A5C"/>
                <w:sz w:val="19"/>
                <w:szCs w:val="19"/>
              </w:rPr>
              <w:t xml:space="preserve"> </w:t>
            </w:r>
            <w:r w:rsidRPr="7433C599" w:rsidR="7433C599">
              <w:rPr>
                <w:rFonts w:ascii="Calibri" w:hAnsi="Calibri" w:eastAsia="Calibri" w:cs="Calibri"/>
                <w:color w:val="3D4A5C"/>
                <w:sz w:val="19"/>
                <w:szCs w:val="19"/>
              </w:rPr>
              <w:t>to</w:t>
            </w:r>
            <w:r w:rsidRPr="7433C599" w:rsidR="217797EA">
              <w:rPr>
                <w:rFonts w:ascii="Calibri" w:hAnsi="Calibri" w:eastAsia="Calibri" w:cs="Calibri"/>
                <w:color w:val="3D4A5C"/>
                <w:sz w:val="19"/>
                <w:szCs w:val="19"/>
              </w:rPr>
              <w:t xml:space="preserve"> </w:t>
            </w:r>
            <w:r w:rsidRPr="7433C599" w:rsidR="257CE7EC">
              <w:rPr>
                <w:rFonts w:ascii="Calibri" w:hAnsi="Calibri" w:eastAsia="Calibri" w:cs="Calibri"/>
                <w:color w:val="3D4A5C"/>
                <w:sz w:val="19"/>
                <w:szCs w:val="19"/>
              </w:rPr>
              <w:t>07/10/2026</w:t>
            </w:r>
          </w:p>
        </w:tc>
      </w:tr>
      <w:tr xmlns:wp14="http://schemas.microsoft.com/office/word/2010/wordml" w:rsidTr="7433C599" w14:paraId="12D4B5D2"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706AE58B" wp14:textId="77777777">
            <w:r>
              <w:rPr>
                <w:rFonts w:ascii="Calibri" w:hAnsi="Calibri" w:eastAsia="Calibri" w:cs="Calibri"/>
                <w:b/>
                <w:bCs/>
                <w:color w:val="5C1A1A"/>
                <w:sz w:val="19"/>
                <w:szCs w:val="19"/>
              </w:rPr>
              <w:t xml:space="preserve">Related Documents</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30" w:type="dxa"/>
              <w:bottom w:w="80" w:type="dxa"/>
              <w:right w:w="130" w:type="dxa"/>
            </w:tcMar>
          </w:tcPr>
          <w:p w14:paraId="323FA2B4" wp14:textId="77777777">
            <w:r>
              <w:rPr>
                <w:rFonts w:ascii="Calibri" w:hAnsi="Calibri" w:eastAsia="Calibri" w:cs="Calibri"/>
                <w:color w:val="3D4A5C"/>
                <w:sz w:val="19"/>
                <w:szCs w:val="19"/>
              </w:rPr>
              <w:t xml:space="preserve">VS-ITSG-001 System Characterization, VS-ITSG-002 Gap Analysis Spreadsheet</w:t>
            </w:r>
          </w:p>
        </w:tc>
      </w:tr>
      <w:tr xmlns:wp14="http://schemas.microsoft.com/office/word/2010/wordml" w:rsidTr="7433C599" w14:paraId="4BAC3F3E"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570E1220" wp14:textId="77777777">
            <w:r>
              <w:rPr>
                <w:rFonts w:ascii="Calibri" w:hAnsi="Calibri" w:eastAsia="Calibri" w:cs="Calibri"/>
                <w:b/>
                <w:bCs/>
                <w:color w:val="5C1A1A"/>
                <w:sz w:val="19"/>
                <w:szCs w:val="19"/>
              </w:rPr>
              <w:t xml:space="preserve">Distribution</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30" w:type="dxa"/>
              <w:bottom w:w="80" w:type="dxa"/>
              <w:right w:w="130" w:type="dxa"/>
            </w:tcMar>
          </w:tcPr>
          <w:p w14:paraId="741B80FE" wp14:textId="77777777">
            <w:r>
              <w:rPr>
                <w:rFonts w:ascii="Calibri" w:hAnsi="Calibri" w:eastAsia="Calibri" w:cs="Calibri"/>
                <w:color w:val="3D4A5C"/>
                <w:sz w:val="19"/>
                <w:szCs w:val="19"/>
              </w:rPr>
              <w:t xml:space="preserve">CEO (Authorizing Official), CSO (System Owner), DND Contract Security Officer</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0583529C" wp14:textId="77777777">
      <w:pPr>
        <w:pBdr>
          <w:bottom w:val="single" w:color="A0522D" w:sz="4" w:space="4"/>
        </w:pBdr>
        <w:spacing w:before="320" w:after="120"/>
      </w:pPr>
      <w:r>
        <w:rPr>
          <w:rFonts w:ascii="Calibri" w:hAnsi="Calibri" w:eastAsia="Calibri" w:cs="Calibri"/>
          <w:b/>
          <w:bCs/>
          <w:color w:val="5C1A1A"/>
          <w:sz w:val="30"/>
          <w:szCs w:val="30"/>
        </w:rPr>
        <w:t xml:space="preserve">1. Executive Summary</w:t>
      </w:r>
    </w:p>
    <w:p xmlns:wp14="http://schemas.microsoft.com/office/word/2010/wordml" w14:paraId="25A9A9CB" wp14:textId="77777777">
      <w:pPr>
        <w:spacing w:after="140"/>
      </w:pPr>
      <w:r w:rsidRPr="7433C599" w:rsidR="7433C599">
        <w:rPr>
          <w:rFonts w:ascii="Calibri" w:hAnsi="Calibri" w:eastAsia="Calibri" w:cs="Calibri"/>
          <w:b w:val="0"/>
          <w:bCs w:val="0"/>
          <w:color w:val="3D4A5C"/>
          <w:sz w:val="21"/>
          <w:szCs w:val="21"/>
          <w:lang w:val="en-US"/>
        </w:rPr>
        <w:t xml:space="preserve">This Security Assessment Report (SAR) presents the findings of the formal ITSG-33 security assessment of the Veridia Integrated Project and Operations Platform (VIPOP), conducted in support of Veridia Systems Group Inc.'s Department of National Defence contract renewal submission. The assessment evaluated VIPOP's implementation of all controls in the ITSG-33 Medium baseline, consistent with the system's </w:t>
      </w:r>
      <w:bookmarkStart w:name="_Int_9bXBaqvK" w:id="505809652"/>
      <w:r w:rsidRPr="7433C599" w:rsidR="7433C599">
        <w:rPr>
          <w:rFonts w:ascii="Calibri" w:hAnsi="Calibri" w:eastAsia="Calibri" w:cs="Calibri"/>
          <w:b w:val="0"/>
          <w:bCs w:val="0"/>
          <w:color w:val="3D4A5C"/>
          <w:sz w:val="21"/>
          <w:szCs w:val="21"/>
          <w:lang w:val="en-US"/>
        </w:rPr>
        <w:t>Medium</w:t>
      </w:r>
      <w:bookmarkEnd w:id="505809652"/>
      <w:r w:rsidRPr="7433C599" w:rsidR="7433C599">
        <w:rPr>
          <w:rFonts w:ascii="Calibri" w:hAnsi="Calibri" w:eastAsia="Calibri" w:cs="Calibri"/>
          <w:b w:val="0"/>
          <w:bCs w:val="0"/>
          <w:color w:val="3D4A5C"/>
          <w:sz w:val="21"/>
          <w:szCs w:val="21"/>
          <w:lang w:val="en-US"/>
        </w:rPr>
        <w:t xml:space="preserve"> security categorization arising from its processing of Protected B Government of Canada information.</w:t>
      </w:r>
    </w:p>
    <w:p xmlns:wp14="http://schemas.microsoft.com/office/word/2010/wordml" w14:paraId="6258657C" wp14:textId="77777777">
      <w:pPr>
        <w:spacing w:after="140"/>
      </w:pPr>
      <w:r w:rsidRPr="7433C599" w:rsidR="7433C599">
        <w:rPr>
          <w:rFonts w:ascii="Calibri" w:hAnsi="Calibri" w:eastAsia="Calibri" w:cs="Calibri"/>
          <w:b w:val="0"/>
          <w:bCs w:val="0"/>
          <w:color w:val="3D4A5C"/>
          <w:sz w:val="21"/>
          <w:szCs w:val="21"/>
          <w:lang w:val="en-US"/>
        </w:rPr>
        <w:t>The assessment identified a total of 57 controls across 18 control families. Of these, 19 are fully implemented, 25 are partially implemented, 10 are not implemented, and 3 are not applicable to VIPOP's architecture. The gap analysis identified 6 Critical severity gaps, 20 High severity gaps, 18 Medium severity gaps, and 3 Low severity gaps.</w:t>
      </w:r>
    </w:p>
    <w:p xmlns:wp14="http://schemas.microsoft.com/office/word/2010/wordml" w14:paraId="72A3D3E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166D3749" wp14:textId="77777777">
        <w:tc>
          <w:tcPr>
            <w:tcW w:w="9360" w:type="dxa"/>
            <w:tcBorders>
              <w:top w:val="single" w:color="A0522D" w:sz="1"/>
              <w:left w:val="single" w:color="5C1A1A" w:sz="20"/>
              <w:bottom w:val="single" w:color="A0522D" w:sz="1"/>
              <w:right w:val="single" w:color="A0522D" w:sz="1"/>
            </w:tcBorders>
            <w:shd w:val="clear" w:color="auto" w:fill="F5E6E6"/>
            <w:tcMar>
              <w:top w:w="120" w:type="dxa"/>
              <w:left w:w="260" w:type="dxa"/>
              <w:bottom w:w="120" w:type="dxa"/>
              <w:right w:w="200" w:type="dxa"/>
            </w:tcMar>
          </w:tcPr>
          <w:p w14:paraId="4E4AB434" wp14:textId="77777777">
            <w:r w:rsidRPr="7433C599" w:rsidR="7433C599">
              <w:rPr>
                <w:rFonts w:ascii="Calibri" w:hAnsi="Calibri" w:eastAsia="Calibri" w:cs="Calibri"/>
                <w:color w:val="5C1A1A"/>
                <w:sz w:val="20"/>
                <w:szCs w:val="20"/>
                <w:lang w:val="en-US"/>
              </w:rPr>
              <w:t>Authorization Recommendation: Based on the assessment findings, this report recommends that VIPOP be granted an Interim Authority to Operate (IATO) for a period not to exceed 12 months, subject to the completion of all Critical and High severity remediation actions within defined timeframes. Full Authorization to Operate (ATO) is recommended upon demonstrated remediation of all Critical and High gaps and satisfactory re-assessment of those controls.</w:t>
            </w:r>
          </w:p>
        </w:tc>
      </w:tr>
    </w:tbl>
    <w:p xmlns:wp14="http://schemas.microsoft.com/office/word/2010/wordml" w14:paraId="0D0B940D" wp14:textId="77777777">
      <w:pPr>
        <w:spacing w:after="80"/>
      </w:pPr>
      <w:r/>
    </w:p>
    <w:p xmlns:wp14="http://schemas.microsoft.com/office/word/2010/wordml" w14:paraId="78BC1777" wp14:textId="0A4DB6B3">
      <w:pPr>
        <w:spacing w:after="140"/>
      </w:pPr>
      <w:r w:rsidRPr="7433C599" w:rsidR="7433C599">
        <w:rPr>
          <w:rFonts w:ascii="Calibri" w:hAnsi="Calibri" w:eastAsia="Calibri" w:cs="Calibri"/>
          <w:b w:val="0"/>
          <w:bCs w:val="0"/>
          <w:color w:val="3D4A5C"/>
          <w:sz w:val="21"/>
          <w:szCs w:val="21"/>
          <w:lang w:val="en-US"/>
        </w:rPr>
        <w:t xml:space="preserve">The six Critical gaps </w:t>
      </w:r>
      <w:r w:rsidRPr="7433C599" w:rsidR="7433C599">
        <w:rPr>
          <w:rFonts w:ascii="Calibri" w:hAnsi="Calibri" w:eastAsia="Calibri" w:cs="Calibri"/>
          <w:b w:val="0"/>
          <w:bCs w:val="0"/>
          <w:color w:val="3D4A5C"/>
          <w:sz w:val="21"/>
          <w:szCs w:val="21"/>
          <w:lang w:val="en-US"/>
        </w:rPr>
        <w:t>identified</w:t>
      </w:r>
      <w:r w:rsidRPr="7433C599" w:rsidR="7433C599">
        <w:rPr>
          <w:rFonts w:ascii="Calibri" w:hAnsi="Calibri" w:eastAsia="Calibri" w:cs="Calibri"/>
          <w:b w:val="0"/>
          <w:bCs w:val="0"/>
          <w:color w:val="3D4A5C"/>
          <w:sz w:val="21"/>
          <w:szCs w:val="21"/>
          <w:lang w:val="en-US"/>
        </w:rPr>
        <w:t xml:space="preserve"> in this assessment represent the most significant risks and must be addressed before the DND contract renewal submission is made. These gaps span the Security Assessment and Authorization, Contingency Planning, Incident Response, and Risk Assessment </w:t>
      </w:r>
      <w:r w:rsidRPr="7433C599" w:rsidR="294E148A">
        <w:rPr>
          <w:rFonts w:ascii="Calibri" w:hAnsi="Calibri" w:eastAsia="Calibri" w:cs="Calibri"/>
          <w:b w:val="0"/>
          <w:bCs w:val="0"/>
          <w:color w:val="3D4A5C"/>
          <w:sz w:val="21"/>
          <w:szCs w:val="21"/>
          <w:lang w:val="en-US"/>
        </w:rPr>
        <w:t>to control</w:t>
      </w:r>
      <w:r w:rsidRPr="7433C599" w:rsidR="7433C599">
        <w:rPr>
          <w:rFonts w:ascii="Calibri" w:hAnsi="Calibri" w:eastAsia="Calibri" w:cs="Calibri"/>
          <w:b w:val="0"/>
          <w:bCs w:val="0"/>
          <w:color w:val="3D4A5C"/>
          <w:sz w:val="21"/>
          <w:szCs w:val="21"/>
          <w:lang w:val="en-US"/>
        </w:rPr>
        <w:t xml:space="preserve"> families and reflect the absence of foundational security governance processes rather than technical control failures. Veridia has the capability to remediate all Critical gaps within </w:t>
      </w:r>
      <w:r w:rsidRPr="7433C599" w:rsidR="7433C599">
        <w:rPr>
          <w:rFonts w:ascii="Calibri" w:hAnsi="Calibri" w:eastAsia="Calibri" w:cs="Calibri"/>
          <w:b w:val="0"/>
          <w:bCs w:val="0"/>
          <w:color w:val="3D4A5C"/>
          <w:sz w:val="21"/>
          <w:szCs w:val="21"/>
          <w:lang w:val="en-US"/>
        </w:rPr>
        <w:t>30 days</w:t>
      </w:r>
      <w:r w:rsidRPr="7433C599" w:rsidR="7433C599">
        <w:rPr>
          <w:rFonts w:ascii="Calibri" w:hAnsi="Calibri" w:eastAsia="Calibri" w:cs="Calibri"/>
          <w:b w:val="0"/>
          <w:bCs w:val="0"/>
          <w:color w:val="3D4A5C"/>
          <w:sz w:val="21"/>
          <w:szCs w:val="21"/>
          <w:lang w:val="en-US"/>
        </w:rPr>
        <w:t xml:space="preserve"> with </w:t>
      </w:r>
      <w:r w:rsidRPr="7433C599" w:rsidR="7433C599">
        <w:rPr>
          <w:rFonts w:ascii="Calibri" w:hAnsi="Calibri" w:eastAsia="Calibri" w:cs="Calibri"/>
          <w:b w:val="0"/>
          <w:bCs w:val="0"/>
          <w:color w:val="3D4A5C"/>
          <w:sz w:val="21"/>
          <w:szCs w:val="21"/>
          <w:lang w:val="en-US"/>
        </w:rPr>
        <w:t>appropriate executive</w:t>
      </w:r>
      <w:r w:rsidRPr="7433C599" w:rsidR="7433C599">
        <w:rPr>
          <w:rFonts w:ascii="Calibri" w:hAnsi="Calibri" w:eastAsia="Calibri" w:cs="Calibri"/>
          <w:b w:val="0"/>
          <w:bCs w:val="0"/>
          <w:color w:val="3D4A5C"/>
          <w:sz w:val="21"/>
          <w:szCs w:val="21"/>
          <w:lang w:val="en-US"/>
        </w:rPr>
        <w:t xml:space="preserve"> commitment and resource allocation.</w:t>
      </w:r>
    </w:p>
    <w:p xmlns:wp14="http://schemas.microsoft.com/office/word/2010/wordml" w14:paraId="74A28ECA" wp14:textId="77777777">
      <w:pPr>
        <w:pBdr>
          <w:bottom w:val="single" w:color="A0522D" w:sz="4" w:space="4"/>
        </w:pBdr>
        <w:spacing w:before="320" w:after="120"/>
      </w:pPr>
      <w:r>
        <w:rPr>
          <w:rFonts w:ascii="Calibri" w:hAnsi="Calibri" w:eastAsia="Calibri" w:cs="Calibri"/>
          <w:b/>
          <w:bCs/>
          <w:color w:val="5C1A1A"/>
          <w:sz w:val="30"/>
          <w:szCs w:val="30"/>
        </w:rPr>
        <w:t xml:space="preserve">2. Assessment Overview</w:t>
      </w:r>
    </w:p>
    <w:p xmlns:wp14="http://schemas.microsoft.com/office/word/2010/wordml" w14:paraId="7900EA56" wp14:textId="77777777">
      <w:pPr>
        <w:spacing w:before="240" w:after="100"/>
      </w:pPr>
      <w:r>
        <w:rPr>
          <w:rFonts w:ascii="Calibri" w:hAnsi="Calibri" w:eastAsia="Calibri" w:cs="Calibri"/>
          <w:b/>
          <w:bCs/>
          <w:color w:val="8B2E2E"/>
          <w:sz w:val="24"/>
          <w:szCs w:val="24"/>
        </w:rPr>
        <w:t xml:space="preserve">2.1 Assessment Purpose</w:t>
      </w:r>
    </w:p>
    <w:p xmlns:wp14="http://schemas.microsoft.com/office/word/2010/wordml" w14:paraId="1AB5D560" wp14:textId="77777777">
      <w:pPr>
        <w:spacing w:after="140"/>
      </w:pPr>
      <w:r w:rsidRPr="7433C599" w:rsidR="7433C599">
        <w:rPr>
          <w:rFonts w:ascii="Calibri" w:hAnsi="Calibri" w:eastAsia="Calibri" w:cs="Calibri"/>
          <w:b w:val="0"/>
          <w:bCs w:val="0"/>
          <w:color w:val="3D4A5C"/>
          <w:sz w:val="21"/>
          <w:szCs w:val="21"/>
          <w:lang w:val="en-US"/>
        </w:rPr>
        <w:t>This assessment was conducted to fulfil the following objectives:</w:t>
      </w:r>
    </w:p>
    <w:p xmlns:wp14="http://schemas.microsoft.com/office/word/2010/wordml" w14:paraId="52F476BF" wp14:textId="77777777">
      <w:pPr>
        <w:pStyle w:val="ListParagraph"/>
        <w:numPr>
          <w:ilvl w:val="0"/>
          <w:numId w:val="2"/>
        </w:numPr>
        <w:spacing w:after="80"/>
      </w:pPr>
      <w:r>
        <w:rPr>
          <w:rFonts w:ascii="Calibri" w:hAnsi="Calibri" w:eastAsia="Calibri" w:cs="Calibri"/>
          <w:b w:val="false"/>
          <w:bCs w:val="false"/>
          <w:color w:val="3D4A5C"/>
          <w:sz w:val="21"/>
          <w:szCs w:val="21"/>
        </w:rPr>
        <w:t xml:space="preserve">Evaluate VIPOP's implementation of the ITSG-33 Medium baseline control set as required by the DND contract security clauses</w:t>
      </w:r>
    </w:p>
    <w:p xmlns:wp14="http://schemas.microsoft.com/office/word/2010/wordml" w14:paraId="7FB2DC06" wp14:textId="77777777">
      <w:pPr>
        <w:pStyle w:val="ListParagraph"/>
        <w:numPr>
          <w:ilvl w:val="0"/>
          <w:numId w:val="2"/>
        </w:numPr>
        <w:spacing w:after="80"/>
        <w:rPr/>
      </w:pPr>
      <w:r w:rsidRPr="7433C599" w:rsidR="7433C599">
        <w:rPr>
          <w:rFonts w:ascii="Calibri" w:hAnsi="Calibri" w:eastAsia="Calibri" w:cs="Calibri"/>
          <w:b w:val="0"/>
          <w:bCs w:val="0"/>
          <w:color w:val="3D4A5C"/>
          <w:sz w:val="21"/>
          <w:szCs w:val="21"/>
          <w:lang w:val="en-US"/>
        </w:rPr>
        <w:t>Identify gaps between current control implementation and ITSG-33 requirements</w:t>
      </w:r>
    </w:p>
    <w:p xmlns:wp14="http://schemas.microsoft.com/office/word/2010/wordml" w14:paraId="02C6F416" wp14:textId="77777777">
      <w:pPr>
        <w:pStyle w:val="ListParagraph"/>
        <w:numPr>
          <w:ilvl w:val="0"/>
          <w:numId w:val="2"/>
        </w:numPr>
        <w:spacing w:after="80"/>
      </w:pPr>
      <w:r>
        <w:rPr>
          <w:rFonts w:ascii="Calibri" w:hAnsi="Calibri" w:eastAsia="Calibri" w:cs="Calibri"/>
          <w:b w:val="false"/>
          <w:bCs w:val="false"/>
          <w:color w:val="3D4A5C"/>
          <w:sz w:val="21"/>
          <w:szCs w:val="21"/>
        </w:rPr>
        <w:t xml:space="preserve">Assess residual risk to Protected B information processed by VIPOP</w:t>
      </w:r>
    </w:p>
    <w:p xmlns:wp14="http://schemas.microsoft.com/office/word/2010/wordml" w14:paraId="7FCDA1A9" wp14:textId="77777777">
      <w:pPr>
        <w:pStyle w:val="ListParagraph"/>
        <w:numPr>
          <w:ilvl w:val="0"/>
          <w:numId w:val="2"/>
        </w:numPr>
        <w:spacing w:after="80"/>
        <w:rPr/>
      </w:pPr>
      <w:r w:rsidRPr="7433C599" w:rsidR="7433C599">
        <w:rPr>
          <w:rFonts w:ascii="Calibri" w:hAnsi="Calibri" w:eastAsia="Calibri" w:cs="Calibri"/>
          <w:b w:val="0"/>
          <w:bCs w:val="0"/>
          <w:color w:val="3D4A5C"/>
          <w:sz w:val="21"/>
          <w:szCs w:val="21"/>
          <w:lang w:val="en-US"/>
        </w:rPr>
        <w:t>Provide the Authorizing Official with the information required to make an informed authorization decision</w:t>
      </w:r>
    </w:p>
    <w:p xmlns:wp14="http://schemas.microsoft.com/office/word/2010/wordml" w14:paraId="7DD2C864" wp14:textId="77777777">
      <w:pPr>
        <w:pStyle w:val="ListParagraph"/>
        <w:numPr>
          <w:ilvl w:val="0"/>
          <w:numId w:val="2"/>
        </w:numPr>
        <w:spacing w:after="80"/>
      </w:pPr>
      <w:r>
        <w:rPr>
          <w:rFonts w:ascii="Calibri" w:hAnsi="Calibri" w:eastAsia="Calibri" w:cs="Calibri"/>
          <w:b w:val="false"/>
          <w:bCs w:val="false"/>
          <w:color w:val="3D4A5C"/>
          <w:sz w:val="21"/>
          <w:szCs w:val="21"/>
        </w:rPr>
        <w:t xml:space="preserve">Produce a remediation roadmap to achieve full ATO within 12 months</w:t>
      </w:r>
    </w:p>
    <w:p xmlns:wp14="http://schemas.microsoft.com/office/word/2010/wordml" w14:paraId="43CA63E9" wp14:textId="77777777">
      <w:pPr>
        <w:spacing w:before="240" w:after="100"/>
      </w:pPr>
      <w:r>
        <w:rPr>
          <w:rFonts w:ascii="Calibri" w:hAnsi="Calibri" w:eastAsia="Calibri" w:cs="Calibri"/>
          <w:b/>
          <w:bCs/>
          <w:color w:val="8B2E2E"/>
          <w:sz w:val="24"/>
          <w:szCs w:val="24"/>
        </w:rPr>
        <w:t xml:space="preserve">2.2 Assessment Scope</w:t>
      </w:r>
    </w:p>
    <w:p xmlns:wp14="http://schemas.microsoft.com/office/word/2010/wordml" w14:paraId="376766C2" wp14:textId="6DAB558A">
      <w:pPr>
        <w:spacing w:after="140"/>
      </w:pPr>
      <w:r w:rsidRPr="7433C599" w:rsidR="7433C599">
        <w:rPr>
          <w:rFonts w:ascii="Calibri" w:hAnsi="Calibri" w:eastAsia="Calibri" w:cs="Calibri"/>
          <w:b w:val="0"/>
          <w:bCs w:val="0"/>
          <w:color w:val="3D4A5C"/>
          <w:sz w:val="21"/>
          <w:szCs w:val="21"/>
          <w:lang w:val="en-US"/>
        </w:rPr>
        <w:t xml:space="preserve">The assessment covered all components within the VIPOP authorization boundary as defined in VS-ITSG-001, including the Azure Canada East cloud environment, the </w:t>
      </w:r>
      <w:r w:rsidRPr="7433C599" w:rsidR="4007D5B1">
        <w:rPr>
          <w:rFonts w:ascii="Calibri" w:hAnsi="Calibri" w:eastAsia="Calibri" w:cs="Calibri"/>
          <w:b w:val="0"/>
          <w:bCs w:val="0"/>
          <w:color w:val="3D4A5C"/>
          <w:sz w:val="21"/>
          <w:szCs w:val="21"/>
          <w:lang w:val="en-US"/>
        </w:rPr>
        <w:t>on-premises</w:t>
      </w:r>
      <w:r w:rsidRPr="7433C599" w:rsidR="7433C599">
        <w:rPr>
          <w:rFonts w:ascii="Calibri" w:hAnsi="Calibri" w:eastAsia="Calibri" w:cs="Calibri"/>
          <w:b w:val="0"/>
          <w:bCs w:val="0"/>
          <w:color w:val="3D4A5C"/>
          <w:sz w:val="21"/>
          <w:szCs w:val="21"/>
          <w:lang w:val="en-US"/>
        </w:rPr>
        <w:t xml:space="preserve"> integration hub at Ottawa HQ, and all personnel with access to VIPOP. The assessment evaluated all 57 controls in the ITSG-33 Medium baseline across 18 control families.</w:t>
      </w:r>
    </w:p>
    <w:p xmlns:wp14="http://schemas.microsoft.com/office/word/2010/wordml" w14:paraId="3E6D4DDE" wp14:textId="77777777">
      <w:pPr>
        <w:spacing w:before="240" w:after="100"/>
      </w:pPr>
      <w:r>
        <w:rPr>
          <w:rFonts w:ascii="Calibri" w:hAnsi="Calibri" w:eastAsia="Calibri" w:cs="Calibri"/>
          <w:b/>
          <w:bCs/>
          <w:color w:val="8B2E2E"/>
          <w:sz w:val="24"/>
          <w:szCs w:val="24"/>
        </w:rPr>
        <w:t xml:space="preserve">2.3 Assessment Methodology</w:t>
      </w:r>
    </w:p>
    <w:p xmlns:wp14="http://schemas.microsoft.com/office/word/2010/wordml" w14:paraId="61CA5FC9" wp14:textId="77777777">
      <w:pPr>
        <w:spacing w:after="140"/>
      </w:pPr>
      <w:r w:rsidRPr="7433C599" w:rsidR="7433C599">
        <w:rPr>
          <w:rFonts w:ascii="Calibri" w:hAnsi="Calibri" w:eastAsia="Calibri" w:cs="Calibri"/>
          <w:b w:val="0"/>
          <w:bCs w:val="0"/>
          <w:color w:val="3D4A5C"/>
          <w:sz w:val="21"/>
          <w:szCs w:val="21"/>
          <w:lang w:val="en-US"/>
        </w:rPr>
        <w:t>The assessment was conducted using the ITSG-33 security assessment methodology. Each control was evaluated through a combination of documentation review, configuration inspection, interview with system administrators and the CSO, and observation of implemented controls. Evidence collected for each control is referenced in the Gap Analysis Spreadsheet (VS-ITSG-002).</w:t>
      </w:r>
    </w:p>
    <w:p xmlns:wp14="http://schemas.microsoft.com/office/word/2010/wordml" w14:paraId="3769147D" wp14:textId="77777777">
      <w:pPr>
        <w:spacing w:after="140"/>
      </w:pPr>
      <w:r>
        <w:rPr>
          <w:rFonts w:ascii="Calibri" w:hAnsi="Calibri" w:eastAsia="Calibri" w:cs="Calibri"/>
          <w:b w:val="false"/>
          <w:bCs w:val="false"/>
          <w:color w:val="3D4A5C"/>
          <w:sz w:val="21"/>
          <w:szCs w:val="21"/>
        </w:rPr>
        <w:t xml:space="preserve">Controls were assessed against four implementation status categories: Implemented, Partially Implemented, Not Implemented, and Not Applicable. Gaps in partially and not implemented controls were rated by severity using the criteria defined in VS-ITSG-001. The overall residual risk posture was assessed by control family and presented to the Authorizing Official in Section 5 of this report.</w:t>
      </w:r>
    </w:p>
    <w:p xmlns:wp14="http://schemas.microsoft.com/office/word/2010/wordml" w14:paraId="6CAF9785" wp14:textId="77777777">
      <w:pPr>
        <w:pBdr>
          <w:bottom w:val="single" w:color="A0522D" w:sz="4" w:space="4"/>
        </w:pBdr>
        <w:spacing w:before="320" w:after="120"/>
      </w:pPr>
      <w:r>
        <w:rPr>
          <w:rFonts w:ascii="Calibri" w:hAnsi="Calibri" w:eastAsia="Calibri" w:cs="Calibri"/>
          <w:b/>
          <w:bCs/>
          <w:color w:val="5C1A1A"/>
          <w:sz w:val="30"/>
          <w:szCs w:val="30"/>
        </w:rPr>
        <w:t xml:space="preserve">3. System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433C599" w14:paraId="28BF8CFA"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E770305" wp14:textId="77777777">
            <w:r>
              <w:rPr>
                <w:rFonts w:ascii="Calibri" w:hAnsi="Calibri" w:eastAsia="Calibri" w:cs="Calibri"/>
                <w:b/>
                <w:bCs/>
                <w:color w:val="5C1A1A"/>
                <w:sz w:val="19"/>
                <w:szCs w:val="19"/>
              </w:rPr>
              <w:t xml:space="preserve">System Name</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A2DDF68" wp14:textId="77777777">
            <w:pPr>
              <w:jc w:val="left"/>
            </w:pPr>
            <w:r>
              <w:rPr>
                <w:rFonts w:ascii="Calibri" w:hAnsi="Calibri" w:eastAsia="Calibri" w:cs="Calibri"/>
                <w:b w:val="false"/>
                <w:bCs w:val="false"/>
                <w:color w:val="3D4A5C"/>
                <w:sz w:val="19"/>
                <w:szCs w:val="19"/>
              </w:rPr>
              <w:t xml:space="preserve">Veridia Integrated Project and Operations Platform (VIPOP)</w:t>
            </w:r>
          </w:p>
        </w:tc>
      </w:tr>
      <w:tr xmlns:wp14="http://schemas.microsoft.com/office/word/2010/wordml" w:rsidTr="7433C599" w14:paraId="5810B3BB"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81D65FA" wp14:textId="77777777">
            <w:r>
              <w:rPr>
                <w:rFonts w:ascii="Calibri" w:hAnsi="Calibri" w:eastAsia="Calibri" w:cs="Calibri"/>
                <w:b/>
                <w:bCs/>
                <w:color w:val="5C1A1A"/>
                <w:sz w:val="19"/>
                <w:szCs w:val="19"/>
              </w:rPr>
              <w:t xml:space="preserve">System Owner</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30" w:type="dxa"/>
              <w:bottom w:w="90" w:type="dxa"/>
              <w:right w:w="130" w:type="dxa"/>
            </w:tcMar>
            <w:vAlign w:val="center"/>
          </w:tcPr>
          <w:p w14:paraId="6A0DE954" wp14:textId="77777777">
            <w:pPr>
              <w:jc w:val="left"/>
            </w:pPr>
            <w:r>
              <w:rPr>
                <w:rFonts w:ascii="Calibri" w:hAnsi="Calibri" w:eastAsia="Calibri" w:cs="Calibri"/>
                <w:b w:val="false"/>
                <w:bCs w:val="false"/>
                <w:color w:val="3D4A5C"/>
                <w:sz w:val="19"/>
                <w:szCs w:val="19"/>
              </w:rPr>
              <w:t xml:space="preserve">Chief Security Officer, Veridia Systems Group Inc.</w:t>
            </w:r>
          </w:p>
        </w:tc>
      </w:tr>
      <w:tr xmlns:wp14="http://schemas.microsoft.com/office/word/2010/wordml" w:rsidTr="7433C599" w14:paraId="6E62307F"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273611D" wp14:textId="77777777">
            <w:r>
              <w:rPr>
                <w:rFonts w:ascii="Calibri" w:hAnsi="Calibri" w:eastAsia="Calibri" w:cs="Calibri"/>
                <w:b/>
                <w:bCs/>
                <w:color w:val="5C1A1A"/>
                <w:sz w:val="19"/>
                <w:szCs w:val="19"/>
              </w:rPr>
              <w:t xml:space="preserve">Authorizing Official</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A39B91C" wp14:textId="77777777">
            <w:pPr>
              <w:jc w:val="left"/>
            </w:pPr>
            <w:r>
              <w:rPr>
                <w:rFonts w:ascii="Calibri" w:hAnsi="Calibri" w:eastAsia="Calibri" w:cs="Calibri"/>
                <w:b w:val="false"/>
                <w:bCs w:val="false"/>
                <w:color w:val="3D4A5C"/>
                <w:sz w:val="19"/>
                <w:szCs w:val="19"/>
              </w:rPr>
              <w:t xml:space="preserve">Chief Executive Officer, Veridia Systems Group Inc.</w:t>
            </w:r>
          </w:p>
        </w:tc>
      </w:tr>
      <w:tr xmlns:wp14="http://schemas.microsoft.com/office/word/2010/wordml" w:rsidTr="7433C599" w14:paraId="506FA925"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09E8FC1" wp14:textId="77777777">
            <w:r>
              <w:rPr>
                <w:rFonts w:ascii="Calibri" w:hAnsi="Calibri" w:eastAsia="Calibri" w:cs="Calibri"/>
                <w:b/>
                <w:bCs/>
                <w:color w:val="5C1A1A"/>
                <w:sz w:val="19"/>
                <w:szCs w:val="19"/>
              </w:rPr>
              <w:t xml:space="preserve">System Location</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30" w:type="dxa"/>
              <w:bottom w:w="90" w:type="dxa"/>
              <w:right w:w="130" w:type="dxa"/>
            </w:tcMar>
            <w:vAlign w:val="center"/>
          </w:tcPr>
          <w:p w14:paraId="3DFC182E" wp14:textId="291F832E">
            <w:pPr>
              <w:jc w:val="left"/>
            </w:pPr>
            <w:r w:rsidRPr="7433C599" w:rsidR="7433C599">
              <w:rPr>
                <w:rFonts w:ascii="Calibri" w:hAnsi="Calibri" w:eastAsia="Calibri" w:cs="Calibri"/>
                <w:b w:val="0"/>
                <w:bCs w:val="0"/>
                <w:color w:val="3D4A5C"/>
                <w:sz w:val="19"/>
                <w:szCs w:val="19"/>
                <w:lang w:val="en-US"/>
              </w:rPr>
              <w:t xml:space="preserve">Azure Canada East (primary) with </w:t>
            </w:r>
            <w:r w:rsidRPr="7433C599" w:rsidR="17002835">
              <w:rPr>
                <w:rFonts w:ascii="Calibri" w:hAnsi="Calibri" w:eastAsia="Calibri" w:cs="Calibri"/>
                <w:b w:val="0"/>
                <w:bCs w:val="0"/>
                <w:color w:val="3D4A5C"/>
                <w:sz w:val="19"/>
                <w:szCs w:val="19"/>
                <w:lang w:val="en-US"/>
              </w:rPr>
              <w:t>on-premises</w:t>
            </w:r>
            <w:r w:rsidRPr="7433C599" w:rsidR="7433C599">
              <w:rPr>
                <w:rFonts w:ascii="Calibri" w:hAnsi="Calibri" w:eastAsia="Calibri" w:cs="Calibri"/>
                <w:b w:val="0"/>
                <w:bCs w:val="0"/>
                <w:color w:val="3D4A5C"/>
                <w:sz w:val="19"/>
                <w:szCs w:val="19"/>
                <w:lang w:val="en-US"/>
              </w:rPr>
              <w:t xml:space="preserve"> integration hub at Ottawa HQ</w:t>
            </w:r>
          </w:p>
        </w:tc>
      </w:tr>
      <w:tr xmlns:wp14="http://schemas.microsoft.com/office/word/2010/wordml" w:rsidTr="7433C599" w14:paraId="3005D615"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170D961" wp14:textId="77777777">
            <w:r>
              <w:rPr>
                <w:rFonts w:ascii="Calibri" w:hAnsi="Calibri" w:eastAsia="Calibri" w:cs="Calibri"/>
                <w:b/>
                <w:bCs/>
                <w:color w:val="5C1A1A"/>
                <w:sz w:val="19"/>
                <w:szCs w:val="19"/>
              </w:rPr>
              <w:t xml:space="preserve">System Categorization</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DBA7EBA" wp14:textId="77777777">
            <w:pPr>
              <w:jc w:val="left"/>
            </w:pPr>
            <w:r>
              <w:rPr>
                <w:rFonts w:ascii="Calibri" w:hAnsi="Calibri" w:eastAsia="Calibri" w:cs="Calibri"/>
                <w:b w:val="false"/>
                <w:bCs w:val="false"/>
                <w:color w:val="3D4A5C"/>
                <w:sz w:val="19"/>
                <w:szCs w:val="19"/>
              </w:rPr>
              <w:t xml:space="preserve">Medium -- Confidentiality: Medium, Integrity: Medium, Availability: Low</w:t>
            </w:r>
          </w:p>
        </w:tc>
      </w:tr>
      <w:tr xmlns:wp14="http://schemas.microsoft.com/office/word/2010/wordml" w:rsidTr="7433C599" w14:paraId="3A314EBA"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E3DE300" wp14:textId="77777777">
            <w:r>
              <w:rPr>
                <w:rFonts w:ascii="Calibri" w:hAnsi="Calibri" w:eastAsia="Calibri" w:cs="Calibri"/>
                <w:b/>
                <w:bCs/>
                <w:color w:val="5C1A1A"/>
                <w:sz w:val="19"/>
                <w:szCs w:val="19"/>
              </w:rPr>
              <w:t xml:space="preserve">Information Types</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30" w:type="dxa"/>
              <w:bottom w:w="90" w:type="dxa"/>
              <w:right w:w="130" w:type="dxa"/>
            </w:tcMar>
            <w:vAlign w:val="center"/>
          </w:tcPr>
          <w:p w14:paraId="2AA1EA7E" wp14:textId="77777777">
            <w:pPr>
              <w:jc w:val="left"/>
            </w:pPr>
            <w:r>
              <w:rPr>
                <w:rFonts w:ascii="Calibri" w:hAnsi="Calibri" w:eastAsia="Calibri" w:cs="Calibri"/>
                <w:b w:val="false"/>
                <w:bCs w:val="false"/>
                <w:color w:val="3D4A5C"/>
                <w:sz w:val="19"/>
                <w:szCs w:val="19"/>
              </w:rPr>
              <w:t xml:space="preserve">Protected B government project documentation, security incident records, personnel clearance data, client communications</w:t>
            </w:r>
          </w:p>
        </w:tc>
      </w:tr>
      <w:tr xmlns:wp14="http://schemas.microsoft.com/office/word/2010/wordml" w:rsidTr="7433C599" w14:paraId="35F13D75"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CBE4285" wp14:textId="77777777">
            <w:r>
              <w:rPr>
                <w:rFonts w:ascii="Calibri" w:hAnsi="Calibri" w:eastAsia="Calibri" w:cs="Calibri"/>
                <w:b/>
                <w:bCs/>
                <w:color w:val="5C1A1A"/>
                <w:sz w:val="19"/>
                <w:szCs w:val="19"/>
              </w:rPr>
              <w:t xml:space="preserve">Control Baseline</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80946AD" wp14:textId="77777777">
            <w:pPr>
              <w:jc w:val="left"/>
            </w:pPr>
            <w:r>
              <w:rPr>
                <w:rFonts w:ascii="Calibri" w:hAnsi="Calibri" w:eastAsia="Calibri" w:cs="Calibri"/>
                <w:b w:val="false"/>
                <w:bCs w:val="false"/>
                <w:color w:val="3D4A5C"/>
                <w:sz w:val="19"/>
                <w:szCs w:val="19"/>
              </w:rPr>
              <w:t xml:space="preserve">ITSG-33 Annex 2 Medium Baseline</w:t>
            </w:r>
          </w:p>
        </w:tc>
      </w:tr>
      <w:tr xmlns:wp14="http://schemas.microsoft.com/office/word/2010/wordml" w:rsidTr="7433C599" w14:paraId="45A6E5A7"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EF4A52D" wp14:textId="77777777">
            <w:r>
              <w:rPr>
                <w:rFonts w:ascii="Calibri" w:hAnsi="Calibri" w:eastAsia="Calibri" w:cs="Calibri"/>
                <w:b/>
                <w:bCs/>
                <w:color w:val="5C1A1A"/>
                <w:sz w:val="19"/>
                <w:szCs w:val="19"/>
              </w:rPr>
              <w:t xml:space="preserve">Authorization Boundary</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30" w:type="dxa"/>
              <w:bottom w:w="90" w:type="dxa"/>
              <w:right w:w="130" w:type="dxa"/>
            </w:tcMar>
            <w:vAlign w:val="center"/>
          </w:tcPr>
          <w:p w14:paraId="6033CBA4" wp14:textId="77777777">
            <w:pPr>
              <w:jc w:val="left"/>
            </w:pPr>
            <w:r>
              <w:rPr>
                <w:rFonts w:ascii="Calibri" w:hAnsi="Calibri" w:eastAsia="Calibri" w:cs="Calibri"/>
                <w:b w:val="false"/>
                <w:bCs w:val="false"/>
                <w:color w:val="3D4A5C"/>
                <w:sz w:val="19"/>
                <w:szCs w:val="19"/>
              </w:rPr>
              <w:t xml:space="preserve">As defined in VS-ITSG-001, Section 6</w:t>
            </w:r>
          </w:p>
        </w:tc>
      </w:tr>
      <w:tr xmlns:wp14="http://schemas.microsoft.com/office/word/2010/wordml" w:rsidTr="7433C599" w14:paraId="60CAC155"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305278F" wp14:textId="77777777">
            <w:r>
              <w:rPr>
                <w:rFonts w:ascii="Calibri" w:hAnsi="Calibri" w:eastAsia="Calibri" w:cs="Calibri"/>
                <w:b/>
                <w:bCs/>
                <w:color w:val="5C1A1A"/>
                <w:sz w:val="19"/>
                <w:szCs w:val="19"/>
              </w:rPr>
              <w:t xml:space="preserve">Last Assessment</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753A87E" wp14:textId="77777777">
            <w:pPr>
              <w:jc w:val="left"/>
            </w:pPr>
            <w:r>
              <w:rPr>
                <w:rFonts w:ascii="Calibri" w:hAnsi="Calibri" w:eastAsia="Calibri" w:cs="Calibri"/>
                <w:b w:val="false"/>
                <w:bCs w:val="false"/>
                <w:color w:val="3D4A5C"/>
                <w:sz w:val="19"/>
                <w:szCs w:val="19"/>
              </w:rPr>
              <w:t xml:space="preserve">No prior formal assessment -- this is the first SA&amp;A conducted for VIPOP</w:t>
            </w:r>
          </w:p>
        </w:tc>
      </w:tr>
      <w:tr xmlns:wp14="http://schemas.microsoft.com/office/word/2010/wordml" w:rsidTr="7433C599" w14:paraId="3E56DFC4"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65E2B84" wp14:textId="77777777">
            <w:r>
              <w:rPr>
                <w:rFonts w:ascii="Calibri" w:hAnsi="Calibri" w:eastAsia="Calibri" w:cs="Calibri"/>
                <w:b/>
                <w:bCs/>
                <w:color w:val="5C1A1A"/>
                <w:sz w:val="19"/>
                <w:szCs w:val="19"/>
              </w:rPr>
              <w:t xml:space="preserve">DND Contract Reference</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30" w:type="dxa"/>
              <w:bottom w:w="90" w:type="dxa"/>
              <w:right w:w="130" w:type="dxa"/>
            </w:tcMar>
            <w:vAlign w:val="center"/>
          </w:tcPr>
          <w:p w14:paraId="3366DC60" wp14:textId="28828495">
            <w:pPr>
              <w:jc w:val="left"/>
            </w:pPr>
            <w:r w:rsidRPr="7433C599" w:rsidR="3B4E177A">
              <w:rPr>
                <w:rFonts w:ascii="Calibri" w:hAnsi="Calibri" w:eastAsia="Calibri" w:cs="Calibri"/>
                <w:b w:val="0"/>
                <w:bCs w:val="0"/>
                <w:color w:val="3D4A5C"/>
                <w:sz w:val="19"/>
                <w:szCs w:val="19"/>
              </w:rPr>
              <w:t>W6369-24-1234/001/ZQ</w:t>
            </w:r>
            <w:r w:rsidRPr="7433C599" w:rsidR="7433C599">
              <w:rPr>
                <w:rFonts w:ascii="Calibri" w:hAnsi="Calibri" w:eastAsia="Calibri" w:cs="Calibri"/>
                <w:b w:val="0"/>
                <w:bCs w:val="0"/>
                <w:color w:val="3D4A5C"/>
                <w:sz w:val="19"/>
                <w:szCs w:val="19"/>
              </w:rPr>
              <w:t xml:space="preserve"> -- renewal due </w:t>
            </w:r>
            <w:r w:rsidRPr="7433C599" w:rsidR="24B5F81F">
              <w:rPr>
                <w:rFonts w:ascii="Calibri" w:hAnsi="Calibri" w:eastAsia="Calibri" w:cs="Calibri"/>
                <w:b w:val="0"/>
                <w:bCs w:val="0"/>
                <w:color w:val="3D4A5C"/>
                <w:sz w:val="19"/>
                <w:szCs w:val="19"/>
              </w:rPr>
              <w:t>08/31/2026</w:t>
            </w:r>
          </w:p>
        </w:tc>
      </w:tr>
    </w:tbl>
    <w:p xmlns:wp14="http://schemas.microsoft.com/office/word/2010/wordml" w14:paraId="0E27B00A" wp14:textId="77777777">
      <w:pPr>
        <w:spacing w:after="80"/>
      </w:pPr>
    </w:p>
    <w:p w:rsidR="7433C599" w:rsidP="7433C599" w:rsidRDefault="7433C599" w14:paraId="0FAC951D" w14:textId="74D2BAED">
      <w:pPr>
        <w:pBdr>
          <w:bottom w:val="single" w:color="A0522D" w:sz="4" w:space="4"/>
        </w:pBdr>
        <w:spacing w:before="320" w:after="120"/>
        <w:rPr>
          <w:rFonts w:ascii="Calibri" w:hAnsi="Calibri" w:eastAsia="Calibri" w:cs="Calibri"/>
          <w:b w:val="1"/>
          <w:bCs w:val="1"/>
          <w:color w:val="5C1A1A"/>
          <w:sz w:val="30"/>
          <w:szCs w:val="30"/>
        </w:rPr>
      </w:pPr>
    </w:p>
    <w:p w:rsidR="7433C599" w:rsidP="7433C599" w:rsidRDefault="7433C599" w14:paraId="095915BA" w14:textId="1849B9EE">
      <w:pPr>
        <w:pBdr>
          <w:bottom w:val="single" w:color="A0522D" w:sz="4" w:space="4"/>
        </w:pBdr>
        <w:spacing w:before="320" w:after="120"/>
        <w:rPr>
          <w:rFonts w:ascii="Calibri" w:hAnsi="Calibri" w:eastAsia="Calibri" w:cs="Calibri"/>
          <w:b w:val="1"/>
          <w:bCs w:val="1"/>
          <w:color w:val="5C1A1A"/>
          <w:sz w:val="30"/>
          <w:szCs w:val="30"/>
        </w:rPr>
      </w:pPr>
    </w:p>
    <w:p xmlns:wp14="http://schemas.microsoft.com/office/word/2010/wordml" w14:paraId="74F61335" wp14:textId="77777777">
      <w:pPr>
        <w:pBdr>
          <w:bottom w:val="single" w:color="A0522D" w:sz="4" w:space="4"/>
        </w:pBdr>
        <w:spacing w:before="320" w:after="120"/>
      </w:pPr>
      <w:r>
        <w:rPr>
          <w:rFonts w:ascii="Calibri" w:hAnsi="Calibri" w:eastAsia="Calibri" w:cs="Calibri"/>
          <w:b/>
          <w:bCs/>
          <w:color w:val="5C1A1A"/>
          <w:sz w:val="30"/>
          <w:szCs w:val="30"/>
        </w:rPr>
        <w:t xml:space="preserve">4. Assessment Findings by Control Family</w:t>
      </w:r>
    </w:p>
    <w:p xmlns:wp14="http://schemas.microsoft.com/office/word/2010/wordml" w14:paraId="2908D136" wp14:textId="77777777">
      <w:pPr>
        <w:spacing w:after="140"/>
      </w:pPr>
      <w:r w:rsidRPr="7433C599" w:rsidR="7433C599">
        <w:rPr>
          <w:rFonts w:ascii="Calibri" w:hAnsi="Calibri" w:eastAsia="Calibri" w:cs="Calibri"/>
          <w:b w:val="0"/>
          <w:bCs w:val="0"/>
          <w:color w:val="3D4A5C"/>
          <w:sz w:val="21"/>
          <w:szCs w:val="21"/>
          <w:lang w:val="en-US"/>
        </w:rPr>
        <w:t>This section presents findings for each of the 18 ITSG-33 control families assessed. Each family summary includes the overall finding, the most significant gaps identified, and the residual risk rating for the family. Full control-by-control detail is provided in VS-ITSG-002.</w:t>
      </w:r>
    </w:p>
    <w:p xmlns:wp14="http://schemas.microsoft.com/office/word/2010/wordml" w14:paraId="60061E4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400"/>
        <w:gridCol w:w="1400"/>
        <w:gridCol w:w="2760"/>
      </w:tblGrid>
      <w:tr xmlns:wp14="http://schemas.microsoft.com/office/word/2010/wordml" w:rsidTr="7433C599" w14:paraId="68E7DB55" wp14:textId="77777777">
        <w:tc>
          <w:tcPr>
            <w:tcW w:w="6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0A970367" wp14:textId="77777777">
            <w:pPr>
              <w:jc w:val="center"/>
            </w:pPr>
            <w:r>
              <w:rPr>
                <w:rFonts w:ascii="Calibri" w:hAnsi="Calibri" w:eastAsia="Calibri" w:cs="Calibri"/>
                <w:b/>
                <w:bCs/>
                <w:color w:val="FFFFFF"/>
                <w:sz w:val="19"/>
                <w:szCs w:val="19"/>
              </w:rPr>
              <w:t xml:space="preserve">ID</w:t>
            </w:r>
          </w:p>
        </w:tc>
        <w:tc>
          <w:tcPr>
            <w:tcW w:w="18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6A847971" wp14:textId="77777777">
            <w:pPr>
              <w:jc w:val="left"/>
            </w:pPr>
            <w:r>
              <w:rPr>
                <w:rFonts w:ascii="Calibri" w:hAnsi="Calibri" w:eastAsia="Calibri" w:cs="Calibri"/>
                <w:b/>
                <w:bCs/>
                <w:color w:val="FFFFFF"/>
                <w:sz w:val="19"/>
                <w:szCs w:val="19"/>
              </w:rPr>
              <w:t xml:space="preserve">Control Family</w:t>
            </w:r>
          </w:p>
        </w:tc>
        <w:tc>
          <w:tcPr>
            <w:tcW w:w="14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5B83B358" wp14:textId="77777777">
            <w:pPr>
              <w:jc w:val="center"/>
            </w:pPr>
            <w:r>
              <w:rPr>
                <w:rFonts w:ascii="Calibri" w:hAnsi="Calibri" w:eastAsia="Calibri" w:cs="Calibri"/>
                <w:b/>
                <w:bCs/>
                <w:color w:val="FFFFFF"/>
                <w:sz w:val="19"/>
                <w:szCs w:val="19"/>
              </w:rPr>
              <w:t xml:space="preserve">Controls</w:t>
            </w:r>
          </w:p>
        </w:tc>
        <w:tc>
          <w:tcPr>
            <w:tcW w:w="14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40E62797" wp14:textId="77777777">
            <w:pPr>
              <w:jc w:val="center"/>
            </w:pPr>
            <w:r>
              <w:rPr>
                <w:rFonts w:ascii="Calibri" w:hAnsi="Calibri" w:eastAsia="Calibri" w:cs="Calibri"/>
                <w:b/>
                <w:bCs/>
                <w:color w:val="FFFFFF"/>
                <w:sz w:val="19"/>
                <w:szCs w:val="19"/>
              </w:rPr>
              <w:t xml:space="preserve">Implemented</w:t>
            </w:r>
          </w:p>
        </w:tc>
        <w:tc>
          <w:tcPr>
            <w:tcW w:w="14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4C40709B" wp14:textId="77777777">
            <w:pPr>
              <w:jc w:val="center"/>
            </w:pPr>
            <w:r>
              <w:rPr>
                <w:rFonts w:ascii="Calibri" w:hAnsi="Calibri" w:eastAsia="Calibri" w:cs="Calibri"/>
                <w:b/>
                <w:bCs/>
                <w:color w:val="FFFFFF"/>
                <w:sz w:val="19"/>
                <w:szCs w:val="19"/>
              </w:rPr>
              <w:t xml:space="preserve">Gaps</w:t>
            </w:r>
          </w:p>
        </w:tc>
        <w:tc>
          <w:tcPr>
            <w:tcW w:w="276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352839CE" wp14:textId="77777777">
            <w:pPr>
              <w:jc w:val="left"/>
            </w:pPr>
            <w:r>
              <w:rPr>
                <w:rFonts w:ascii="Calibri" w:hAnsi="Calibri" w:eastAsia="Calibri" w:cs="Calibri"/>
                <w:b/>
                <w:bCs/>
                <w:color w:val="FFFFFF"/>
                <w:sz w:val="19"/>
                <w:szCs w:val="19"/>
              </w:rPr>
              <w:t xml:space="preserve">Residual Risk</w:t>
            </w:r>
          </w:p>
        </w:tc>
      </w:tr>
      <w:tr xmlns:wp14="http://schemas.microsoft.com/office/word/2010/wordml" w:rsidTr="7433C599" w14:paraId="3B385081"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A4BE2AD" wp14:textId="77777777">
            <w:pPr>
              <w:jc w:val="center"/>
            </w:pPr>
            <w:r>
              <w:rPr>
                <w:rFonts w:ascii="Calibri" w:hAnsi="Calibri" w:eastAsia="Calibri" w:cs="Calibri"/>
                <w:b/>
                <w:bCs/>
                <w:color w:val="5C1A1A"/>
                <w:sz w:val="19"/>
                <w:szCs w:val="19"/>
              </w:rPr>
              <w:t xml:space="preserve">AC</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869E473" wp14:textId="77777777">
            <w:pPr>
              <w:jc w:val="left"/>
            </w:pPr>
            <w:r>
              <w:rPr>
                <w:rFonts w:ascii="Calibri" w:hAnsi="Calibri" w:eastAsia="Calibri" w:cs="Calibri"/>
                <w:b/>
                <w:bCs/>
                <w:color w:val="3D4A5C"/>
                <w:sz w:val="19"/>
                <w:szCs w:val="19"/>
              </w:rPr>
              <w:t xml:space="preserve">Access Control</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D369756" wp14:textId="77777777">
            <w:pPr>
              <w:jc w:val="center"/>
            </w:pPr>
            <w:r>
              <w:rPr>
                <w:rFonts w:ascii="Calibri" w:hAnsi="Calibri" w:eastAsia="Calibri" w:cs="Calibri"/>
                <w:b w:val="false"/>
                <w:bCs w:val="false"/>
                <w:color w:val="3D4A5C"/>
                <w:sz w:val="19"/>
                <w:szCs w:val="19"/>
              </w:rPr>
              <w:t xml:space="preserve">10</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FCD5EC4" wp14:textId="77777777">
            <w:pPr>
              <w:jc w:val="center"/>
            </w:pPr>
            <w:r>
              <w:rPr>
                <w:rFonts w:ascii="Calibri" w:hAnsi="Calibri" w:eastAsia="Calibri" w:cs="Calibri"/>
                <w:b/>
                <w:bCs/>
                <w:color w:val="375623"/>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75697EEC" wp14:textId="77777777">
            <w:pPr>
              <w:jc w:val="center"/>
            </w:pPr>
            <w:r>
              <w:rPr>
                <w:rFonts w:ascii="Calibri" w:hAnsi="Calibri" w:eastAsia="Calibri" w:cs="Calibri"/>
                <w:b/>
                <w:bCs/>
                <w:color w:val="974706"/>
                <w:sz w:val="19"/>
                <w:szCs w:val="19"/>
              </w:rPr>
              <w:t xml:space="preserve">7</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048F674C" wp14:textId="77777777">
            <w:r w:rsidRPr="7433C599" w:rsidR="7433C599">
              <w:rPr>
                <w:rFonts w:ascii="Calibri" w:hAnsi="Calibri" w:eastAsia="Calibri" w:cs="Calibri"/>
                <w:b w:val="0"/>
                <w:bCs w:val="0"/>
                <w:color w:val="974706"/>
                <w:sz w:val="17"/>
                <w:szCs w:val="17"/>
                <w:lang w:val="en-US"/>
              </w:rPr>
              <w:t>High -- MFA enforced but DLP, SoD documentation, and least privilege review gaps create data exfiltration risk.</w:t>
            </w:r>
          </w:p>
        </w:tc>
      </w:tr>
      <w:tr xmlns:wp14="http://schemas.microsoft.com/office/word/2010/wordml" w:rsidTr="7433C599" w14:paraId="50D3DD24"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F6EC117" wp14:textId="77777777">
            <w:pPr>
              <w:jc w:val="center"/>
            </w:pPr>
            <w:r>
              <w:rPr>
                <w:rFonts w:ascii="Calibri" w:hAnsi="Calibri" w:eastAsia="Calibri" w:cs="Calibri"/>
                <w:b/>
                <w:bCs/>
                <w:color w:val="5C1A1A"/>
                <w:sz w:val="19"/>
                <w:szCs w:val="19"/>
              </w:rPr>
              <w:t xml:space="preserve">AT</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400CEFB" wp14:textId="77777777">
            <w:pPr>
              <w:jc w:val="left"/>
            </w:pPr>
            <w:r>
              <w:rPr>
                <w:rFonts w:ascii="Calibri" w:hAnsi="Calibri" w:eastAsia="Calibri" w:cs="Calibri"/>
                <w:b/>
                <w:bCs/>
                <w:color w:val="3D4A5C"/>
                <w:sz w:val="19"/>
                <w:szCs w:val="19"/>
              </w:rPr>
              <w:t xml:space="preserve">Awareness and Training</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B778152" wp14:textId="77777777">
            <w:pPr>
              <w:jc w:val="center"/>
            </w:pPr>
            <w:r>
              <w:rPr>
                <w:rFonts w:ascii="Calibri" w:hAnsi="Calibri" w:eastAsia="Calibri" w:cs="Calibri"/>
                <w:b w:val="false"/>
                <w:bCs w:val="false"/>
                <w:color w:val="3D4A5C"/>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4B584315"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7A036E3D" wp14:textId="77777777">
            <w:pPr>
              <w:jc w:val="center"/>
            </w:pPr>
            <w:r>
              <w:rPr>
                <w:rFonts w:ascii="Calibri" w:hAnsi="Calibri" w:eastAsia="Calibri" w:cs="Calibri"/>
                <w:b/>
                <w:bCs/>
                <w:color w:val="7D6608"/>
                <w:sz w:val="19"/>
                <w:szCs w:val="19"/>
              </w:rPr>
              <w:t xml:space="preserve">3</w:t>
            </w:r>
          </w:p>
        </w:tc>
        <w:tc>
          <w:tcPr>
            <w:tcW w:w="276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320C30E5" wp14:textId="3737A70F">
            <w:r w:rsidRPr="7433C599" w:rsidR="7433C599">
              <w:rPr>
                <w:rFonts w:ascii="Calibri" w:hAnsi="Calibri" w:eastAsia="Calibri" w:cs="Calibri"/>
                <w:b w:val="0"/>
                <w:bCs w:val="0"/>
                <w:color w:val="7D6608"/>
                <w:sz w:val="17"/>
                <w:szCs w:val="17"/>
                <w:lang w:val="en-US"/>
              </w:rPr>
              <w:t xml:space="preserve">Medium -- Annual training exists but lacks role-based modules and phishing simulation. </w:t>
            </w:r>
            <w:r w:rsidRPr="7433C599" w:rsidR="1D907C9B">
              <w:rPr>
                <w:rFonts w:ascii="Calibri" w:hAnsi="Calibri" w:eastAsia="Calibri" w:cs="Calibri"/>
                <w:b w:val="0"/>
                <w:bCs w:val="0"/>
                <w:color w:val="7D6608"/>
                <w:sz w:val="17"/>
                <w:szCs w:val="17"/>
                <w:lang w:val="en-US"/>
              </w:rPr>
              <w:t>Behavioral</w:t>
            </w:r>
            <w:r w:rsidRPr="7433C599" w:rsidR="7433C599">
              <w:rPr>
                <w:rFonts w:ascii="Calibri" w:hAnsi="Calibri" w:eastAsia="Calibri" w:cs="Calibri"/>
                <w:b w:val="0"/>
                <w:bCs w:val="0"/>
                <w:color w:val="7D6608"/>
                <w:sz w:val="17"/>
                <w:szCs w:val="17"/>
                <w:lang w:val="en-US"/>
              </w:rPr>
              <w:t xml:space="preserve"> risk </w:t>
            </w:r>
            <w:r w:rsidRPr="7433C599" w:rsidR="7433C599">
              <w:rPr>
                <w:rFonts w:ascii="Calibri" w:hAnsi="Calibri" w:eastAsia="Calibri" w:cs="Calibri"/>
                <w:b w:val="0"/>
                <w:bCs w:val="0"/>
                <w:color w:val="7D6608"/>
                <w:sz w:val="17"/>
                <w:szCs w:val="17"/>
                <w:lang w:val="en-US"/>
              </w:rPr>
              <w:t>remains</w:t>
            </w:r>
            <w:r w:rsidRPr="7433C599" w:rsidR="7433C599">
              <w:rPr>
                <w:rFonts w:ascii="Calibri" w:hAnsi="Calibri" w:eastAsia="Calibri" w:cs="Calibri"/>
                <w:b w:val="0"/>
                <w:bCs w:val="0"/>
                <w:color w:val="7D6608"/>
                <w:sz w:val="17"/>
                <w:szCs w:val="17"/>
                <w:lang w:val="en-US"/>
              </w:rPr>
              <w:t>.</w:t>
            </w:r>
          </w:p>
        </w:tc>
      </w:tr>
      <w:tr xmlns:wp14="http://schemas.microsoft.com/office/word/2010/wordml" w:rsidTr="7433C599" w14:paraId="751A3763"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A8EBA76" wp14:textId="77777777">
            <w:pPr>
              <w:jc w:val="center"/>
            </w:pPr>
            <w:r>
              <w:rPr>
                <w:rFonts w:ascii="Calibri" w:hAnsi="Calibri" w:eastAsia="Calibri" w:cs="Calibri"/>
                <w:b/>
                <w:bCs/>
                <w:color w:val="5C1A1A"/>
                <w:sz w:val="19"/>
                <w:szCs w:val="19"/>
              </w:rPr>
              <w:t xml:space="preserve">AU</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5826733" wp14:textId="77777777">
            <w:pPr>
              <w:jc w:val="left"/>
            </w:pPr>
            <w:r>
              <w:rPr>
                <w:rFonts w:ascii="Calibri" w:hAnsi="Calibri" w:eastAsia="Calibri" w:cs="Calibri"/>
                <w:b/>
                <w:bCs/>
                <w:color w:val="3D4A5C"/>
                <w:sz w:val="19"/>
                <w:szCs w:val="19"/>
              </w:rPr>
              <w:t xml:space="preserve">Audit and Accountability</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8941E47" wp14:textId="77777777">
            <w:pPr>
              <w:jc w:val="center"/>
            </w:pPr>
            <w:r>
              <w:rPr>
                <w:rFonts w:ascii="Calibri" w:hAnsi="Calibri" w:eastAsia="Calibri" w:cs="Calibri"/>
                <w:b w:val="false"/>
                <w:bCs w:val="false"/>
                <w:color w:val="3D4A5C"/>
                <w:sz w:val="19"/>
                <w:szCs w:val="19"/>
              </w:rPr>
              <w:t xml:space="preserve">5</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18F999B5" wp14:textId="77777777">
            <w:pPr>
              <w:jc w:val="center"/>
            </w:pPr>
            <w:r>
              <w:rPr>
                <w:rFonts w:ascii="Calibri" w:hAnsi="Calibri" w:eastAsia="Calibri" w:cs="Calibri"/>
                <w:b/>
                <w:bCs/>
                <w:color w:val="375623"/>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68D9363B" wp14:textId="77777777">
            <w:pPr>
              <w:jc w:val="center"/>
            </w:pPr>
            <w:r>
              <w:rPr>
                <w:rFonts w:ascii="Calibri" w:hAnsi="Calibri" w:eastAsia="Calibri" w:cs="Calibri"/>
                <w:b/>
                <w:bCs/>
                <w:color w:val="7D6608"/>
                <w:sz w:val="19"/>
                <w:szCs w:val="19"/>
              </w:rPr>
              <w:t xml:space="preserve">3</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211A64E2" wp14:textId="77777777">
            <w:r>
              <w:rPr>
                <w:rFonts w:ascii="Calibri" w:hAnsi="Calibri" w:eastAsia="Calibri" w:cs="Calibri"/>
                <w:b w:val="false"/>
                <w:bCs w:val="false"/>
                <w:color w:val="974706"/>
                <w:sz w:val="17"/>
                <w:szCs w:val="17"/>
              </w:rPr>
              <w:t xml:space="preserve">High -- Application logs not in SIEM and retention below minimum creates detection and forensic gaps.</w:t>
            </w:r>
          </w:p>
        </w:tc>
      </w:tr>
      <w:tr xmlns:wp14="http://schemas.microsoft.com/office/word/2010/wordml" w:rsidTr="7433C599" w14:paraId="121A4197"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E8C1D7E" wp14:textId="77777777">
            <w:pPr>
              <w:jc w:val="center"/>
            </w:pPr>
            <w:r>
              <w:rPr>
                <w:rFonts w:ascii="Calibri" w:hAnsi="Calibri" w:eastAsia="Calibri" w:cs="Calibri"/>
                <w:b/>
                <w:bCs/>
                <w:color w:val="5C1A1A"/>
                <w:sz w:val="19"/>
                <w:szCs w:val="19"/>
              </w:rPr>
              <w:t xml:space="preserve">CA</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F1BD42B" wp14:textId="77777777">
            <w:pPr>
              <w:jc w:val="left"/>
            </w:pPr>
            <w:r>
              <w:rPr>
                <w:rFonts w:ascii="Calibri" w:hAnsi="Calibri" w:eastAsia="Calibri" w:cs="Calibri"/>
                <w:b/>
                <w:bCs/>
                <w:color w:val="3D4A5C"/>
                <w:sz w:val="19"/>
                <w:szCs w:val="19"/>
              </w:rPr>
              <w:t xml:space="preserve">Security Assessment and Authorization</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598DEE6" wp14:textId="77777777">
            <w:pPr>
              <w:jc w:val="center"/>
            </w:pPr>
            <w:r>
              <w:rPr>
                <w:rFonts w:ascii="Calibri" w:hAnsi="Calibri" w:eastAsia="Calibri" w:cs="Calibri"/>
                <w:b w:val="false"/>
                <w:bCs w:val="false"/>
                <w:color w:val="3D4A5C"/>
                <w:sz w:val="19"/>
                <w:szCs w:val="19"/>
              </w:rPr>
              <w:t xml:space="preserve">4</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2322F001"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279935FF" wp14:textId="77777777">
            <w:pPr>
              <w:jc w:val="center"/>
            </w:pPr>
            <w:r>
              <w:rPr>
                <w:rFonts w:ascii="Calibri" w:hAnsi="Calibri" w:eastAsia="Calibri" w:cs="Calibri"/>
                <w:b/>
                <w:bCs/>
                <w:color w:val="974706"/>
                <w:sz w:val="19"/>
                <w:szCs w:val="19"/>
              </w:rPr>
              <w:t xml:space="preserve">4</w:t>
            </w:r>
          </w:p>
        </w:tc>
        <w:tc>
          <w:tcPr>
            <w:tcW w:w="27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2570A591" wp14:textId="77777777">
            <w:r>
              <w:rPr>
                <w:rFonts w:ascii="Calibri" w:hAnsi="Calibri" w:eastAsia="Calibri" w:cs="Calibri"/>
                <w:b w:val="false"/>
                <w:bCs w:val="false"/>
                <w:color w:val="9C0006"/>
                <w:sz w:val="17"/>
                <w:szCs w:val="17"/>
              </w:rPr>
              <w:t xml:space="preserve">Critical -- First-ever SA&amp;A. No prior assessment, no continuous monitoring plan, no interconnection agreements.</w:t>
            </w:r>
          </w:p>
        </w:tc>
      </w:tr>
      <w:tr xmlns:wp14="http://schemas.microsoft.com/office/word/2010/wordml" w:rsidTr="7433C599" w14:paraId="267705FE"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4BB7BCA" wp14:textId="77777777">
            <w:pPr>
              <w:jc w:val="center"/>
            </w:pPr>
            <w:r>
              <w:rPr>
                <w:rFonts w:ascii="Calibri" w:hAnsi="Calibri" w:eastAsia="Calibri" w:cs="Calibri"/>
                <w:b/>
                <w:bCs/>
                <w:color w:val="5C1A1A"/>
                <w:sz w:val="19"/>
                <w:szCs w:val="19"/>
              </w:rPr>
              <w:t xml:space="preserve">CM</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0FA079D" wp14:textId="77777777">
            <w:pPr>
              <w:jc w:val="left"/>
            </w:pPr>
            <w:r>
              <w:rPr>
                <w:rFonts w:ascii="Calibri" w:hAnsi="Calibri" w:eastAsia="Calibri" w:cs="Calibri"/>
                <w:b/>
                <w:bCs/>
                <w:color w:val="3D4A5C"/>
                <w:sz w:val="19"/>
                <w:szCs w:val="19"/>
              </w:rPr>
              <w:t xml:space="preserve">Configuration Management</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C964D78" wp14:textId="77777777">
            <w:pPr>
              <w:jc w:val="center"/>
            </w:pPr>
            <w:r>
              <w:rPr>
                <w:rFonts w:ascii="Calibri" w:hAnsi="Calibri" w:eastAsia="Calibri" w:cs="Calibri"/>
                <w:b w:val="false"/>
                <w:bCs w:val="false"/>
                <w:color w:val="3D4A5C"/>
                <w:sz w:val="19"/>
                <w:szCs w:val="19"/>
              </w:rPr>
              <w:t xml:space="preserve">4</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7B7EFE02"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17310F6F" wp14:textId="77777777">
            <w:pPr>
              <w:jc w:val="center"/>
            </w:pPr>
            <w:r>
              <w:rPr>
                <w:rFonts w:ascii="Calibri" w:hAnsi="Calibri" w:eastAsia="Calibri" w:cs="Calibri"/>
                <w:b/>
                <w:bCs/>
                <w:color w:val="974706"/>
                <w:sz w:val="19"/>
                <w:szCs w:val="19"/>
              </w:rPr>
              <w:t xml:space="preserve">4</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73E1C622" wp14:textId="460EBEB6">
            <w:r w:rsidRPr="7433C599" w:rsidR="7433C599">
              <w:rPr>
                <w:rFonts w:ascii="Calibri" w:hAnsi="Calibri" w:eastAsia="Calibri" w:cs="Calibri"/>
                <w:b w:val="0"/>
                <w:bCs w:val="0"/>
                <w:color w:val="974706"/>
                <w:sz w:val="17"/>
                <w:szCs w:val="17"/>
                <w:lang w:val="en-US"/>
              </w:rPr>
              <w:t xml:space="preserve">High -- No formal baseline configuration. Drift detection </w:t>
            </w:r>
            <w:r w:rsidRPr="7433C599" w:rsidR="64FEFCE4">
              <w:rPr>
                <w:rFonts w:ascii="Calibri" w:hAnsi="Calibri" w:eastAsia="Calibri" w:cs="Calibri"/>
                <w:b w:val="0"/>
                <w:bCs w:val="0"/>
                <w:color w:val="974706"/>
                <w:sz w:val="17"/>
                <w:szCs w:val="17"/>
                <w:lang w:val="en-US"/>
              </w:rPr>
              <w:t>is not</w:t>
            </w:r>
            <w:r w:rsidRPr="7433C599" w:rsidR="7433C599">
              <w:rPr>
                <w:rFonts w:ascii="Calibri" w:hAnsi="Calibri" w:eastAsia="Calibri" w:cs="Calibri"/>
                <w:b w:val="0"/>
                <w:bCs w:val="0"/>
                <w:color w:val="974706"/>
                <w:sz w:val="17"/>
                <w:szCs w:val="17"/>
                <w:lang w:val="en-US"/>
              </w:rPr>
              <w:t xml:space="preserve"> in place. </w:t>
            </w:r>
            <w:r w:rsidRPr="7433C599" w:rsidR="633F8E14">
              <w:rPr>
                <w:rFonts w:ascii="Calibri" w:hAnsi="Calibri" w:eastAsia="Calibri" w:cs="Calibri"/>
                <w:b w:val="0"/>
                <w:bCs w:val="0"/>
                <w:color w:val="974706"/>
                <w:sz w:val="17"/>
                <w:szCs w:val="17"/>
                <w:lang w:val="en-US"/>
              </w:rPr>
              <w:t>On-premises</w:t>
            </w:r>
            <w:r w:rsidRPr="7433C599" w:rsidR="7433C599">
              <w:rPr>
                <w:rFonts w:ascii="Calibri" w:hAnsi="Calibri" w:eastAsia="Calibri" w:cs="Calibri"/>
                <w:b w:val="0"/>
                <w:bCs w:val="0"/>
                <w:color w:val="974706"/>
                <w:sz w:val="17"/>
                <w:szCs w:val="17"/>
                <w:lang w:val="en-US"/>
              </w:rPr>
              <w:t xml:space="preserve"> configuration </w:t>
            </w:r>
            <w:r w:rsidRPr="7433C599" w:rsidR="0609ABE6">
              <w:rPr>
                <w:rFonts w:ascii="Calibri" w:hAnsi="Calibri" w:eastAsia="Calibri" w:cs="Calibri"/>
                <w:b w:val="0"/>
                <w:bCs w:val="0"/>
                <w:color w:val="974706"/>
                <w:sz w:val="17"/>
                <w:szCs w:val="17"/>
                <w:lang w:val="en-US"/>
              </w:rPr>
              <w:t>is unmanaged</w:t>
            </w:r>
            <w:r w:rsidRPr="7433C599" w:rsidR="7433C599">
              <w:rPr>
                <w:rFonts w:ascii="Calibri" w:hAnsi="Calibri" w:eastAsia="Calibri" w:cs="Calibri"/>
                <w:b w:val="0"/>
                <w:bCs w:val="0"/>
                <w:color w:val="974706"/>
                <w:sz w:val="17"/>
                <w:szCs w:val="17"/>
                <w:lang w:val="en-US"/>
              </w:rPr>
              <w:t>.</w:t>
            </w:r>
          </w:p>
        </w:tc>
      </w:tr>
      <w:tr xmlns:wp14="http://schemas.microsoft.com/office/word/2010/wordml" w:rsidTr="7433C599" w14:paraId="40088C7E"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6FEBBE2" wp14:textId="77777777">
            <w:pPr>
              <w:jc w:val="center"/>
            </w:pPr>
            <w:r>
              <w:rPr>
                <w:rFonts w:ascii="Calibri" w:hAnsi="Calibri" w:eastAsia="Calibri" w:cs="Calibri"/>
                <w:b/>
                <w:bCs/>
                <w:color w:val="5C1A1A"/>
                <w:sz w:val="19"/>
                <w:szCs w:val="19"/>
              </w:rPr>
              <w:t xml:space="preserve">CP</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ECF3205" wp14:textId="77777777">
            <w:pPr>
              <w:jc w:val="left"/>
            </w:pPr>
            <w:r>
              <w:rPr>
                <w:rFonts w:ascii="Calibri" w:hAnsi="Calibri" w:eastAsia="Calibri" w:cs="Calibri"/>
                <w:b/>
                <w:bCs/>
                <w:color w:val="3D4A5C"/>
                <w:sz w:val="19"/>
                <w:szCs w:val="19"/>
              </w:rPr>
              <w:t xml:space="preserve">Contingency Planning</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7AB7477" wp14:textId="77777777">
            <w:pPr>
              <w:jc w:val="center"/>
            </w:pPr>
            <w:r>
              <w:rPr>
                <w:rFonts w:ascii="Calibri" w:hAnsi="Calibri" w:eastAsia="Calibri" w:cs="Calibri"/>
                <w:b w:val="false"/>
                <w:bCs w:val="false"/>
                <w:color w:val="3D4A5C"/>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33113584"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297C039E" wp14:textId="77777777">
            <w:pPr>
              <w:jc w:val="center"/>
            </w:pPr>
            <w:r>
              <w:rPr>
                <w:rFonts w:ascii="Calibri" w:hAnsi="Calibri" w:eastAsia="Calibri" w:cs="Calibri"/>
                <w:b/>
                <w:bCs/>
                <w:color w:val="7D6608"/>
                <w:sz w:val="19"/>
                <w:szCs w:val="19"/>
              </w:rPr>
              <w:t xml:space="preserve">3</w:t>
            </w:r>
          </w:p>
        </w:tc>
        <w:tc>
          <w:tcPr>
            <w:tcW w:w="27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1F1B4992" wp14:textId="3629FE6D">
            <w:r w:rsidRPr="7433C599" w:rsidR="7433C599">
              <w:rPr>
                <w:rFonts w:ascii="Calibri" w:hAnsi="Calibri" w:eastAsia="Calibri" w:cs="Calibri"/>
                <w:b w:val="0"/>
                <w:bCs w:val="0"/>
                <w:color w:val="9C0006"/>
                <w:sz w:val="17"/>
                <w:szCs w:val="17"/>
                <w:lang w:val="en-US"/>
              </w:rPr>
              <w:t xml:space="preserve">Critical -- No contingency plan for VIPOP. Backup recovery </w:t>
            </w:r>
            <w:r w:rsidRPr="7433C599" w:rsidR="3655349B">
              <w:rPr>
                <w:rFonts w:ascii="Calibri" w:hAnsi="Calibri" w:eastAsia="Calibri" w:cs="Calibri"/>
                <w:b w:val="0"/>
                <w:bCs w:val="0"/>
                <w:color w:val="9C0006"/>
                <w:sz w:val="17"/>
                <w:szCs w:val="17"/>
                <w:lang w:val="en-US"/>
              </w:rPr>
              <w:t>is untested</w:t>
            </w:r>
            <w:r w:rsidRPr="7433C599" w:rsidR="7433C599">
              <w:rPr>
                <w:rFonts w:ascii="Calibri" w:hAnsi="Calibri" w:eastAsia="Calibri" w:cs="Calibri"/>
                <w:b w:val="0"/>
                <w:bCs w:val="0"/>
                <w:color w:val="9C0006"/>
                <w:sz w:val="17"/>
                <w:szCs w:val="17"/>
                <w:lang w:val="en-US"/>
              </w:rPr>
              <w:t xml:space="preserve">. </w:t>
            </w:r>
            <w:r w:rsidRPr="7433C599" w:rsidR="188C1CC5">
              <w:rPr>
                <w:rFonts w:ascii="Calibri" w:hAnsi="Calibri" w:eastAsia="Calibri" w:cs="Calibri"/>
                <w:b w:val="0"/>
                <w:bCs w:val="0"/>
                <w:color w:val="9C0006"/>
                <w:sz w:val="17"/>
                <w:szCs w:val="17"/>
                <w:lang w:val="en-US"/>
              </w:rPr>
              <w:t>On premises</w:t>
            </w:r>
            <w:r w:rsidRPr="7433C599" w:rsidR="7433C599">
              <w:rPr>
                <w:rFonts w:ascii="Calibri" w:hAnsi="Calibri" w:eastAsia="Calibri" w:cs="Calibri"/>
                <w:b w:val="0"/>
                <w:bCs w:val="0"/>
                <w:color w:val="9C0006"/>
                <w:sz w:val="17"/>
                <w:szCs w:val="17"/>
                <w:lang w:val="en-US"/>
              </w:rPr>
              <w:t xml:space="preserve"> not in backup program.</w:t>
            </w:r>
          </w:p>
        </w:tc>
      </w:tr>
      <w:tr xmlns:wp14="http://schemas.microsoft.com/office/word/2010/wordml" w:rsidTr="7433C599" w14:paraId="67155CFB"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DA0EAF0" wp14:textId="77777777">
            <w:pPr>
              <w:jc w:val="center"/>
            </w:pPr>
            <w:r>
              <w:rPr>
                <w:rFonts w:ascii="Calibri" w:hAnsi="Calibri" w:eastAsia="Calibri" w:cs="Calibri"/>
                <w:b/>
                <w:bCs/>
                <w:color w:val="5C1A1A"/>
                <w:sz w:val="19"/>
                <w:szCs w:val="19"/>
              </w:rPr>
              <w:t xml:space="preserve">IA</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53AFB52" wp14:textId="77777777">
            <w:pPr>
              <w:jc w:val="left"/>
            </w:pPr>
            <w:r>
              <w:rPr>
                <w:rFonts w:ascii="Calibri" w:hAnsi="Calibri" w:eastAsia="Calibri" w:cs="Calibri"/>
                <w:b/>
                <w:bCs/>
                <w:color w:val="3D4A5C"/>
                <w:sz w:val="19"/>
                <w:szCs w:val="19"/>
              </w:rPr>
              <w:t xml:space="preserve">Identification and Authentication</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2C3D751" wp14:textId="77777777">
            <w:pPr>
              <w:jc w:val="center"/>
            </w:pPr>
            <w:r>
              <w:rPr>
                <w:rFonts w:ascii="Calibri" w:hAnsi="Calibri" w:eastAsia="Calibri" w:cs="Calibri"/>
                <w:b w:val="false"/>
                <w:bCs w:val="false"/>
                <w:color w:val="3D4A5C"/>
                <w:sz w:val="19"/>
                <w:szCs w:val="19"/>
              </w:rPr>
              <w:t xml:space="preserve">4</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7144751B" wp14:textId="77777777">
            <w:pPr>
              <w:jc w:val="center"/>
            </w:pPr>
            <w:r>
              <w:rPr>
                <w:rFonts w:ascii="Calibri" w:hAnsi="Calibri" w:eastAsia="Calibri" w:cs="Calibri"/>
                <w:b/>
                <w:bCs/>
                <w:color w:val="375623"/>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78E884CA" wp14:textId="77777777">
            <w:pPr>
              <w:jc w:val="center"/>
            </w:pPr>
            <w:r>
              <w:rPr>
                <w:rFonts w:ascii="Calibri" w:hAnsi="Calibri" w:eastAsia="Calibri" w:cs="Calibri"/>
                <w:b/>
                <w:bCs/>
                <w:color w:val="7D6608"/>
                <w:sz w:val="19"/>
                <w:szCs w:val="19"/>
              </w:rPr>
              <w:t xml:space="preserve">2</w:t>
            </w:r>
          </w:p>
        </w:tc>
        <w:tc>
          <w:tcPr>
            <w:tcW w:w="276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49F0B7EA" wp14:textId="77777777">
            <w:r>
              <w:rPr>
                <w:rFonts w:ascii="Calibri" w:hAnsi="Calibri" w:eastAsia="Calibri" w:cs="Calibri"/>
                <w:b w:val="false"/>
                <w:bCs w:val="false"/>
                <w:color w:val="7D6608"/>
                <w:sz w:val="17"/>
                <w:szCs w:val="17"/>
              </w:rPr>
              <w:t xml:space="preserve">Medium -- MFA strong. Gaps in identifier management procedures and authenticator lifecycle documentation.</w:t>
            </w:r>
          </w:p>
        </w:tc>
      </w:tr>
      <w:tr xmlns:wp14="http://schemas.microsoft.com/office/word/2010/wordml" w:rsidTr="7433C599" w14:paraId="205D33C8"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EBD1AAC" wp14:textId="77777777">
            <w:pPr>
              <w:jc w:val="center"/>
            </w:pPr>
            <w:r>
              <w:rPr>
                <w:rFonts w:ascii="Calibri" w:hAnsi="Calibri" w:eastAsia="Calibri" w:cs="Calibri"/>
                <w:b/>
                <w:bCs/>
                <w:color w:val="5C1A1A"/>
                <w:sz w:val="19"/>
                <w:szCs w:val="19"/>
              </w:rPr>
              <w:t xml:space="preserve">IR</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D692F20" wp14:textId="77777777">
            <w:pPr>
              <w:jc w:val="left"/>
            </w:pPr>
            <w:r>
              <w:rPr>
                <w:rFonts w:ascii="Calibri" w:hAnsi="Calibri" w:eastAsia="Calibri" w:cs="Calibri"/>
                <w:b/>
                <w:bCs/>
                <w:color w:val="3D4A5C"/>
                <w:sz w:val="19"/>
                <w:szCs w:val="19"/>
              </w:rPr>
              <w:t xml:space="preserve">Incident Response</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055DCC4" wp14:textId="77777777">
            <w:pPr>
              <w:jc w:val="center"/>
            </w:pPr>
            <w:r>
              <w:rPr>
                <w:rFonts w:ascii="Calibri" w:hAnsi="Calibri" w:eastAsia="Calibri" w:cs="Calibri"/>
                <w:b w:val="false"/>
                <w:bCs w:val="false"/>
                <w:color w:val="3D4A5C"/>
                <w:sz w:val="19"/>
                <w:szCs w:val="19"/>
              </w:rPr>
              <w:t xml:space="preserve">4</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531F93F"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3BC2995D" wp14:textId="77777777">
            <w:pPr>
              <w:jc w:val="center"/>
            </w:pPr>
            <w:r>
              <w:rPr>
                <w:rFonts w:ascii="Calibri" w:hAnsi="Calibri" w:eastAsia="Calibri" w:cs="Calibri"/>
                <w:b/>
                <w:bCs/>
                <w:color w:val="974706"/>
                <w:sz w:val="19"/>
                <w:szCs w:val="19"/>
              </w:rPr>
              <w:t xml:space="preserve">4</w:t>
            </w:r>
          </w:p>
        </w:tc>
        <w:tc>
          <w:tcPr>
            <w:tcW w:w="27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044F1834" wp14:textId="66283E43">
            <w:r w:rsidRPr="7433C599" w:rsidR="7433C599">
              <w:rPr>
                <w:rFonts w:ascii="Calibri" w:hAnsi="Calibri" w:eastAsia="Calibri" w:cs="Calibri"/>
                <w:b w:val="0"/>
                <w:bCs w:val="0"/>
                <w:color w:val="9C0006"/>
                <w:sz w:val="17"/>
                <w:szCs w:val="17"/>
                <w:lang w:val="en-US"/>
              </w:rPr>
              <w:t xml:space="preserve">Critical -- No VIPOP-specific IR policy. GoC notification obligations </w:t>
            </w:r>
            <w:r w:rsidRPr="7433C599" w:rsidR="400AFD02">
              <w:rPr>
                <w:rFonts w:ascii="Calibri" w:hAnsi="Calibri" w:eastAsia="Calibri" w:cs="Calibri"/>
                <w:b w:val="0"/>
                <w:bCs w:val="0"/>
                <w:color w:val="9C0006"/>
                <w:sz w:val="17"/>
                <w:szCs w:val="17"/>
                <w:lang w:val="en-US"/>
              </w:rPr>
              <w:t>did not operationalize</w:t>
            </w:r>
            <w:r w:rsidRPr="7433C599" w:rsidR="7433C599">
              <w:rPr>
                <w:rFonts w:ascii="Calibri" w:hAnsi="Calibri" w:eastAsia="Calibri" w:cs="Calibri"/>
                <w:b w:val="0"/>
                <w:bCs w:val="0"/>
                <w:color w:val="9C0006"/>
                <w:sz w:val="17"/>
                <w:szCs w:val="17"/>
                <w:lang w:val="en-US"/>
              </w:rPr>
              <w:t>. No IR training.</w:t>
            </w:r>
          </w:p>
        </w:tc>
      </w:tr>
      <w:tr xmlns:wp14="http://schemas.microsoft.com/office/word/2010/wordml" w:rsidTr="7433C599" w14:paraId="3EC6ABD2"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44E7617" wp14:textId="77777777">
            <w:pPr>
              <w:jc w:val="center"/>
            </w:pPr>
            <w:r>
              <w:rPr>
                <w:rFonts w:ascii="Calibri" w:hAnsi="Calibri" w:eastAsia="Calibri" w:cs="Calibri"/>
                <w:b/>
                <w:bCs/>
                <w:color w:val="5C1A1A"/>
                <w:sz w:val="19"/>
                <w:szCs w:val="19"/>
              </w:rPr>
              <w:t xml:space="preserve">MA</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569F159" wp14:textId="77777777">
            <w:pPr>
              <w:jc w:val="left"/>
            </w:pPr>
            <w:r>
              <w:rPr>
                <w:rFonts w:ascii="Calibri" w:hAnsi="Calibri" w:eastAsia="Calibri" w:cs="Calibri"/>
                <w:b/>
                <w:bCs/>
                <w:color w:val="3D4A5C"/>
                <w:sz w:val="19"/>
                <w:szCs w:val="19"/>
              </w:rPr>
              <w:t xml:space="preserve">Maintenance</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842F596" wp14:textId="77777777">
            <w:pPr>
              <w:jc w:val="center"/>
            </w:pPr>
            <w:r>
              <w:rPr>
                <w:rFonts w:ascii="Calibri" w:hAnsi="Calibri" w:eastAsia="Calibri" w:cs="Calibri"/>
                <w:b w:val="false"/>
                <w:bCs w:val="false"/>
                <w:color w:val="3D4A5C"/>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0213FF8E"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2CC21B90" wp14:textId="77777777">
            <w:pPr>
              <w:jc w:val="center"/>
            </w:pPr>
            <w:r>
              <w:rPr>
                <w:rFonts w:ascii="Calibri" w:hAnsi="Calibri" w:eastAsia="Calibri" w:cs="Calibri"/>
                <w:b/>
                <w:bCs/>
                <w:color w:val="7D6608"/>
                <w:sz w:val="19"/>
                <w:szCs w:val="19"/>
              </w:rPr>
              <w:t xml:space="preserve">2</w:t>
            </w:r>
          </w:p>
        </w:tc>
        <w:tc>
          <w:tcPr>
            <w:tcW w:w="27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19FE8651" wp14:textId="08FB232F">
            <w:r w:rsidRPr="7433C599" w:rsidR="7433C599">
              <w:rPr>
                <w:rFonts w:ascii="Calibri" w:hAnsi="Calibri" w:eastAsia="Calibri" w:cs="Calibri"/>
                <w:b w:val="0"/>
                <w:bCs w:val="0"/>
                <w:color w:val="375623"/>
                <w:sz w:val="17"/>
                <w:szCs w:val="17"/>
                <w:lang w:val="en-US"/>
              </w:rPr>
              <w:t xml:space="preserve">Low -- Maintenance activities </w:t>
            </w:r>
            <w:r w:rsidRPr="7433C599" w:rsidR="4C24E977">
              <w:rPr>
                <w:rFonts w:ascii="Calibri" w:hAnsi="Calibri" w:eastAsia="Calibri" w:cs="Calibri"/>
                <w:b w:val="0"/>
                <w:bCs w:val="0"/>
                <w:color w:val="375623"/>
                <w:sz w:val="17"/>
                <w:szCs w:val="17"/>
                <w:lang w:val="en-US"/>
              </w:rPr>
              <w:t>occur,</w:t>
            </w:r>
            <w:r w:rsidRPr="7433C599" w:rsidR="7433C599">
              <w:rPr>
                <w:rFonts w:ascii="Calibri" w:hAnsi="Calibri" w:eastAsia="Calibri" w:cs="Calibri"/>
                <w:b w:val="0"/>
                <w:bCs w:val="0"/>
                <w:color w:val="375623"/>
                <w:sz w:val="17"/>
                <w:szCs w:val="17"/>
                <w:lang w:val="en-US"/>
              </w:rPr>
              <w:t xml:space="preserve"> but policy and controlled maintenance logging need formalization.</w:t>
            </w:r>
          </w:p>
        </w:tc>
      </w:tr>
      <w:tr xmlns:wp14="http://schemas.microsoft.com/office/word/2010/wordml" w:rsidTr="7433C599" w14:paraId="59A81490"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98775BC" wp14:textId="77777777">
            <w:pPr>
              <w:jc w:val="center"/>
            </w:pPr>
            <w:r>
              <w:rPr>
                <w:rFonts w:ascii="Calibri" w:hAnsi="Calibri" w:eastAsia="Calibri" w:cs="Calibri"/>
                <w:b/>
                <w:bCs/>
                <w:color w:val="5C1A1A"/>
                <w:sz w:val="19"/>
                <w:szCs w:val="19"/>
              </w:rPr>
              <w:t xml:space="preserve">MP</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33B34DA" wp14:textId="77777777">
            <w:pPr>
              <w:jc w:val="left"/>
            </w:pPr>
            <w:r>
              <w:rPr>
                <w:rFonts w:ascii="Calibri" w:hAnsi="Calibri" w:eastAsia="Calibri" w:cs="Calibri"/>
                <w:b/>
                <w:bCs/>
                <w:color w:val="3D4A5C"/>
                <w:sz w:val="19"/>
                <w:szCs w:val="19"/>
              </w:rPr>
              <w:t xml:space="preserve">Media Protection</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38328F9" wp14:textId="77777777">
            <w:pPr>
              <w:jc w:val="center"/>
            </w:pPr>
            <w:r>
              <w:rPr>
                <w:rFonts w:ascii="Calibri" w:hAnsi="Calibri" w:eastAsia="Calibri" w:cs="Calibri"/>
                <w:b w:val="false"/>
                <w:bCs w:val="false"/>
                <w:color w:val="3D4A5C"/>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370D6AA5"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54B6C890" wp14:textId="77777777">
            <w:pPr>
              <w:jc w:val="center"/>
            </w:pPr>
            <w:r>
              <w:rPr>
                <w:rFonts w:ascii="Calibri" w:hAnsi="Calibri" w:eastAsia="Calibri" w:cs="Calibri"/>
                <w:b/>
                <w:bCs/>
                <w:color w:val="7D6608"/>
                <w:sz w:val="19"/>
                <w:szCs w:val="19"/>
              </w:rPr>
              <w:t xml:space="preserve">2</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33C6CD39" wp14:textId="77777777">
            <w:r>
              <w:rPr>
                <w:rFonts w:ascii="Calibri" w:hAnsi="Calibri" w:eastAsia="Calibri" w:cs="Calibri"/>
                <w:b w:val="false"/>
                <w:bCs w:val="false"/>
                <w:color w:val="974706"/>
                <w:sz w:val="17"/>
                <w:szCs w:val="17"/>
              </w:rPr>
              <w:t xml:space="preserve">High -- No media protection policy. No sanitization procedure for decommissioned hardware.</w:t>
            </w:r>
          </w:p>
        </w:tc>
      </w:tr>
      <w:tr xmlns:wp14="http://schemas.microsoft.com/office/word/2010/wordml" w:rsidTr="7433C599" w14:paraId="4947C265"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EA36025" wp14:textId="77777777">
            <w:pPr>
              <w:jc w:val="center"/>
            </w:pPr>
            <w:r>
              <w:rPr>
                <w:rFonts w:ascii="Calibri" w:hAnsi="Calibri" w:eastAsia="Calibri" w:cs="Calibri"/>
                <w:b/>
                <w:bCs/>
                <w:color w:val="5C1A1A"/>
                <w:sz w:val="19"/>
                <w:szCs w:val="19"/>
              </w:rPr>
              <w:t xml:space="preserve">PE</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CFD62B1" wp14:textId="77777777">
            <w:pPr>
              <w:jc w:val="left"/>
            </w:pPr>
            <w:r>
              <w:rPr>
                <w:rFonts w:ascii="Calibri" w:hAnsi="Calibri" w:eastAsia="Calibri" w:cs="Calibri"/>
                <w:b/>
                <w:bCs/>
                <w:color w:val="3D4A5C"/>
                <w:sz w:val="19"/>
                <w:szCs w:val="19"/>
              </w:rPr>
              <w:t xml:space="preserve">Physical and Environmental Protection</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A2176D0" wp14:textId="77777777">
            <w:pPr>
              <w:jc w:val="center"/>
            </w:pPr>
            <w:r>
              <w:rPr>
                <w:rFonts w:ascii="Calibri" w:hAnsi="Calibri" w:eastAsia="Calibri" w:cs="Calibri"/>
                <w:b w:val="false"/>
                <w:bCs w:val="false"/>
                <w:color w:val="3D4A5C"/>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8A8CB7E" wp14:textId="77777777">
            <w:pPr>
              <w:jc w:val="center"/>
            </w:pPr>
            <w:r>
              <w:rPr>
                <w:rFonts w:ascii="Calibri" w:hAnsi="Calibri" w:eastAsia="Calibri" w:cs="Calibri"/>
                <w:b/>
                <w:bCs/>
                <w:color w:val="375623"/>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649841BE" wp14:textId="77777777">
            <w:pPr>
              <w:jc w:val="center"/>
            </w:pPr>
            <w:r>
              <w:rPr>
                <w:rFonts w:ascii="Calibri" w:hAnsi="Calibri" w:eastAsia="Calibri" w:cs="Calibri"/>
                <w:b/>
                <w:bCs/>
                <w:color w:val="375623"/>
                <w:sz w:val="19"/>
                <w:szCs w:val="19"/>
              </w:rPr>
              <w:t xml:space="preserve">1</w:t>
            </w:r>
          </w:p>
        </w:tc>
        <w:tc>
          <w:tcPr>
            <w:tcW w:w="27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4010F09D" wp14:textId="77777777">
            <w:r>
              <w:rPr>
                <w:rFonts w:ascii="Calibri" w:hAnsi="Calibri" w:eastAsia="Calibri" w:cs="Calibri"/>
                <w:b w:val="false"/>
                <w:bCs w:val="false"/>
                <w:color w:val="375623"/>
                <w:sz w:val="17"/>
                <w:szCs w:val="17"/>
              </w:rPr>
              <w:t xml:space="preserve">Low -- Ottawa HQ physical controls strong. Minor documentation gap for VIPOP-specific policy.</w:t>
            </w:r>
          </w:p>
        </w:tc>
      </w:tr>
      <w:tr xmlns:wp14="http://schemas.microsoft.com/office/word/2010/wordml" w:rsidTr="7433C599" w14:paraId="59112950"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6630CA7" wp14:textId="77777777">
            <w:pPr>
              <w:jc w:val="center"/>
            </w:pPr>
            <w:r>
              <w:rPr>
                <w:rFonts w:ascii="Calibri" w:hAnsi="Calibri" w:eastAsia="Calibri" w:cs="Calibri"/>
                <w:b/>
                <w:bCs/>
                <w:color w:val="5C1A1A"/>
                <w:sz w:val="19"/>
                <w:szCs w:val="19"/>
              </w:rPr>
              <w:t xml:space="preserve">PL</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743CF27" wp14:textId="77777777">
            <w:pPr>
              <w:jc w:val="left"/>
            </w:pPr>
            <w:r>
              <w:rPr>
                <w:rFonts w:ascii="Calibri" w:hAnsi="Calibri" w:eastAsia="Calibri" w:cs="Calibri"/>
                <w:b/>
                <w:bCs/>
                <w:color w:val="3D4A5C"/>
                <w:sz w:val="19"/>
                <w:szCs w:val="19"/>
              </w:rPr>
              <w:t xml:space="preserve">Planning</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E643A39" wp14:textId="77777777">
            <w:pPr>
              <w:jc w:val="center"/>
            </w:pPr>
            <w:r>
              <w:rPr>
                <w:rFonts w:ascii="Calibri" w:hAnsi="Calibri" w:eastAsia="Calibri" w:cs="Calibri"/>
                <w:b w:val="false"/>
                <w:bCs w:val="false"/>
                <w:color w:val="3D4A5C"/>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05F7728E"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5A9DB5E7" wp14:textId="77777777">
            <w:pPr>
              <w:jc w:val="center"/>
            </w:pPr>
            <w:r>
              <w:rPr>
                <w:rFonts w:ascii="Calibri" w:hAnsi="Calibri" w:eastAsia="Calibri" w:cs="Calibri"/>
                <w:b/>
                <w:bCs/>
                <w:color w:val="7D6608"/>
                <w:sz w:val="19"/>
                <w:szCs w:val="19"/>
              </w:rPr>
              <w:t xml:space="preserve">2</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02998831" wp14:textId="77777777">
            <w:r>
              <w:rPr>
                <w:rFonts w:ascii="Calibri" w:hAnsi="Calibri" w:eastAsia="Calibri" w:cs="Calibri"/>
                <w:b w:val="false"/>
                <w:bCs w:val="false"/>
                <w:color w:val="974706"/>
                <w:sz w:val="17"/>
                <w:szCs w:val="17"/>
              </w:rPr>
              <w:t xml:space="preserve">High -- No security planning policy. No System Security Plan for VIPOP.</w:t>
            </w:r>
          </w:p>
        </w:tc>
      </w:tr>
      <w:tr xmlns:wp14="http://schemas.microsoft.com/office/word/2010/wordml" w:rsidTr="7433C599" w14:paraId="590257AB"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9690D3F" wp14:textId="77777777">
            <w:pPr>
              <w:jc w:val="center"/>
            </w:pPr>
            <w:r>
              <w:rPr>
                <w:rFonts w:ascii="Calibri" w:hAnsi="Calibri" w:eastAsia="Calibri" w:cs="Calibri"/>
                <w:b/>
                <w:bCs/>
                <w:color w:val="5C1A1A"/>
                <w:sz w:val="19"/>
                <w:szCs w:val="19"/>
              </w:rPr>
              <w:t xml:space="preserve">PS</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9D0D553" wp14:textId="77777777">
            <w:pPr>
              <w:jc w:val="left"/>
            </w:pPr>
            <w:r>
              <w:rPr>
                <w:rFonts w:ascii="Calibri" w:hAnsi="Calibri" w:eastAsia="Calibri" w:cs="Calibri"/>
                <w:b/>
                <w:bCs/>
                <w:color w:val="3D4A5C"/>
                <w:sz w:val="19"/>
                <w:szCs w:val="19"/>
              </w:rPr>
              <w:t xml:space="preserve">Personnel Security</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CD048C6" wp14:textId="77777777">
            <w:pPr>
              <w:jc w:val="center"/>
            </w:pPr>
            <w:r>
              <w:rPr>
                <w:rFonts w:ascii="Calibri" w:hAnsi="Calibri" w:eastAsia="Calibri" w:cs="Calibri"/>
                <w:b w:val="false"/>
                <w:bCs w:val="false"/>
                <w:color w:val="3D4A5C"/>
                <w:sz w:val="19"/>
                <w:szCs w:val="19"/>
              </w:rPr>
              <w:t xml:space="preserve">4</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3C1ED14B" wp14:textId="77777777">
            <w:pPr>
              <w:jc w:val="center"/>
            </w:pPr>
            <w:r>
              <w:rPr>
                <w:rFonts w:ascii="Calibri" w:hAnsi="Calibri" w:eastAsia="Calibri" w:cs="Calibri"/>
                <w:b/>
                <w:bCs/>
                <w:color w:val="375623"/>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6B20A0C" wp14:textId="77777777">
            <w:pPr>
              <w:jc w:val="center"/>
            </w:pPr>
            <w:r>
              <w:rPr>
                <w:rFonts w:ascii="Calibri" w:hAnsi="Calibri" w:eastAsia="Calibri" w:cs="Calibri"/>
                <w:b/>
                <w:bCs/>
                <w:color w:val="375623"/>
                <w:sz w:val="19"/>
                <w:szCs w:val="19"/>
              </w:rPr>
              <w:t xml:space="preserve">1</w:t>
            </w:r>
          </w:p>
        </w:tc>
        <w:tc>
          <w:tcPr>
            <w:tcW w:w="27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14F4E8A7" wp14:textId="77777777">
            <w:r>
              <w:rPr>
                <w:rFonts w:ascii="Calibri" w:hAnsi="Calibri" w:eastAsia="Calibri" w:cs="Calibri"/>
                <w:b w:val="false"/>
                <w:bCs w:val="false"/>
                <w:color w:val="375623"/>
                <w:sz w:val="17"/>
                <w:szCs w:val="17"/>
              </w:rPr>
              <w:t xml:space="preserve">Low -- Strong clearance program. Minor gap in enhanced offboarding for privileged VIPOP users.</w:t>
            </w:r>
          </w:p>
        </w:tc>
      </w:tr>
      <w:tr xmlns:wp14="http://schemas.microsoft.com/office/word/2010/wordml" w:rsidTr="7433C599" w14:paraId="778A39AD"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99AEFCA" wp14:textId="77777777">
            <w:pPr>
              <w:jc w:val="center"/>
            </w:pPr>
            <w:r>
              <w:rPr>
                <w:rFonts w:ascii="Calibri" w:hAnsi="Calibri" w:eastAsia="Calibri" w:cs="Calibri"/>
                <w:b/>
                <w:bCs/>
                <w:color w:val="5C1A1A"/>
                <w:sz w:val="19"/>
                <w:szCs w:val="19"/>
              </w:rPr>
              <w:t xml:space="preserve">RA</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63FD6C2" wp14:textId="77777777">
            <w:pPr>
              <w:jc w:val="left"/>
            </w:pPr>
            <w:r>
              <w:rPr>
                <w:rFonts w:ascii="Calibri" w:hAnsi="Calibri" w:eastAsia="Calibri" w:cs="Calibri"/>
                <w:b/>
                <w:bCs/>
                <w:color w:val="3D4A5C"/>
                <w:sz w:val="19"/>
                <w:szCs w:val="19"/>
              </w:rPr>
              <w:t xml:space="preserve">Risk Assessment</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4A90BE3" wp14:textId="77777777">
            <w:pPr>
              <w:jc w:val="center"/>
            </w:pPr>
            <w:r>
              <w:rPr>
                <w:rFonts w:ascii="Calibri" w:hAnsi="Calibri" w:eastAsia="Calibri" w:cs="Calibri"/>
                <w:b w:val="false"/>
                <w:bCs w:val="false"/>
                <w:color w:val="3D4A5C"/>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249FAAB8" wp14:textId="77777777">
            <w:pPr>
              <w:jc w:val="center"/>
            </w:pPr>
            <w:r>
              <w:rPr>
                <w:rFonts w:ascii="Calibri" w:hAnsi="Calibri" w:eastAsia="Calibri" w:cs="Calibri"/>
                <w:b/>
                <w:bCs/>
                <w:color w:val="375623"/>
                <w:sz w:val="19"/>
                <w:szCs w:val="19"/>
              </w:rPr>
              <w:t xml:space="preserve">1</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1BC03362" wp14:textId="77777777">
            <w:pPr>
              <w:jc w:val="center"/>
            </w:pPr>
            <w:r>
              <w:rPr>
                <w:rFonts w:ascii="Calibri" w:hAnsi="Calibri" w:eastAsia="Calibri" w:cs="Calibri"/>
                <w:b/>
                <w:bCs/>
                <w:color w:val="7D6608"/>
                <w:sz w:val="19"/>
                <w:szCs w:val="19"/>
              </w:rPr>
              <w:t xml:space="preserve">2</w:t>
            </w:r>
          </w:p>
        </w:tc>
        <w:tc>
          <w:tcPr>
            <w:tcW w:w="27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0006A927" wp14:textId="77777777">
            <w:r>
              <w:rPr>
                <w:rFonts w:ascii="Calibri" w:hAnsi="Calibri" w:eastAsia="Calibri" w:cs="Calibri"/>
                <w:b w:val="false"/>
                <w:bCs w:val="false"/>
                <w:color w:val="9C0006"/>
                <w:sz w:val="17"/>
                <w:szCs w:val="17"/>
              </w:rPr>
              <w:t xml:space="preserve">Critical -- No formal threat and risk assessment for VIPOP. Residual risk cannot be formally quantified.</w:t>
            </w:r>
          </w:p>
        </w:tc>
      </w:tr>
      <w:tr xmlns:wp14="http://schemas.microsoft.com/office/word/2010/wordml" w:rsidTr="7433C599" w14:paraId="0A64DE31"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783EB9E" wp14:textId="77777777">
            <w:pPr>
              <w:jc w:val="center"/>
            </w:pPr>
            <w:r>
              <w:rPr>
                <w:rFonts w:ascii="Calibri" w:hAnsi="Calibri" w:eastAsia="Calibri" w:cs="Calibri"/>
                <w:b/>
                <w:bCs/>
                <w:color w:val="5C1A1A"/>
                <w:sz w:val="19"/>
                <w:szCs w:val="19"/>
              </w:rPr>
              <w:t xml:space="preserve">SA</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E892BEF" wp14:textId="77777777">
            <w:pPr>
              <w:jc w:val="left"/>
            </w:pPr>
            <w:r>
              <w:rPr>
                <w:rFonts w:ascii="Calibri" w:hAnsi="Calibri" w:eastAsia="Calibri" w:cs="Calibri"/>
                <w:b/>
                <w:bCs/>
                <w:color w:val="3D4A5C"/>
                <w:sz w:val="19"/>
                <w:szCs w:val="19"/>
              </w:rPr>
              <w:t xml:space="preserve">System and Services Acquisition</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3999762" wp14:textId="77777777">
            <w:pPr>
              <w:jc w:val="center"/>
            </w:pPr>
            <w:r>
              <w:rPr>
                <w:rFonts w:ascii="Calibri" w:hAnsi="Calibri" w:eastAsia="Calibri" w:cs="Calibri"/>
                <w:b w:val="false"/>
                <w:bCs w:val="false"/>
                <w:color w:val="3D4A5C"/>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3D22F59A"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1B4AAD78" wp14:textId="77777777">
            <w:pPr>
              <w:jc w:val="center"/>
            </w:pPr>
            <w:r>
              <w:rPr>
                <w:rFonts w:ascii="Calibri" w:hAnsi="Calibri" w:eastAsia="Calibri" w:cs="Calibri"/>
                <w:b/>
                <w:bCs/>
                <w:color w:val="7D6608"/>
                <w:sz w:val="19"/>
                <w:szCs w:val="19"/>
              </w:rPr>
              <w:t xml:space="preserve">3</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1F69B840" wp14:textId="5946885B">
            <w:r w:rsidRPr="7433C599" w:rsidR="7433C599">
              <w:rPr>
                <w:rFonts w:ascii="Calibri" w:hAnsi="Calibri" w:eastAsia="Calibri" w:cs="Calibri"/>
                <w:b w:val="0"/>
                <w:bCs w:val="0"/>
                <w:color w:val="974706"/>
                <w:sz w:val="17"/>
                <w:szCs w:val="17"/>
                <w:lang w:val="en-US"/>
              </w:rPr>
              <w:t xml:space="preserve">High -- No SDLC security gates. No SAST in </w:t>
            </w:r>
            <w:r w:rsidRPr="7433C599" w:rsidR="7602559B">
              <w:rPr>
                <w:rFonts w:ascii="Calibri" w:hAnsi="Calibri" w:eastAsia="Calibri" w:cs="Calibri"/>
                <w:b w:val="0"/>
                <w:bCs w:val="0"/>
                <w:color w:val="974706"/>
                <w:sz w:val="17"/>
                <w:szCs w:val="17"/>
                <w:lang w:val="en-US"/>
              </w:rPr>
              <w:t>the pipeline</w:t>
            </w:r>
            <w:r w:rsidRPr="7433C599" w:rsidR="7433C599">
              <w:rPr>
                <w:rFonts w:ascii="Calibri" w:hAnsi="Calibri" w:eastAsia="Calibri" w:cs="Calibri"/>
                <w:b w:val="0"/>
                <w:bCs w:val="0"/>
                <w:color w:val="974706"/>
                <w:sz w:val="17"/>
                <w:szCs w:val="17"/>
                <w:lang w:val="en-US"/>
              </w:rPr>
              <w:t xml:space="preserve">. No Software Bill of Materials </w:t>
            </w:r>
            <w:r w:rsidRPr="7433C599" w:rsidR="7602559B">
              <w:rPr>
                <w:rFonts w:ascii="Calibri" w:hAnsi="Calibri" w:eastAsia="Calibri" w:cs="Calibri"/>
                <w:b w:val="0"/>
                <w:bCs w:val="0"/>
                <w:color w:val="974706"/>
                <w:sz w:val="17"/>
                <w:szCs w:val="17"/>
                <w:lang w:val="en-US"/>
              </w:rPr>
              <w:t>is maintained</w:t>
            </w:r>
            <w:r w:rsidRPr="7433C599" w:rsidR="7433C599">
              <w:rPr>
                <w:rFonts w:ascii="Calibri" w:hAnsi="Calibri" w:eastAsia="Calibri" w:cs="Calibri"/>
                <w:b w:val="0"/>
                <w:bCs w:val="0"/>
                <w:color w:val="974706"/>
                <w:sz w:val="17"/>
                <w:szCs w:val="17"/>
                <w:lang w:val="en-US"/>
              </w:rPr>
              <w:t>.</w:t>
            </w:r>
          </w:p>
        </w:tc>
      </w:tr>
      <w:tr xmlns:wp14="http://schemas.microsoft.com/office/word/2010/wordml" w:rsidTr="7433C599" w14:paraId="13CCA0CF"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C90232F" wp14:textId="77777777">
            <w:pPr>
              <w:jc w:val="center"/>
            </w:pPr>
            <w:r>
              <w:rPr>
                <w:rFonts w:ascii="Calibri" w:hAnsi="Calibri" w:eastAsia="Calibri" w:cs="Calibri"/>
                <w:b/>
                <w:bCs/>
                <w:color w:val="5C1A1A"/>
                <w:sz w:val="19"/>
                <w:szCs w:val="19"/>
              </w:rPr>
              <w:t xml:space="preserve">SC</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48B65DC" wp14:textId="77777777">
            <w:pPr>
              <w:jc w:val="left"/>
            </w:pPr>
            <w:r>
              <w:rPr>
                <w:rFonts w:ascii="Calibri" w:hAnsi="Calibri" w:eastAsia="Calibri" w:cs="Calibri"/>
                <w:b/>
                <w:bCs/>
                <w:color w:val="3D4A5C"/>
                <w:sz w:val="19"/>
                <w:szCs w:val="19"/>
              </w:rPr>
              <w:t xml:space="preserve">System and Communications Protection</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A108F41" wp14:textId="77777777">
            <w:pPr>
              <w:jc w:val="center"/>
            </w:pPr>
            <w:r>
              <w:rPr>
                <w:rFonts w:ascii="Calibri" w:hAnsi="Calibri" w:eastAsia="Calibri" w:cs="Calibri"/>
                <w:b w:val="false"/>
                <w:bCs w:val="false"/>
                <w:color w:val="3D4A5C"/>
                <w:sz w:val="19"/>
                <w:szCs w:val="19"/>
              </w:rPr>
              <w:t xml:space="preserve">4</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24DED8E9" wp14:textId="77777777">
            <w:pPr>
              <w:jc w:val="center"/>
            </w:pPr>
            <w:r>
              <w:rPr>
                <w:rFonts w:ascii="Calibri" w:hAnsi="Calibri" w:eastAsia="Calibri" w:cs="Calibri"/>
                <w:b/>
                <w:bCs/>
                <w:color w:val="375623"/>
                <w:sz w:val="19"/>
                <w:szCs w:val="19"/>
              </w:rPr>
              <w:t xml:space="preserve">2</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1D63D2B4" wp14:textId="77777777">
            <w:pPr>
              <w:jc w:val="center"/>
            </w:pPr>
            <w:r>
              <w:rPr>
                <w:rFonts w:ascii="Calibri" w:hAnsi="Calibri" w:eastAsia="Calibri" w:cs="Calibri"/>
                <w:b/>
                <w:bCs/>
                <w:color w:val="7D6608"/>
                <w:sz w:val="19"/>
                <w:szCs w:val="19"/>
              </w:rPr>
              <w:t xml:space="preserve">2</w:t>
            </w:r>
          </w:p>
        </w:tc>
        <w:tc>
          <w:tcPr>
            <w:tcW w:w="276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5DFDB877" wp14:textId="7BCCFCE1">
            <w:r w:rsidRPr="7433C599" w:rsidR="7433C599">
              <w:rPr>
                <w:rFonts w:ascii="Calibri" w:hAnsi="Calibri" w:eastAsia="Calibri" w:cs="Calibri"/>
                <w:b w:val="0"/>
                <w:bCs w:val="0"/>
                <w:color w:val="7D6608"/>
                <w:sz w:val="17"/>
                <w:szCs w:val="17"/>
                <w:lang w:val="en-US"/>
              </w:rPr>
              <w:t xml:space="preserve">Medium -- TLS and boundary protection </w:t>
            </w:r>
            <w:r w:rsidRPr="7433C599" w:rsidR="0F3E68D1">
              <w:rPr>
                <w:rFonts w:ascii="Calibri" w:hAnsi="Calibri" w:eastAsia="Calibri" w:cs="Calibri"/>
                <w:b w:val="0"/>
                <w:bCs w:val="0"/>
                <w:color w:val="7D6608"/>
                <w:sz w:val="17"/>
                <w:szCs w:val="17"/>
                <w:lang w:val="en-US"/>
              </w:rPr>
              <w:t>are strong</w:t>
            </w:r>
            <w:r w:rsidRPr="7433C599" w:rsidR="7433C599">
              <w:rPr>
                <w:rFonts w:ascii="Calibri" w:hAnsi="Calibri" w:eastAsia="Calibri" w:cs="Calibri"/>
                <w:b w:val="0"/>
                <w:bCs w:val="0"/>
                <w:color w:val="7D6608"/>
                <w:sz w:val="17"/>
                <w:szCs w:val="17"/>
                <w:lang w:val="en-US"/>
              </w:rPr>
              <w:t xml:space="preserve">. Customer-managed encryption keys </w:t>
            </w:r>
            <w:r w:rsidRPr="7433C599" w:rsidR="65741890">
              <w:rPr>
                <w:rFonts w:ascii="Calibri" w:hAnsi="Calibri" w:eastAsia="Calibri" w:cs="Calibri"/>
                <w:b w:val="0"/>
                <w:bCs w:val="0"/>
                <w:color w:val="7D6608"/>
                <w:sz w:val="17"/>
                <w:szCs w:val="17"/>
                <w:lang w:val="en-US"/>
              </w:rPr>
              <w:t>are not</w:t>
            </w:r>
            <w:r w:rsidRPr="7433C599" w:rsidR="7433C599">
              <w:rPr>
                <w:rFonts w:ascii="Calibri" w:hAnsi="Calibri" w:eastAsia="Calibri" w:cs="Calibri"/>
                <w:b w:val="0"/>
                <w:bCs w:val="0"/>
                <w:color w:val="7D6608"/>
                <w:sz w:val="17"/>
                <w:szCs w:val="17"/>
                <w:lang w:val="en-US"/>
              </w:rPr>
              <w:t xml:space="preserve"> implemented.</w:t>
            </w:r>
          </w:p>
        </w:tc>
      </w:tr>
      <w:tr xmlns:wp14="http://schemas.microsoft.com/office/word/2010/wordml" w:rsidTr="7433C599" w14:paraId="1B35FFC3" wp14:textId="77777777">
        <w:tc>
          <w:tcPr>
            <w:tcW w:w="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D853DDE" wp14:textId="77777777">
            <w:pPr>
              <w:jc w:val="center"/>
            </w:pPr>
            <w:r>
              <w:rPr>
                <w:rFonts w:ascii="Calibri" w:hAnsi="Calibri" w:eastAsia="Calibri" w:cs="Calibri"/>
                <w:b/>
                <w:bCs/>
                <w:color w:val="5C1A1A"/>
                <w:sz w:val="19"/>
                <w:szCs w:val="19"/>
              </w:rPr>
              <w:t xml:space="preserve">SI</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643A53E" wp14:textId="77777777">
            <w:pPr>
              <w:jc w:val="left"/>
            </w:pPr>
            <w:r>
              <w:rPr>
                <w:rFonts w:ascii="Calibri" w:hAnsi="Calibri" w:eastAsia="Calibri" w:cs="Calibri"/>
                <w:b/>
                <w:bCs/>
                <w:color w:val="3D4A5C"/>
                <w:sz w:val="19"/>
                <w:szCs w:val="19"/>
              </w:rPr>
              <w:t xml:space="preserve">System and Information Integrity</w:t>
            </w:r>
          </w:p>
        </w:tc>
        <w:tc>
          <w:tcPr>
            <w:tcW w:w="1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4240AAE" wp14:textId="77777777">
            <w:pPr>
              <w:jc w:val="center"/>
            </w:pPr>
            <w:r>
              <w:rPr>
                <w:rFonts w:ascii="Calibri" w:hAnsi="Calibri" w:eastAsia="Calibri" w:cs="Calibri"/>
                <w:b w:val="false"/>
                <w:bCs w:val="false"/>
                <w:color w:val="3D4A5C"/>
                <w:sz w:val="19"/>
                <w:szCs w:val="19"/>
              </w:rPr>
              <w:t xml:space="preserve">5</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19F14E3C" wp14:textId="77777777">
            <w:pPr>
              <w:jc w:val="center"/>
            </w:pPr>
            <w:r>
              <w:rPr>
                <w:rFonts w:ascii="Calibri" w:hAnsi="Calibri" w:eastAsia="Calibri" w:cs="Calibri"/>
                <w:b/>
                <w:bCs/>
                <w:color w:val="375623"/>
                <w:sz w:val="19"/>
                <w:szCs w:val="19"/>
              </w:rPr>
              <w:t xml:space="preserve">1</w:t>
            </w:r>
          </w:p>
        </w:tc>
        <w:tc>
          <w:tcPr>
            <w:tcW w:w="14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4FB28CDF" wp14:textId="77777777">
            <w:pPr>
              <w:jc w:val="center"/>
            </w:pPr>
            <w:r>
              <w:rPr>
                <w:rFonts w:ascii="Calibri" w:hAnsi="Calibri" w:eastAsia="Calibri" w:cs="Calibri"/>
                <w:b/>
                <w:bCs/>
                <w:color w:val="974706"/>
                <w:sz w:val="19"/>
                <w:szCs w:val="19"/>
              </w:rPr>
              <w:t xml:space="preserve">4</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4225F944" wp14:textId="524EAFC8">
            <w:r w:rsidRPr="7433C599" w:rsidR="7433C599">
              <w:rPr>
                <w:rFonts w:ascii="Calibri" w:hAnsi="Calibri" w:eastAsia="Calibri" w:cs="Calibri"/>
                <w:b w:val="0"/>
                <w:bCs w:val="0"/>
                <w:color w:val="974706"/>
                <w:sz w:val="17"/>
                <w:szCs w:val="17"/>
                <w:lang w:val="en-US"/>
              </w:rPr>
              <w:t xml:space="preserve">High -- Malware protection </w:t>
            </w:r>
            <w:r w:rsidRPr="7433C599" w:rsidR="1A9C8ADD">
              <w:rPr>
                <w:rFonts w:ascii="Calibri" w:hAnsi="Calibri" w:eastAsia="Calibri" w:cs="Calibri"/>
                <w:b w:val="0"/>
                <w:bCs w:val="0"/>
                <w:color w:val="974706"/>
                <w:sz w:val="17"/>
                <w:szCs w:val="17"/>
                <w:lang w:val="en-US"/>
              </w:rPr>
              <w:t>is strong</w:t>
            </w:r>
            <w:r w:rsidRPr="7433C599" w:rsidR="7433C599">
              <w:rPr>
                <w:rFonts w:ascii="Calibri" w:hAnsi="Calibri" w:eastAsia="Calibri" w:cs="Calibri"/>
                <w:b w:val="0"/>
                <w:bCs w:val="0"/>
                <w:color w:val="974706"/>
                <w:sz w:val="17"/>
                <w:szCs w:val="17"/>
                <w:lang w:val="en-US"/>
              </w:rPr>
              <w:t xml:space="preserve">. App logs not in SIEM. No flaw </w:t>
            </w:r>
            <w:r w:rsidRPr="7433C599" w:rsidR="26773666">
              <w:rPr>
                <w:rFonts w:ascii="Calibri" w:hAnsi="Calibri" w:eastAsia="Calibri" w:cs="Calibri"/>
                <w:b w:val="0"/>
                <w:bCs w:val="0"/>
                <w:color w:val="974706"/>
                <w:sz w:val="17"/>
                <w:szCs w:val="17"/>
                <w:lang w:val="en-US"/>
              </w:rPr>
              <w:t>remediation of</w:t>
            </w:r>
            <w:r w:rsidRPr="7433C599" w:rsidR="7433C599">
              <w:rPr>
                <w:rFonts w:ascii="Calibri" w:hAnsi="Calibri" w:eastAsia="Calibri" w:cs="Calibri"/>
                <w:b w:val="0"/>
                <w:bCs w:val="0"/>
                <w:color w:val="974706"/>
                <w:sz w:val="17"/>
                <w:szCs w:val="17"/>
                <w:lang w:val="en-US"/>
              </w:rPr>
              <w:t xml:space="preserve"> SLAs. No MSSP for surge.</w:t>
            </w:r>
          </w:p>
        </w:tc>
      </w:tr>
      <w:tr xmlns:wp14="http://schemas.microsoft.com/office/word/2010/wordml" w:rsidTr="7433C599" w14:paraId="512D45D7" wp14:textId="77777777">
        <w:tc>
          <w:tcPr>
            <w:tcW w:w="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CC52CBF" wp14:textId="77777777">
            <w:pPr>
              <w:jc w:val="center"/>
            </w:pPr>
            <w:r>
              <w:rPr>
                <w:rFonts w:ascii="Calibri" w:hAnsi="Calibri" w:eastAsia="Calibri" w:cs="Calibri"/>
                <w:b/>
                <w:bCs/>
                <w:color w:val="5C1A1A"/>
                <w:sz w:val="19"/>
                <w:szCs w:val="19"/>
              </w:rPr>
              <w:t xml:space="preserve">PM</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5F737A6" wp14:textId="77777777">
            <w:pPr>
              <w:jc w:val="left"/>
            </w:pPr>
            <w:r>
              <w:rPr>
                <w:rFonts w:ascii="Calibri" w:hAnsi="Calibri" w:eastAsia="Calibri" w:cs="Calibri"/>
                <w:b/>
                <w:bCs/>
                <w:color w:val="3D4A5C"/>
                <w:sz w:val="19"/>
                <w:szCs w:val="19"/>
              </w:rPr>
              <w:t xml:space="preserve">Program Management</w:t>
            </w:r>
          </w:p>
        </w:tc>
        <w:tc>
          <w:tcPr>
            <w:tcW w:w="1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139319E" wp14:textId="77777777">
            <w:pPr>
              <w:jc w:val="center"/>
            </w:pPr>
            <w:r>
              <w:rPr>
                <w:rFonts w:ascii="Calibri" w:hAnsi="Calibri" w:eastAsia="Calibri" w:cs="Calibri"/>
                <w:b w:val="false"/>
                <w:bCs w:val="false"/>
                <w:color w:val="3D4A5C"/>
                <w:sz w:val="19"/>
                <w:szCs w:val="19"/>
              </w:rPr>
              <w:t xml:space="preserve">3</w:t>
            </w:r>
          </w:p>
        </w:tc>
        <w:tc>
          <w:tcPr>
            <w:tcW w:w="14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6C62623" wp14:textId="77777777">
            <w:pPr>
              <w:jc w:val="center"/>
            </w:pPr>
            <w:r>
              <w:rPr>
                <w:rFonts w:ascii="Calibri" w:hAnsi="Calibri" w:eastAsia="Calibri" w:cs="Calibri"/>
                <w:b/>
                <w:bCs/>
                <w:color w:val="375623"/>
                <w:sz w:val="19"/>
                <w:szCs w:val="19"/>
              </w:rPr>
              <w:t xml:space="preserve">0</w:t>
            </w:r>
          </w:p>
        </w:tc>
        <w:tc>
          <w:tcPr>
            <w:tcW w:w="14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3B3C4372" wp14:textId="77777777">
            <w:pPr>
              <w:jc w:val="center"/>
            </w:pPr>
            <w:r>
              <w:rPr>
                <w:rFonts w:ascii="Calibri" w:hAnsi="Calibri" w:eastAsia="Calibri" w:cs="Calibri"/>
                <w:b/>
                <w:bCs/>
                <w:color w:val="7D6608"/>
                <w:sz w:val="19"/>
                <w:szCs w:val="19"/>
              </w:rPr>
              <w:t xml:space="preserve">3</w:t>
            </w:r>
          </w:p>
        </w:tc>
        <w:tc>
          <w:tcPr>
            <w:tcW w:w="276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6F236F9E" wp14:textId="77777777">
            <w:r>
              <w:rPr>
                <w:rFonts w:ascii="Calibri" w:hAnsi="Calibri" w:eastAsia="Calibri" w:cs="Calibri"/>
                <w:b w:val="false"/>
                <w:bCs w:val="false"/>
                <w:color w:val="974706"/>
                <w:sz w:val="17"/>
                <w:szCs w:val="17"/>
              </w:rPr>
              <w:t xml:space="preserve">High -- No information security program plan. No risk management strategy. No authorization process.</w:t>
            </w:r>
          </w:p>
        </w:tc>
      </w:tr>
    </w:tbl>
    <w:p xmlns:wp14="http://schemas.microsoft.com/office/word/2010/wordml" w14:paraId="44EAFD9C" wp14:textId="77777777">
      <w:pPr>
        <w:spacing w:after="80"/>
      </w:pPr>
      <w:r/>
    </w:p>
    <w:p xmlns:wp14="http://schemas.microsoft.com/office/word/2010/wordml" w14:paraId="19A16980" wp14:textId="77777777">
      <w:pPr>
        <w:pBdr>
          <w:bottom w:val="single" w:color="A0522D" w:sz="4" w:space="4"/>
        </w:pBdr>
        <w:spacing w:before="320" w:after="120"/>
      </w:pPr>
      <w:r>
        <w:rPr>
          <w:rFonts w:ascii="Calibri" w:hAnsi="Calibri" w:eastAsia="Calibri" w:cs="Calibri"/>
          <w:b/>
          <w:bCs/>
          <w:color w:val="5C1A1A"/>
          <w:sz w:val="30"/>
          <w:szCs w:val="30"/>
        </w:rPr>
        <w:t xml:space="preserve">5. Critical Findings</w:t>
      </w:r>
    </w:p>
    <w:p xmlns:wp14="http://schemas.microsoft.com/office/word/2010/wordml" w14:paraId="5FF2D4E9" wp14:textId="77777777">
      <w:pPr>
        <w:spacing w:after="140"/>
      </w:pPr>
      <w:r w:rsidRPr="7433C599" w:rsidR="7433C599">
        <w:rPr>
          <w:rFonts w:ascii="Calibri" w:hAnsi="Calibri" w:eastAsia="Calibri" w:cs="Calibri"/>
          <w:b w:val="0"/>
          <w:bCs w:val="0"/>
          <w:color w:val="3D4A5C"/>
          <w:sz w:val="21"/>
          <w:szCs w:val="21"/>
          <w:lang w:val="en-US"/>
        </w:rPr>
        <w:t>The following six findings are rated Critical severity. They represent fundamental gaps in VIPOP's security posture that must be remediated before DND contract renewal submission. Each finding is described in detail below with the specific risk it creates and the required remediation action.</w:t>
      </w:r>
    </w:p>
    <w:p xmlns:wp14="http://schemas.microsoft.com/office/word/2010/wordml" w14:paraId="4B94D5A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27BE4BEE"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rsidP="7433C599" w14:paraId="7B6965B4" wp14:textId="3B1BEE96">
            <w:pPr>
              <w:rPr>
                <w:rFonts w:ascii="Calibri" w:hAnsi="Calibri" w:eastAsia="Calibri" w:cs="Calibri"/>
                <w:b w:val="1"/>
                <w:bCs w:val="1"/>
                <w:color w:val="FFFFFF"/>
                <w:sz w:val="20"/>
                <w:szCs w:val="20"/>
                <w:lang w:val="en-US"/>
              </w:rPr>
            </w:pPr>
            <w:r w:rsidRPr="7433C599" w:rsidR="7433C599">
              <w:rPr>
                <w:rFonts w:ascii="Calibri" w:hAnsi="Calibri" w:eastAsia="Calibri" w:cs="Calibri"/>
                <w:b w:val="1"/>
                <w:bCs w:val="1"/>
                <w:color w:val="FFFFFF"/>
                <w:sz w:val="20"/>
                <w:szCs w:val="20"/>
                <w:lang w:val="en-US"/>
              </w:rPr>
              <w:t>CF-</w:t>
            </w:r>
            <w:r w:rsidRPr="7433C599" w:rsidR="61E53272">
              <w:rPr>
                <w:rFonts w:ascii="Calibri" w:hAnsi="Calibri" w:eastAsia="Calibri" w:cs="Calibri"/>
                <w:b w:val="1"/>
                <w:bCs w:val="1"/>
                <w:color w:val="FFFFFF"/>
                <w:sz w:val="20"/>
                <w:szCs w:val="20"/>
                <w:lang w:val="en-US"/>
              </w:rPr>
              <w:t xml:space="preserve">001 </w:t>
            </w:r>
            <w:r w:rsidRPr="7433C599" w:rsidR="61E53272">
              <w:rPr>
                <w:rFonts w:ascii="Calibri" w:hAnsi="Calibri" w:eastAsia="Calibri" w:cs="Calibri"/>
                <w:b w:val="1"/>
                <w:bCs w:val="1"/>
                <w:color w:val="FFFFFF"/>
                <w:sz w:val="20"/>
                <w:szCs w:val="20"/>
                <w:lang w:val="en-US"/>
              </w:rPr>
              <w:t>| CA</w:t>
            </w:r>
            <w:r w:rsidRPr="7433C599" w:rsidR="7433C599">
              <w:rPr>
                <w:rFonts w:ascii="Calibri" w:hAnsi="Calibri" w:eastAsia="Calibri" w:cs="Calibri"/>
                <w:b w:val="1"/>
                <w:bCs w:val="1"/>
                <w:color w:val="FFFFFF"/>
                <w:sz w:val="20"/>
                <w:szCs w:val="20"/>
                <w:lang w:val="en-US"/>
              </w:rPr>
              <w:t xml:space="preserve">-2 -- Security Assessment and </w:t>
            </w:r>
            <w:r w:rsidRPr="7433C599" w:rsidR="4826B358">
              <w:rPr>
                <w:rFonts w:ascii="Calibri" w:hAnsi="Calibri" w:eastAsia="Calibri" w:cs="Calibri"/>
                <w:b w:val="1"/>
                <w:bCs w:val="1"/>
                <w:color w:val="FFFFFF"/>
                <w:sz w:val="20"/>
                <w:szCs w:val="20"/>
                <w:lang w:val="en-US"/>
              </w:rPr>
              <w:t>Authorization | CRITICAL</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33C599" w14:paraId="46785896"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8F74C83" wp14:textId="77777777">
            <w:r>
              <w:rPr>
                <w:rFonts w:ascii="Calibri" w:hAnsi="Calibri" w:eastAsia="Calibri" w:cs="Calibri"/>
                <w:b/>
                <w:bCs/>
                <w:color w:val="5C1A1A"/>
                <w:sz w:val="19"/>
                <w:szCs w:val="19"/>
              </w:rPr>
              <w:t xml:space="preserve">Finding</w:t>
            </w:r>
          </w:p>
        </w:tc>
        <w:tc>
          <w:tcPr>
            <w:tcW w:w="73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A791075" wp14:textId="77777777">
            <w:pPr>
              <w:jc w:val="left"/>
            </w:pPr>
            <w:r>
              <w:rPr>
                <w:rFonts w:ascii="Calibri" w:hAnsi="Calibri" w:eastAsia="Calibri" w:cs="Calibri"/>
                <w:b w:val="false"/>
                <w:bCs w:val="false"/>
                <w:color w:val="3D4A5C"/>
                <w:sz w:val="19"/>
                <w:szCs w:val="19"/>
              </w:rPr>
              <w:t xml:space="preserve">No prior security assessment has been conducted for VIPOP. This assessment series is the first formal SA&amp;A activity in Veridia's history. The absence of prior assessment means that control gaps have accumulated since VIPOP's 2022 architecture revision without formal identification or treatment.</w:t>
            </w:r>
          </w:p>
        </w:tc>
      </w:tr>
      <w:tr xmlns:wp14="http://schemas.microsoft.com/office/word/2010/wordml" w:rsidTr="7433C599" w14:paraId="58053EC8"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C352E14" wp14:textId="77777777">
            <w:r>
              <w:rPr>
                <w:rFonts w:ascii="Calibri" w:hAnsi="Calibri" w:eastAsia="Calibri" w:cs="Calibri"/>
                <w:b/>
                <w:bCs/>
                <w:color w:val="5C1A1A"/>
                <w:sz w:val="19"/>
                <w:szCs w:val="19"/>
              </w:rPr>
              <w:t xml:space="preserve">Risk to VIPOP</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31298CC8" wp14:textId="77777777">
            <w:pPr>
              <w:jc w:val="left"/>
            </w:pPr>
            <w:r w:rsidRPr="7433C599" w:rsidR="7433C599">
              <w:rPr>
                <w:rFonts w:ascii="Calibri" w:hAnsi="Calibri" w:eastAsia="Calibri" w:cs="Calibri"/>
                <w:b w:val="0"/>
                <w:bCs w:val="0"/>
                <w:color w:val="3D4A5C"/>
                <w:sz w:val="19"/>
                <w:szCs w:val="19"/>
                <w:lang w:val="en-US"/>
              </w:rPr>
              <w:t>Without a documented SA&amp;A history, the Authorizing Official cannot demonstrate to DND that VIPOP's security posture has been systematically evaluated and managed. This is the most foundational gap in the entire assessment because all other remediation activities gain their formal context from the SA&amp;A process.</w:t>
            </w:r>
          </w:p>
        </w:tc>
      </w:tr>
      <w:tr xmlns:wp14="http://schemas.microsoft.com/office/word/2010/wordml" w:rsidTr="7433C599" w14:paraId="31434EA5"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82187F1" wp14:textId="77777777">
            <w:r>
              <w:rPr>
                <w:rFonts w:ascii="Calibri" w:hAnsi="Calibri" w:eastAsia="Calibri" w:cs="Calibri"/>
                <w:b/>
                <w:bCs/>
                <w:color w:val="5C1A1A"/>
                <w:sz w:val="19"/>
                <w:szCs w:val="19"/>
              </w:rPr>
              <w:t xml:space="preserve">Required Remediation</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97DE7A4" wp14:textId="77777777">
            <w:pPr>
              <w:jc w:val="left"/>
            </w:pPr>
            <w:r w:rsidRPr="7433C599" w:rsidR="7433C599">
              <w:rPr>
                <w:rFonts w:ascii="Calibri" w:hAnsi="Calibri" w:eastAsia="Calibri" w:cs="Calibri"/>
                <w:b w:val="0"/>
                <w:bCs w:val="0"/>
                <w:color w:val="3D4A5C"/>
                <w:sz w:val="19"/>
                <w:szCs w:val="19"/>
                <w:lang w:val="en-US"/>
              </w:rPr>
              <w:t>Complete this SA&amp;A package. Establish an SA&amp;A policy and schedule ensuring reassessment every 3 years minimum and following significant system changes. Assign the ISSO responsibility for maintaining the authorization package.</w:t>
            </w:r>
          </w:p>
        </w:tc>
      </w:tr>
    </w:tbl>
    <w:p xmlns:wp14="http://schemas.microsoft.com/office/word/2010/wordml" w14:paraId="3DEEC669" wp14:textId="77777777">
      <w:pPr>
        <w:spacing w:after="80"/>
      </w:pPr>
    </w:p>
    <w:p w:rsidR="7433C599" w:rsidP="7433C599" w:rsidRDefault="7433C599" w14:paraId="0417D518" w14:textId="79290BBF">
      <w:pPr>
        <w:spacing w:after="80"/>
      </w:pPr>
    </w:p>
    <w:p w:rsidR="7433C599" w:rsidP="7433C599" w:rsidRDefault="7433C599" w14:paraId="0A6A6326" w14:textId="3067BADE">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0CAA7973"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rsidP="7433C599" w14:paraId="580EE1CE" wp14:textId="08DAC0B1">
            <w:pPr>
              <w:rPr>
                <w:rFonts w:ascii="Calibri" w:hAnsi="Calibri" w:eastAsia="Calibri" w:cs="Calibri"/>
                <w:b w:val="1"/>
                <w:bCs w:val="1"/>
                <w:color w:val="FFFFFF"/>
                <w:sz w:val="20"/>
                <w:szCs w:val="20"/>
                <w:lang w:val="en-US"/>
              </w:rPr>
            </w:pPr>
            <w:r w:rsidRPr="7433C599" w:rsidR="7433C599">
              <w:rPr>
                <w:rFonts w:ascii="Calibri" w:hAnsi="Calibri" w:eastAsia="Calibri" w:cs="Calibri"/>
                <w:b w:val="1"/>
                <w:bCs w:val="1"/>
                <w:color w:val="FFFFFF"/>
                <w:sz w:val="20"/>
                <w:szCs w:val="20"/>
                <w:lang w:val="en-US"/>
              </w:rPr>
              <w:t>CF-</w:t>
            </w:r>
            <w:r w:rsidRPr="7433C599" w:rsidR="2D5B1979">
              <w:rPr>
                <w:rFonts w:ascii="Calibri" w:hAnsi="Calibri" w:eastAsia="Calibri" w:cs="Calibri"/>
                <w:b w:val="1"/>
                <w:bCs w:val="1"/>
                <w:color w:val="FFFFFF"/>
                <w:sz w:val="20"/>
                <w:szCs w:val="20"/>
                <w:lang w:val="en-US"/>
              </w:rPr>
              <w:t xml:space="preserve">002 </w:t>
            </w:r>
            <w:r w:rsidRPr="7433C599" w:rsidR="6DFE3252">
              <w:rPr>
                <w:rFonts w:ascii="Calibri" w:hAnsi="Calibri" w:eastAsia="Calibri" w:cs="Calibri"/>
                <w:b w:val="1"/>
                <w:bCs w:val="1"/>
                <w:color w:val="FFFFFF"/>
                <w:sz w:val="20"/>
                <w:szCs w:val="20"/>
                <w:lang w:val="en-US"/>
              </w:rPr>
              <w:t>| CP</w:t>
            </w:r>
            <w:r w:rsidRPr="7433C599" w:rsidR="7433C599">
              <w:rPr>
                <w:rFonts w:ascii="Calibri" w:hAnsi="Calibri" w:eastAsia="Calibri" w:cs="Calibri"/>
                <w:b w:val="1"/>
                <w:bCs w:val="1"/>
                <w:color w:val="FFFFFF"/>
                <w:sz w:val="20"/>
                <w:szCs w:val="20"/>
                <w:lang w:val="en-US"/>
              </w:rPr>
              <w:t xml:space="preserve">-2 -- Contingency </w:t>
            </w:r>
            <w:r w:rsidRPr="7433C599" w:rsidR="7A0F64D6">
              <w:rPr>
                <w:rFonts w:ascii="Calibri" w:hAnsi="Calibri" w:eastAsia="Calibri" w:cs="Calibri"/>
                <w:b w:val="1"/>
                <w:bCs w:val="1"/>
                <w:color w:val="FFFFFF"/>
                <w:sz w:val="20"/>
                <w:szCs w:val="20"/>
                <w:lang w:val="en-US"/>
              </w:rPr>
              <w:t xml:space="preserve">Planning </w:t>
            </w:r>
            <w:r w:rsidRPr="7433C599" w:rsidR="54F17F7F">
              <w:rPr>
                <w:rFonts w:ascii="Calibri" w:hAnsi="Calibri" w:eastAsia="Calibri" w:cs="Calibri"/>
                <w:b w:val="1"/>
                <w:bCs w:val="1"/>
                <w:color w:val="FFFFFF"/>
                <w:sz w:val="20"/>
                <w:szCs w:val="20"/>
                <w:lang w:val="en-US"/>
              </w:rPr>
              <w:t>| CRITICAL</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33C599" w14:paraId="7E10D79F"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9DFA435" wp14:textId="77777777">
            <w:r>
              <w:rPr>
                <w:rFonts w:ascii="Calibri" w:hAnsi="Calibri" w:eastAsia="Calibri" w:cs="Calibri"/>
                <w:b/>
                <w:bCs/>
                <w:color w:val="5C1A1A"/>
                <w:sz w:val="19"/>
                <w:szCs w:val="19"/>
              </w:rPr>
              <w:t xml:space="preserve">Finding</w:t>
            </w:r>
          </w:p>
        </w:tc>
        <w:tc>
          <w:tcPr>
            <w:tcW w:w="73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118696E" wp14:textId="72DB287C">
            <w:pPr>
              <w:jc w:val="left"/>
            </w:pPr>
            <w:r w:rsidRPr="7433C599" w:rsidR="7433C599">
              <w:rPr>
                <w:rFonts w:ascii="Calibri" w:hAnsi="Calibri" w:eastAsia="Calibri" w:cs="Calibri"/>
                <w:b w:val="0"/>
                <w:bCs w:val="0"/>
                <w:color w:val="3D4A5C"/>
                <w:sz w:val="19"/>
                <w:szCs w:val="19"/>
                <w:lang w:val="en-US"/>
              </w:rPr>
              <w:t xml:space="preserve">No contingency plan exists for VIPOP. Azure provides infrastructure </w:t>
            </w:r>
            <w:r w:rsidRPr="7433C599" w:rsidR="32DE00CC">
              <w:rPr>
                <w:rFonts w:ascii="Calibri" w:hAnsi="Calibri" w:eastAsia="Calibri" w:cs="Calibri"/>
                <w:b w:val="0"/>
                <w:bCs w:val="0"/>
                <w:color w:val="3D4A5C"/>
                <w:sz w:val="19"/>
                <w:szCs w:val="19"/>
                <w:lang w:val="en-US"/>
              </w:rPr>
              <w:t>redundancy,</w:t>
            </w:r>
            <w:r w:rsidRPr="7433C599" w:rsidR="7433C599">
              <w:rPr>
                <w:rFonts w:ascii="Calibri" w:hAnsi="Calibri" w:eastAsia="Calibri" w:cs="Calibri"/>
                <w:b w:val="0"/>
                <w:bCs w:val="0"/>
                <w:color w:val="3D4A5C"/>
                <w:sz w:val="19"/>
                <w:szCs w:val="19"/>
                <w:lang w:val="en-US"/>
              </w:rPr>
              <w:t xml:space="preserve"> but Veridia has not defined recovery procedures, RTOs, RPOs, or tested recovery capability for VIPOP as an application system.</w:t>
            </w:r>
          </w:p>
        </w:tc>
      </w:tr>
      <w:tr xmlns:wp14="http://schemas.microsoft.com/office/word/2010/wordml" w:rsidTr="7433C599" w14:paraId="351FC23C"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6EEF2AA" wp14:textId="77777777">
            <w:r>
              <w:rPr>
                <w:rFonts w:ascii="Calibri" w:hAnsi="Calibri" w:eastAsia="Calibri" w:cs="Calibri"/>
                <w:b/>
                <w:bCs/>
                <w:color w:val="5C1A1A"/>
                <w:sz w:val="19"/>
                <w:szCs w:val="19"/>
              </w:rPr>
              <w:t xml:space="preserve">Risk to VIPOP</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3A5F95EA" wp14:textId="77777777">
            <w:pPr>
              <w:jc w:val="left"/>
            </w:pPr>
            <w:r>
              <w:rPr>
                <w:rFonts w:ascii="Calibri" w:hAnsi="Calibri" w:eastAsia="Calibri" w:cs="Calibri"/>
                <w:b w:val="false"/>
                <w:bCs w:val="false"/>
                <w:color w:val="3D4A5C"/>
                <w:sz w:val="19"/>
                <w:szCs w:val="19"/>
              </w:rPr>
              <w:t xml:space="preserve">In a ransomware scenario or major Azure service disruption, Veridia would have no documented procedure for recovering VIPOP. DND and other clients would face indefinite unavailability of their project portal and collaboration capability. The absence of tested recovery procedures means recovery time would be significantly longer than necessary.</w:t>
            </w:r>
          </w:p>
        </w:tc>
      </w:tr>
      <w:tr xmlns:wp14="http://schemas.microsoft.com/office/word/2010/wordml" w:rsidTr="7433C599" w14:paraId="339690E4"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47B4407" wp14:textId="77777777">
            <w:r>
              <w:rPr>
                <w:rFonts w:ascii="Calibri" w:hAnsi="Calibri" w:eastAsia="Calibri" w:cs="Calibri"/>
                <w:b/>
                <w:bCs/>
                <w:color w:val="5C1A1A"/>
                <w:sz w:val="19"/>
                <w:szCs w:val="19"/>
              </w:rPr>
              <w:t xml:space="preserve">Required Remediation</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62820C03" wp14:textId="77777777">
            <w:pPr>
              <w:jc w:val="left"/>
            </w:pPr>
            <w:r w:rsidRPr="7433C599" w:rsidR="7433C599">
              <w:rPr>
                <w:rFonts w:ascii="Calibri" w:hAnsi="Calibri" w:eastAsia="Calibri" w:cs="Calibri"/>
                <w:b w:val="0"/>
                <w:bCs w:val="0"/>
                <w:color w:val="3D4A5C"/>
                <w:sz w:val="19"/>
                <w:szCs w:val="19"/>
                <w:lang w:val="en-US"/>
              </w:rPr>
              <w:t>Develop a formal VIPOP contingency plan within 30 days. Conduct a tabletop exercise within 60 days. Conduct a full recovery test within 90 days. Define RTO of 4 hours and RPO of 24 hours as initial targets based on DND contract obligations.</w:t>
            </w:r>
          </w:p>
        </w:tc>
      </w:tr>
    </w:tbl>
    <w:p xmlns:wp14="http://schemas.microsoft.com/office/word/2010/wordml" w14:paraId="3656B9A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64D96379"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rsidP="7433C599" w14:paraId="727528CE" wp14:textId="75F522ED">
            <w:pPr>
              <w:rPr>
                <w:rFonts w:ascii="Calibri" w:hAnsi="Calibri" w:eastAsia="Calibri" w:cs="Calibri"/>
                <w:b w:val="1"/>
                <w:bCs w:val="1"/>
                <w:color w:val="FFFFFF"/>
                <w:sz w:val="20"/>
                <w:szCs w:val="20"/>
                <w:lang w:val="en-US"/>
              </w:rPr>
            </w:pPr>
            <w:r w:rsidRPr="7433C599" w:rsidR="7433C599">
              <w:rPr>
                <w:rFonts w:ascii="Calibri" w:hAnsi="Calibri" w:eastAsia="Calibri" w:cs="Calibri"/>
                <w:b w:val="1"/>
                <w:bCs w:val="1"/>
                <w:color w:val="FFFFFF"/>
                <w:sz w:val="20"/>
                <w:szCs w:val="20"/>
                <w:lang w:val="en-US"/>
              </w:rPr>
              <w:t>CF-</w:t>
            </w:r>
            <w:r w:rsidRPr="7433C599" w:rsidR="2EE29E2C">
              <w:rPr>
                <w:rFonts w:ascii="Calibri" w:hAnsi="Calibri" w:eastAsia="Calibri" w:cs="Calibri"/>
                <w:b w:val="1"/>
                <w:bCs w:val="1"/>
                <w:color w:val="FFFFFF"/>
                <w:sz w:val="20"/>
                <w:szCs w:val="20"/>
                <w:lang w:val="en-US"/>
              </w:rPr>
              <w:t>003 | IR</w:t>
            </w:r>
            <w:r w:rsidRPr="7433C599" w:rsidR="7433C599">
              <w:rPr>
                <w:rFonts w:ascii="Calibri" w:hAnsi="Calibri" w:eastAsia="Calibri" w:cs="Calibri"/>
                <w:b w:val="1"/>
                <w:bCs w:val="1"/>
                <w:color w:val="FFFFFF"/>
                <w:sz w:val="20"/>
                <w:szCs w:val="20"/>
                <w:lang w:val="en-US"/>
              </w:rPr>
              <w:t xml:space="preserve">-6 -- Incident </w:t>
            </w:r>
            <w:r w:rsidRPr="7433C599" w:rsidR="42845B84">
              <w:rPr>
                <w:rFonts w:ascii="Calibri" w:hAnsi="Calibri" w:eastAsia="Calibri" w:cs="Calibri"/>
                <w:b w:val="1"/>
                <w:bCs w:val="1"/>
                <w:color w:val="FFFFFF"/>
                <w:sz w:val="20"/>
                <w:szCs w:val="20"/>
                <w:lang w:val="en-US"/>
              </w:rPr>
              <w:t xml:space="preserve">Response </w:t>
            </w:r>
            <w:r w:rsidRPr="7433C599" w:rsidR="42845B84">
              <w:rPr>
                <w:rFonts w:ascii="Calibri" w:hAnsi="Calibri" w:eastAsia="Calibri" w:cs="Calibri"/>
                <w:b w:val="1"/>
                <w:bCs w:val="1"/>
                <w:color w:val="FFFFFF"/>
                <w:sz w:val="20"/>
                <w:szCs w:val="20"/>
                <w:lang w:val="en-US"/>
              </w:rPr>
              <w:t>| CRITICAL</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33C599" w14:paraId="1FBC92D8"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95A493B" wp14:textId="77777777">
            <w:r>
              <w:rPr>
                <w:rFonts w:ascii="Calibri" w:hAnsi="Calibri" w:eastAsia="Calibri" w:cs="Calibri"/>
                <w:b/>
                <w:bCs/>
                <w:color w:val="5C1A1A"/>
                <w:sz w:val="19"/>
                <w:szCs w:val="19"/>
              </w:rPr>
              <w:t xml:space="preserve">Finding</w:t>
            </w:r>
          </w:p>
        </w:tc>
        <w:tc>
          <w:tcPr>
            <w:tcW w:w="73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5060491" wp14:textId="62621EA2">
            <w:pPr>
              <w:jc w:val="left"/>
            </w:pPr>
            <w:r w:rsidRPr="7433C599" w:rsidR="7433C599">
              <w:rPr>
                <w:rFonts w:ascii="Calibri" w:hAnsi="Calibri" w:eastAsia="Calibri" w:cs="Calibri"/>
                <w:b w:val="0"/>
                <w:bCs w:val="0"/>
                <w:color w:val="3D4A5C"/>
                <w:sz w:val="19"/>
                <w:szCs w:val="19"/>
                <w:lang w:val="en-US"/>
              </w:rPr>
              <w:t xml:space="preserve">GoC client notification requirements for security incidents are not operationalized in Veridia's incident response process. DND contract security clauses specify notification </w:t>
            </w:r>
            <w:r w:rsidRPr="7433C599" w:rsidR="06567374">
              <w:rPr>
                <w:rFonts w:ascii="Calibri" w:hAnsi="Calibri" w:eastAsia="Calibri" w:cs="Calibri"/>
                <w:b w:val="0"/>
                <w:bCs w:val="0"/>
                <w:color w:val="3D4A5C"/>
                <w:sz w:val="19"/>
                <w:szCs w:val="19"/>
                <w:lang w:val="en-US"/>
              </w:rPr>
              <w:t>obligations,</w:t>
            </w:r>
            <w:r w:rsidRPr="7433C599" w:rsidR="7433C599">
              <w:rPr>
                <w:rFonts w:ascii="Calibri" w:hAnsi="Calibri" w:eastAsia="Calibri" w:cs="Calibri"/>
                <w:b w:val="0"/>
                <w:bCs w:val="0"/>
                <w:color w:val="3D4A5C"/>
                <w:sz w:val="19"/>
                <w:szCs w:val="19"/>
                <w:lang w:val="en-US"/>
              </w:rPr>
              <w:t xml:space="preserve"> but these have not been translated into documented procedures with defined </w:t>
            </w:r>
            <w:r w:rsidRPr="7433C599" w:rsidR="7433C599">
              <w:rPr>
                <w:rFonts w:ascii="Calibri" w:hAnsi="Calibri" w:eastAsia="Calibri" w:cs="Calibri"/>
                <w:b w:val="0"/>
                <w:bCs w:val="0"/>
                <w:color w:val="3D4A5C"/>
                <w:sz w:val="19"/>
                <w:szCs w:val="19"/>
                <w:lang w:val="en-US"/>
              </w:rPr>
              <w:t>timeframes</w:t>
            </w:r>
            <w:r w:rsidRPr="7433C599" w:rsidR="7433C599">
              <w:rPr>
                <w:rFonts w:ascii="Calibri" w:hAnsi="Calibri" w:eastAsia="Calibri" w:cs="Calibri"/>
                <w:b w:val="0"/>
                <w:bCs w:val="0"/>
                <w:color w:val="3D4A5C"/>
                <w:sz w:val="19"/>
                <w:szCs w:val="19"/>
                <w:lang w:val="en-US"/>
              </w:rPr>
              <w:t>, escalation paths, or responsible parties.</w:t>
            </w:r>
          </w:p>
        </w:tc>
      </w:tr>
      <w:tr xmlns:wp14="http://schemas.microsoft.com/office/word/2010/wordml" w:rsidTr="7433C599" w14:paraId="53962751"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EC3F9D3" wp14:textId="77777777">
            <w:r>
              <w:rPr>
                <w:rFonts w:ascii="Calibri" w:hAnsi="Calibri" w:eastAsia="Calibri" w:cs="Calibri"/>
                <w:b/>
                <w:bCs/>
                <w:color w:val="5C1A1A"/>
                <w:sz w:val="19"/>
                <w:szCs w:val="19"/>
              </w:rPr>
              <w:t xml:space="preserve">Risk to VIPOP</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633ACE54" wp14:textId="5D614C4F">
            <w:pPr>
              <w:jc w:val="left"/>
            </w:pPr>
            <w:r w:rsidRPr="7433C599" w:rsidR="7433C599">
              <w:rPr>
                <w:rFonts w:ascii="Calibri" w:hAnsi="Calibri" w:eastAsia="Calibri" w:cs="Calibri"/>
                <w:b w:val="0"/>
                <w:bCs w:val="0"/>
                <w:color w:val="3D4A5C"/>
                <w:sz w:val="19"/>
                <w:szCs w:val="19"/>
                <w:lang w:val="en-US"/>
              </w:rPr>
              <w:t xml:space="preserve">A Protected B data breach affecting VIPOP could result in Veridia </w:t>
            </w:r>
            <w:r w:rsidRPr="7433C599" w:rsidR="7433C599">
              <w:rPr>
                <w:rFonts w:ascii="Calibri" w:hAnsi="Calibri" w:eastAsia="Calibri" w:cs="Calibri"/>
                <w:b w:val="0"/>
                <w:bCs w:val="0"/>
                <w:color w:val="3D4A5C"/>
                <w:sz w:val="19"/>
                <w:szCs w:val="19"/>
                <w:lang w:val="en-US"/>
              </w:rPr>
              <w:t>failing to notify</w:t>
            </w:r>
            <w:r w:rsidRPr="7433C599" w:rsidR="7433C599">
              <w:rPr>
                <w:rFonts w:ascii="Calibri" w:hAnsi="Calibri" w:eastAsia="Calibri" w:cs="Calibri"/>
                <w:b w:val="0"/>
                <w:bCs w:val="0"/>
                <w:color w:val="3D4A5C"/>
                <w:sz w:val="19"/>
                <w:szCs w:val="19"/>
                <w:lang w:val="en-US"/>
              </w:rPr>
              <w:t xml:space="preserve"> DND within contractually required </w:t>
            </w:r>
            <w:r w:rsidRPr="7433C599" w:rsidR="7433C599">
              <w:rPr>
                <w:rFonts w:ascii="Calibri" w:hAnsi="Calibri" w:eastAsia="Calibri" w:cs="Calibri"/>
                <w:b w:val="0"/>
                <w:bCs w:val="0"/>
                <w:color w:val="3D4A5C"/>
                <w:sz w:val="19"/>
                <w:szCs w:val="19"/>
                <w:lang w:val="en-US"/>
              </w:rPr>
              <w:t>timeframes</w:t>
            </w:r>
            <w:r w:rsidRPr="7433C599" w:rsidR="7433C599">
              <w:rPr>
                <w:rFonts w:ascii="Calibri" w:hAnsi="Calibri" w:eastAsia="Calibri" w:cs="Calibri"/>
                <w:b w:val="0"/>
                <w:bCs w:val="0"/>
                <w:color w:val="3D4A5C"/>
                <w:sz w:val="19"/>
                <w:szCs w:val="19"/>
                <w:lang w:val="en-US"/>
              </w:rPr>
              <w:t xml:space="preserve"> even if the technical response is effective. </w:t>
            </w:r>
            <w:r w:rsidRPr="7433C599" w:rsidR="05B66865">
              <w:rPr>
                <w:rFonts w:ascii="Calibri" w:hAnsi="Calibri" w:eastAsia="Calibri" w:cs="Calibri"/>
                <w:b w:val="0"/>
                <w:bCs w:val="0"/>
                <w:color w:val="3D4A5C"/>
                <w:sz w:val="19"/>
                <w:szCs w:val="19"/>
                <w:lang w:val="en-US"/>
              </w:rPr>
              <w:t>Contract of</w:t>
            </w:r>
            <w:r w:rsidRPr="7433C599" w:rsidR="7433C599">
              <w:rPr>
                <w:rFonts w:ascii="Calibri" w:hAnsi="Calibri" w:eastAsia="Calibri" w:cs="Calibri"/>
                <w:b w:val="0"/>
                <w:bCs w:val="0"/>
                <w:color w:val="3D4A5C"/>
                <w:sz w:val="19"/>
                <w:szCs w:val="19"/>
                <w:lang w:val="en-US"/>
              </w:rPr>
              <w:t xml:space="preserve"> non-compliance arising from notification failure is a distinct and serious consequence independent of the breach itself. CCCS also expects federal contractors to report significant incidents voluntarily.</w:t>
            </w:r>
          </w:p>
        </w:tc>
      </w:tr>
      <w:tr xmlns:wp14="http://schemas.microsoft.com/office/word/2010/wordml" w:rsidTr="7433C599" w14:paraId="6A0C1DBC"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5FBF82E" wp14:textId="77777777">
            <w:r>
              <w:rPr>
                <w:rFonts w:ascii="Calibri" w:hAnsi="Calibri" w:eastAsia="Calibri" w:cs="Calibri"/>
                <w:b/>
                <w:bCs/>
                <w:color w:val="5C1A1A"/>
                <w:sz w:val="19"/>
                <w:szCs w:val="19"/>
              </w:rPr>
              <w:t xml:space="preserve">Required Remediation</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2AC8093" wp14:textId="0D339E13">
            <w:pPr>
              <w:jc w:val="left"/>
            </w:pPr>
            <w:r w:rsidRPr="7433C599" w:rsidR="7433C599">
              <w:rPr>
                <w:rFonts w:ascii="Calibri" w:hAnsi="Calibri" w:eastAsia="Calibri" w:cs="Calibri"/>
                <w:b w:val="0"/>
                <w:bCs w:val="0"/>
                <w:color w:val="3D4A5C"/>
                <w:sz w:val="19"/>
                <w:szCs w:val="19"/>
                <w:lang w:val="en-US"/>
              </w:rPr>
              <w:t xml:space="preserve">Document an incident reporting procedure that explicitly references DND and all GoC contract notification requirements with defined </w:t>
            </w:r>
            <w:r w:rsidRPr="7433C599" w:rsidR="7433C599">
              <w:rPr>
                <w:rFonts w:ascii="Calibri" w:hAnsi="Calibri" w:eastAsia="Calibri" w:cs="Calibri"/>
                <w:b w:val="0"/>
                <w:bCs w:val="0"/>
                <w:color w:val="3D4A5C"/>
                <w:sz w:val="19"/>
                <w:szCs w:val="19"/>
                <w:lang w:val="en-US"/>
              </w:rPr>
              <w:t>timeframes</w:t>
            </w:r>
            <w:r w:rsidRPr="7433C599" w:rsidR="7433C599">
              <w:rPr>
                <w:rFonts w:ascii="Calibri" w:hAnsi="Calibri" w:eastAsia="Calibri" w:cs="Calibri"/>
                <w:b w:val="0"/>
                <w:bCs w:val="0"/>
                <w:color w:val="3D4A5C"/>
                <w:sz w:val="19"/>
                <w:szCs w:val="19"/>
                <w:lang w:val="en-US"/>
              </w:rPr>
              <w:t xml:space="preserve">. </w:t>
            </w:r>
            <w:r w:rsidRPr="7433C599" w:rsidR="7433C599">
              <w:rPr>
                <w:rFonts w:ascii="Calibri" w:hAnsi="Calibri" w:eastAsia="Calibri" w:cs="Calibri"/>
                <w:b w:val="0"/>
                <w:bCs w:val="0"/>
                <w:color w:val="3D4A5C"/>
                <w:sz w:val="19"/>
                <w:szCs w:val="19"/>
                <w:lang w:val="en-US"/>
              </w:rPr>
              <w:t>Designate</w:t>
            </w:r>
            <w:r w:rsidRPr="7433C599" w:rsidR="7433C599">
              <w:rPr>
                <w:rFonts w:ascii="Calibri" w:hAnsi="Calibri" w:eastAsia="Calibri" w:cs="Calibri"/>
                <w:b w:val="0"/>
                <w:bCs w:val="0"/>
                <w:color w:val="3D4A5C"/>
                <w:sz w:val="19"/>
                <w:szCs w:val="19"/>
                <w:lang w:val="en-US"/>
              </w:rPr>
              <w:t xml:space="preserve"> the CSO as </w:t>
            </w:r>
            <w:r w:rsidRPr="7433C599" w:rsidR="0E310D11">
              <w:rPr>
                <w:rFonts w:ascii="Calibri" w:hAnsi="Calibri" w:eastAsia="Calibri" w:cs="Calibri"/>
                <w:b w:val="0"/>
                <w:bCs w:val="0"/>
                <w:color w:val="3D4A5C"/>
                <w:sz w:val="19"/>
                <w:szCs w:val="19"/>
                <w:lang w:val="en-US"/>
              </w:rPr>
              <w:t>a primary</w:t>
            </w:r>
            <w:r w:rsidRPr="7433C599" w:rsidR="7433C599">
              <w:rPr>
                <w:rFonts w:ascii="Calibri" w:hAnsi="Calibri" w:eastAsia="Calibri" w:cs="Calibri"/>
                <w:b w:val="0"/>
                <w:bCs w:val="0"/>
                <w:color w:val="3D4A5C"/>
                <w:sz w:val="19"/>
                <w:szCs w:val="19"/>
                <w:lang w:val="en-US"/>
              </w:rPr>
              <w:t xml:space="preserve"> notification authority. Communicate the procedure to all staff involved in GoC project delivery. Test the notification procedure in the next tabletop exercise.</w:t>
            </w:r>
          </w:p>
        </w:tc>
      </w:tr>
    </w:tbl>
    <w:p xmlns:wp14="http://schemas.microsoft.com/office/word/2010/wordml" w14:paraId="45FB0818"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4A388355"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rsidP="7433C599" w14:paraId="3780833C" wp14:textId="1AFA1858">
            <w:pPr>
              <w:rPr>
                <w:rFonts w:ascii="Calibri" w:hAnsi="Calibri" w:eastAsia="Calibri" w:cs="Calibri"/>
                <w:b w:val="1"/>
                <w:bCs w:val="1"/>
                <w:color w:val="FFFFFF"/>
                <w:sz w:val="20"/>
                <w:szCs w:val="20"/>
                <w:lang w:val="en-US"/>
              </w:rPr>
            </w:pPr>
            <w:r w:rsidRPr="7433C599" w:rsidR="7433C599">
              <w:rPr>
                <w:rFonts w:ascii="Calibri" w:hAnsi="Calibri" w:eastAsia="Calibri" w:cs="Calibri"/>
                <w:b w:val="1"/>
                <w:bCs w:val="1"/>
                <w:color w:val="FFFFFF"/>
                <w:sz w:val="20"/>
                <w:szCs w:val="20"/>
                <w:lang w:val="en-US"/>
              </w:rPr>
              <w:t>CF-</w:t>
            </w:r>
            <w:r w:rsidRPr="7433C599" w:rsidR="4D4E55AD">
              <w:rPr>
                <w:rFonts w:ascii="Calibri" w:hAnsi="Calibri" w:eastAsia="Calibri" w:cs="Calibri"/>
                <w:b w:val="1"/>
                <w:bCs w:val="1"/>
                <w:color w:val="FFFFFF"/>
                <w:sz w:val="20"/>
                <w:szCs w:val="20"/>
                <w:lang w:val="en-US"/>
              </w:rPr>
              <w:t xml:space="preserve">004 </w:t>
            </w:r>
            <w:r w:rsidRPr="7433C599" w:rsidR="4D4E55AD">
              <w:rPr>
                <w:rFonts w:ascii="Calibri" w:hAnsi="Calibri" w:eastAsia="Calibri" w:cs="Calibri"/>
                <w:b w:val="1"/>
                <w:bCs w:val="1"/>
                <w:color w:val="FFFFFF"/>
                <w:sz w:val="20"/>
                <w:szCs w:val="20"/>
                <w:lang w:val="en-US"/>
              </w:rPr>
              <w:t>| RA</w:t>
            </w:r>
            <w:r w:rsidRPr="7433C599" w:rsidR="7433C599">
              <w:rPr>
                <w:rFonts w:ascii="Calibri" w:hAnsi="Calibri" w:eastAsia="Calibri" w:cs="Calibri"/>
                <w:b w:val="1"/>
                <w:bCs w:val="1"/>
                <w:color w:val="FFFFFF"/>
                <w:sz w:val="20"/>
                <w:szCs w:val="20"/>
                <w:lang w:val="en-US"/>
              </w:rPr>
              <w:t xml:space="preserve">-3 -- Risk </w:t>
            </w:r>
            <w:r w:rsidRPr="7433C599" w:rsidR="2D236179">
              <w:rPr>
                <w:rFonts w:ascii="Calibri" w:hAnsi="Calibri" w:eastAsia="Calibri" w:cs="Calibri"/>
                <w:b w:val="1"/>
                <w:bCs w:val="1"/>
                <w:color w:val="FFFFFF"/>
                <w:sz w:val="20"/>
                <w:szCs w:val="20"/>
                <w:lang w:val="en-US"/>
              </w:rPr>
              <w:t>Assessment | CRITICAL</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33C599" w14:paraId="4FD240A5"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F004EAA" wp14:textId="77777777">
            <w:r>
              <w:rPr>
                <w:rFonts w:ascii="Calibri" w:hAnsi="Calibri" w:eastAsia="Calibri" w:cs="Calibri"/>
                <w:b/>
                <w:bCs/>
                <w:color w:val="5C1A1A"/>
                <w:sz w:val="19"/>
                <w:szCs w:val="19"/>
              </w:rPr>
              <w:t xml:space="preserve">Finding</w:t>
            </w:r>
          </w:p>
        </w:tc>
        <w:tc>
          <w:tcPr>
            <w:tcW w:w="73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F3FE58D" wp14:textId="77777777">
            <w:pPr>
              <w:jc w:val="left"/>
            </w:pPr>
            <w:r w:rsidRPr="7433C599" w:rsidR="7433C599">
              <w:rPr>
                <w:rFonts w:ascii="Calibri" w:hAnsi="Calibri" w:eastAsia="Calibri" w:cs="Calibri"/>
                <w:b w:val="0"/>
                <w:bCs w:val="0"/>
                <w:color w:val="3D4A5C"/>
                <w:sz w:val="19"/>
                <w:szCs w:val="19"/>
                <w:lang w:val="en-US"/>
              </w:rPr>
              <w:t xml:space="preserve">A formal threat and risk assessment for VIPOP using </w:t>
            </w:r>
            <w:bookmarkStart w:name="_Int_BCTvQ70w" w:id="355427135"/>
            <w:r w:rsidRPr="7433C599" w:rsidR="7433C599">
              <w:rPr>
                <w:rFonts w:ascii="Calibri" w:hAnsi="Calibri" w:eastAsia="Calibri" w:cs="Calibri"/>
                <w:b w:val="0"/>
                <w:bCs w:val="0"/>
                <w:color w:val="3D4A5C"/>
                <w:sz w:val="19"/>
                <w:szCs w:val="19"/>
                <w:lang w:val="en-US"/>
              </w:rPr>
              <w:t>ITSG</w:t>
            </w:r>
            <w:bookmarkEnd w:id="355427135"/>
            <w:r w:rsidRPr="7433C599" w:rsidR="7433C599">
              <w:rPr>
                <w:rFonts w:ascii="Calibri" w:hAnsi="Calibri" w:eastAsia="Calibri" w:cs="Calibri"/>
                <w:b w:val="0"/>
                <w:bCs w:val="0"/>
                <w:color w:val="3D4A5C"/>
                <w:sz w:val="19"/>
                <w:szCs w:val="19"/>
                <w:lang w:val="en-US"/>
              </w:rPr>
              <w:t>-33 methodology has not been conducted. Risk management decisions have been made informally based on operational experience rather than systematic identification and evaluation of threats and vulnerabilities.</w:t>
            </w:r>
          </w:p>
        </w:tc>
      </w:tr>
      <w:tr xmlns:wp14="http://schemas.microsoft.com/office/word/2010/wordml" w:rsidTr="7433C599" w14:paraId="4E8D5278"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C4C3185" wp14:textId="77777777">
            <w:r>
              <w:rPr>
                <w:rFonts w:ascii="Calibri" w:hAnsi="Calibri" w:eastAsia="Calibri" w:cs="Calibri"/>
                <w:b/>
                <w:bCs/>
                <w:color w:val="5C1A1A"/>
                <w:sz w:val="19"/>
                <w:szCs w:val="19"/>
              </w:rPr>
              <w:t xml:space="preserve">Risk to VIPOP</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63638A40" wp14:textId="77777777">
            <w:pPr>
              <w:jc w:val="left"/>
            </w:pPr>
            <w:r>
              <w:rPr>
                <w:rFonts w:ascii="Calibri" w:hAnsi="Calibri" w:eastAsia="Calibri" w:cs="Calibri"/>
                <w:b w:val="false"/>
                <w:bCs w:val="false"/>
                <w:color w:val="3D4A5C"/>
                <w:sz w:val="19"/>
                <w:szCs w:val="19"/>
              </w:rPr>
              <w:t xml:space="preserve">Without a formal risk assessment, residual risk cannot be formally quantified for the Authorizing Official's consideration. The authorization decision requires the AO to accept residual risk -- but residual risk cannot be formally accepted if it has not been formally assessed. This creates a circular dependency that prevents a full ATO from being issued.</w:t>
            </w:r>
          </w:p>
        </w:tc>
      </w:tr>
      <w:tr xmlns:wp14="http://schemas.microsoft.com/office/word/2010/wordml" w:rsidTr="7433C599" w14:paraId="749B8379"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549841C" wp14:textId="77777777">
            <w:r>
              <w:rPr>
                <w:rFonts w:ascii="Calibri" w:hAnsi="Calibri" w:eastAsia="Calibri" w:cs="Calibri"/>
                <w:b/>
                <w:bCs/>
                <w:color w:val="5C1A1A"/>
                <w:sz w:val="19"/>
                <w:szCs w:val="19"/>
              </w:rPr>
              <w:t xml:space="preserve">Required Remediation</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52F79ABC" wp14:textId="77777777">
            <w:pPr>
              <w:jc w:val="left"/>
            </w:pPr>
            <w:r w:rsidRPr="7433C599" w:rsidR="7433C599">
              <w:rPr>
                <w:rFonts w:ascii="Calibri" w:hAnsi="Calibri" w:eastAsia="Calibri" w:cs="Calibri"/>
                <w:b w:val="0"/>
                <w:bCs w:val="0"/>
                <w:color w:val="3D4A5C"/>
                <w:sz w:val="19"/>
                <w:szCs w:val="19"/>
                <w:lang w:val="en-US"/>
              </w:rPr>
              <w:t>Conduct a formal ITSG-33-aligned threat and risk assessment for VIPOP within 30 days. Document threats, vulnerabilities, likelihood, impact, and risk ratings using the ITSG-33 Harmonized TRA methodology. Present the residual risk register to the AO as part of the full authorization package.</w:t>
            </w:r>
          </w:p>
        </w:tc>
      </w:tr>
    </w:tbl>
    <w:p xmlns:wp14="http://schemas.microsoft.com/office/word/2010/wordml" w14:paraId="049F31C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77BBE0DF"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rsidP="7433C599" w14:paraId="6CC0621E" wp14:textId="0BAF9DD9">
            <w:pPr>
              <w:rPr>
                <w:rFonts w:ascii="Calibri" w:hAnsi="Calibri" w:eastAsia="Calibri" w:cs="Calibri"/>
                <w:b w:val="1"/>
                <w:bCs w:val="1"/>
                <w:color w:val="FFFFFF"/>
                <w:sz w:val="20"/>
                <w:szCs w:val="20"/>
                <w:lang w:val="en-US"/>
              </w:rPr>
            </w:pPr>
            <w:r w:rsidRPr="7433C599" w:rsidR="7433C599">
              <w:rPr>
                <w:rFonts w:ascii="Calibri" w:hAnsi="Calibri" w:eastAsia="Calibri" w:cs="Calibri"/>
                <w:b w:val="1"/>
                <w:bCs w:val="1"/>
                <w:color w:val="FFFFFF"/>
                <w:sz w:val="20"/>
                <w:szCs w:val="20"/>
                <w:lang w:val="en-US"/>
              </w:rPr>
              <w:t>CF-</w:t>
            </w:r>
            <w:r w:rsidRPr="7433C599" w:rsidR="4F82773D">
              <w:rPr>
                <w:rFonts w:ascii="Calibri" w:hAnsi="Calibri" w:eastAsia="Calibri" w:cs="Calibri"/>
                <w:b w:val="1"/>
                <w:bCs w:val="1"/>
                <w:color w:val="FFFFFF"/>
                <w:sz w:val="20"/>
                <w:szCs w:val="20"/>
                <w:lang w:val="en-US"/>
              </w:rPr>
              <w:t xml:space="preserve">005 </w:t>
            </w:r>
            <w:r w:rsidRPr="7433C599" w:rsidR="34D05C89">
              <w:rPr>
                <w:rFonts w:ascii="Calibri" w:hAnsi="Calibri" w:eastAsia="Calibri" w:cs="Calibri"/>
                <w:b w:val="1"/>
                <w:bCs w:val="1"/>
                <w:color w:val="FFFFFF"/>
                <w:sz w:val="20"/>
                <w:szCs w:val="20"/>
                <w:lang w:val="en-US"/>
              </w:rPr>
              <w:t>| CA</w:t>
            </w:r>
            <w:r w:rsidRPr="7433C599" w:rsidR="7433C599">
              <w:rPr>
                <w:rFonts w:ascii="Calibri" w:hAnsi="Calibri" w:eastAsia="Calibri" w:cs="Calibri"/>
                <w:b w:val="1"/>
                <w:bCs w:val="1"/>
                <w:color w:val="FFFFFF"/>
                <w:sz w:val="20"/>
                <w:szCs w:val="20"/>
                <w:lang w:val="en-US"/>
              </w:rPr>
              <w:t xml:space="preserve">-2 / AU-2 -- Audit and Accountability -- SIEM </w:t>
            </w:r>
            <w:r w:rsidRPr="7433C599" w:rsidR="10790B18">
              <w:rPr>
                <w:rFonts w:ascii="Calibri" w:hAnsi="Calibri" w:eastAsia="Calibri" w:cs="Calibri"/>
                <w:b w:val="1"/>
                <w:bCs w:val="1"/>
                <w:color w:val="FFFFFF"/>
                <w:sz w:val="20"/>
                <w:szCs w:val="20"/>
                <w:lang w:val="en-US"/>
              </w:rPr>
              <w:t xml:space="preserve">Coverage </w:t>
            </w:r>
            <w:r w:rsidRPr="7433C599" w:rsidR="09D05C1A">
              <w:rPr>
                <w:rFonts w:ascii="Calibri" w:hAnsi="Calibri" w:eastAsia="Calibri" w:cs="Calibri"/>
                <w:b w:val="1"/>
                <w:bCs w:val="1"/>
                <w:color w:val="FFFFFF"/>
                <w:sz w:val="20"/>
                <w:szCs w:val="20"/>
                <w:lang w:val="en-US"/>
              </w:rPr>
              <w:t>| CRITICAL</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33C599" w14:paraId="5F6859B8"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9B85DF9" wp14:textId="77777777">
            <w:r>
              <w:rPr>
                <w:rFonts w:ascii="Calibri" w:hAnsi="Calibri" w:eastAsia="Calibri" w:cs="Calibri"/>
                <w:b/>
                <w:bCs/>
                <w:color w:val="5C1A1A"/>
                <w:sz w:val="19"/>
                <w:szCs w:val="19"/>
              </w:rPr>
              <w:t xml:space="preserve">Finding</w:t>
            </w:r>
          </w:p>
        </w:tc>
        <w:tc>
          <w:tcPr>
            <w:tcW w:w="73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BD3C203" wp14:textId="77777777">
            <w:pPr>
              <w:jc w:val="left"/>
            </w:pPr>
            <w:r w:rsidRPr="7433C599" w:rsidR="7433C599">
              <w:rPr>
                <w:rFonts w:ascii="Calibri" w:hAnsi="Calibri" w:eastAsia="Calibri" w:cs="Calibri"/>
                <w:b w:val="0"/>
                <w:bCs w:val="0"/>
                <w:color w:val="3D4A5C"/>
                <w:sz w:val="19"/>
                <w:szCs w:val="19"/>
                <w:lang w:val="en-US"/>
              </w:rPr>
              <w:t>VIPOP application logs are not ingested into Azure Sentinel. Core banking-equivalent functionality -- the security incident tracking module -- generates access events that are not centrally monitored. The audit trail for access to security incident records containing sensitive vulnerability information is incomplete.</w:t>
            </w:r>
          </w:p>
        </w:tc>
      </w:tr>
      <w:tr xmlns:wp14="http://schemas.microsoft.com/office/word/2010/wordml" w:rsidTr="7433C599" w14:paraId="5E2D6C05"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8517312" wp14:textId="77777777">
            <w:r>
              <w:rPr>
                <w:rFonts w:ascii="Calibri" w:hAnsi="Calibri" w:eastAsia="Calibri" w:cs="Calibri"/>
                <w:b/>
                <w:bCs/>
                <w:color w:val="5C1A1A"/>
                <w:sz w:val="19"/>
                <w:szCs w:val="19"/>
              </w:rPr>
              <w:t xml:space="preserve">Risk to VIPOP</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02943B6A" wp14:textId="77777777">
            <w:pPr>
              <w:jc w:val="left"/>
            </w:pPr>
            <w:r w:rsidRPr="7433C599" w:rsidR="7433C599">
              <w:rPr>
                <w:rFonts w:ascii="Calibri" w:hAnsi="Calibri" w:eastAsia="Calibri" w:cs="Calibri"/>
                <w:b w:val="0"/>
                <w:bCs w:val="0"/>
                <w:color w:val="3D4A5C"/>
                <w:sz w:val="19"/>
                <w:szCs w:val="19"/>
                <w:lang w:val="en-US"/>
              </w:rPr>
              <w:t xml:space="preserve">An attacker or malicious insider accessing the security incident records module would not be detected through centralized monitoring. Security incident records contain information about vulnerabilities in Veridia and client environments -- exactly the information an attacker would seek before escalating an attack. The detection gap for this specific function is unacceptable for a </w:t>
            </w:r>
            <w:bookmarkStart w:name="_Int_ItcST1XC" w:id="474905725"/>
            <w:r w:rsidRPr="7433C599" w:rsidR="7433C599">
              <w:rPr>
                <w:rFonts w:ascii="Calibri" w:hAnsi="Calibri" w:eastAsia="Calibri" w:cs="Calibri"/>
                <w:b w:val="0"/>
                <w:bCs w:val="0"/>
                <w:color w:val="3D4A5C"/>
                <w:sz w:val="19"/>
                <w:szCs w:val="19"/>
                <w:lang w:val="en-US"/>
              </w:rPr>
              <w:t>Medium</w:t>
            </w:r>
            <w:bookmarkEnd w:id="474905725"/>
            <w:r w:rsidRPr="7433C599" w:rsidR="7433C599">
              <w:rPr>
                <w:rFonts w:ascii="Calibri" w:hAnsi="Calibri" w:eastAsia="Calibri" w:cs="Calibri"/>
                <w:b w:val="0"/>
                <w:bCs w:val="0"/>
                <w:color w:val="3D4A5C"/>
                <w:sz w:val="19"/>
                <w:szCs w:val="19"/>
                <w:lang w:val="en-US"/>
              </w:rPr>
              <w:t xml:space="preserve"> categorization system.</w:t>
            </w:r>
          </w:p>
        </w:tc>
      </w:tr>
      <w:tr xmlns:wp14="http://schemas.microsoft.com/office/word/2010/wordml" w:rsidTr="7433C599" w14:paraId="7D2AD628"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299FCED" wp14:textId="77777777">
            <w:r>
              <w:rPr>
                <w:rFonts w:ascii="Calibri" w:hAnsi="Calibri" w:eastAsia="Calibri" w:cs="Calibri"/>
                <w:b/>
                <w:bCs/>
                <w:color w:val="5C1A1A"/>
                <w:sz w:val="19"/>
                <w:szCs w:val="19"/>
              </w:rPr>
              <w:t xml:space="preserve">Required Remediation</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03011D5F" wp14:textId="77777777">
            <w:pPr>
              <w:jc w:val="left"/>
            </w:pPr>
            <w:r>
              <w:rPr>
                <w:rFonts w:ascii="Calibri" w:hAnsi="Calibri" w:eastAsia="Calibri" w:cs="Calibri"/>
                <w:b w:val="false"/>
                <w:bCs w:val="false"/>
                <w:color w:val="3D4A5C"/>
                <w:sz w:val="19"/>
                <w:szCs w:val="19"/>
              </w:rPr>
              <w:t xml:space="preserve">Ingest VIPOP application logs into Azure Sentinel as an immediate priority. Implement detection rules specifically for anomalous access to the security incident records module. Define SLAs for alert triage and response.</w:t>
            </w:r>
          </w:p>
        </w:tc>
      </w:tr>
    </w:tbl>
    <w:p xmlns:wp14="http://schemas.microsoft.com/office/word/2010/wordml" w14:paraId="53128261"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535D8DA4"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rsidP="7433C599" w14:paraId="061A3CE0" wp14:textId="2D2C023E">
            <w:pPr>
              <w:rPr>
                <w:rFonts w:ascii="Calibri" w:hAnsi="Calibri" w:eastAsia="Calibri" w:cs="Calibri"/>
                <w:b w:val="1"/>
                <w:bCs w:val="1"/>
                <w:color w:val="FFFFFF"/>
                <w:sz w:val="20"/>
                <w:szCs w:val="20"/>
                <w:lang w:val="en-US"/>
              </w:rPr>
            </w:pPr>
            <w:r w:rsidRPr="7433C599" w:rsidR="7433C599">
              <w:rPr>
                <w:rFonts w:ascii="Calibri" w:hAnsi="Calibri" w:eastAsia="Calibri" w:cs="Calibri"/>
                <w:b w:val="1"/>
                <w:bCs w:val="1"/>
                <w:color w:val="FFFFFF"/>
                <w:sz w:val="20"/>
                <w:szCs w:val="20"/>
                <w:lang w:val="en-US"/>
              </w:rPr>
              <w:t>CF-</w:t>
            </w:r>
            <w:r w:rsidRPr="7433C599" w:rsidR="39532022">
              <w:rPr>
                <w:rFonts w:ascii="Calibri" w:hAnsi="Calibri" w:eastAsia="Calibri" w:cs="Calibri"/>
                <w:b w:val="1"/>
                <w:bCs w:val="1"/>
                <w:color w:val="FFFFFF"/>
                <w:sz w:val="20"/>
                <w:szCs w:val="20"/>
                <w:lang w:val="en-US"/>
              </w:rPr>
              <w:t xml:space="preserve">006 </w:t>
            </w:r>
            <w:r w:rsidRPr="7433C599" w:rsidR="26EA68A9">
              <w:rPr>
                <w:rFonts w:ascii="Calibri" w:hAnsi="Calibri" w:eastAsia="Calibri" w:cs="Calibri"/>
                <w:b w:val="1"/>
                <w:bCs w:val="1"/>
                <w:color w:val="FFFFFF"/>
                <w:sz w:val="20"/>
                <w:szCs w:val="20"/>
                <w:lang w:val="en-US"/>
              </w:rPr>
              <w:t>| IR</w:t>
            </w:r>
            <w:r w:rsidRPr="7433C599" w:rsidR="7433C599">
              <w:rPr>
                <w:rFonts w:ascii="Calibri" w:hAnsi="Calibri" w:eastAsia="Calibri" w:cs="Calibri"/>
                <w:b w:val="1"/>
                <w:bCs w:val="1"/>
                <w:color w:val="FFFFFF"/>
                <w:sz w:val="20"/>
                <w:szCs w:val="20"/>
                <w:lang w:val="en-US"/>
              </w:rPr>
              <w:t xml:space="preserve">-1 / CA-7 -- Incident Response Policy and Continuous </w:t>
            </w:r>
            <w:r w:rsidRPr="7433C599" w:rsidR="05C32B2B">
              <w:rPr>
                <w:rFonts w:ascii="Calibri" w:hAnsi="Calibri" w:eastAsia="Calibri" w:cs="Calibri"/>
                <w:b w:val="1"/>
                <w:bCs w:val="1"/>
                <w:color w:val="FFFFFF"/>
                <w:sz w:val="20"/>
                <w:szCs w:val="20"/>
                <w:lang w:val="en-US"/>
              </w:rPr>
              <w:t>Monitoring | CRITICAL</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33C599" w14:paraId="19875B99"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BACDD98" wp14:textId="77777777">
            <w:r>
              <w:rPr>
                <w:rFonts w:ascii="Calibri" w:hAnsi="Calibri" w:eastAsia="Calibri" w:cs="Calibri"/>
                <w:b/>
                <w:bCs/>
                <w:color w:val="5C1A1A"/>
                <w:sz w:val="19"/>
                <w:szCs w:val="19"/>
              </w:rPr>
              <w:t xml:space="preserve">Finding</w:t>
            </w:r>
          </w:p>
        </w:tc>
        <w:tc>
          <w:tcPr>
            <w:tcW w:w="73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2170531" wp14:textId="77777777">
            <w:pPr>
              <w:jc w:val="left"/>
            </w:pPr>
            <w:r>
              <w:rPr>
                <w:rFonts w:ascii="Calibri" w:hAnsi="Calibri" w:eastAsia="Calibri" w:cs="Calibri"/>
                <w:b w:val="false"/>
                <w:bCs w:val="false"/>
                <w:color w:val="3D4A5C"/>
                <w:sz w:val="19"/>
                <w:szCs w:val="19"/>
              </w:rPr>
              <w:t xml:space="preserve">A VIPOP-specific incident response policy does not exist. The existing general IT incident procedure does not address cyber security incidents, Protected B breach response, or the specific regulatory and contractual notification obligations arising from DND and GoC contracts.</w:t>
            </w:r>
          </w:p>
        </w:tc>
      </w:tr>
      <w:tr xmlns:wp14="http://schemas.microsoft.com/office/word/2010/wordml" w:rsidTr="7433C599" w14:paraId="2EDF6A7D"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E14D2A8" wp14:textId="77777777">
            <w:r>
              <w:rPr>
                <w:rFonts w:ascii="Calibri" w:hAnsi="Calibri" w:eastAsia="Calibri" w:cs="Calibri"/>
                <w:b/>
                <w:bCs/>
                <w:color w:val="5C1A1A"/>
                <w:sz w:val="19"/>
                <w:szCs w:val="19"/>
              </w:rPr>
              <w:t xml:space="preserve">Risk to VIPOP</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2DDB5BF4" wp14:textId="77777777">
            <w:pPr>
              <w:jc w:val="left"/>
            </w:pPr>
            <w:r>
              <w:rPr>
                <w:rFonts w:ascii="Calibri" w:hAnsi="Calibri" w:eastAsia="Calibri" w:cs="Calibri"/>
                <w:b w:val="false"/>
                <w:bCs w:val="false"/>
                <w:color w:val="3D4A5C"/>
                <w:sz w:val="19"/>
                <w:szCs w:val="19"/>
              </w:rPr>
              <w:t xml:space="preserve">The absence of a documented, tested cyber incident response policy for VIPOP means that if a serious incident occurred today, response actions would be improvised rather than following a pre-defined procedure. Improvised responses to Protected B breaches are slower, less consistent, and more likely to result in compliance failures such as missed notification windows.</w:t>
            </w:r>
          </w:p>
        </w:tc>
      </w:tr>
      <w:tr xmlns:wp14="http://schemas.microsoft.com/office/word/2010/wordml" w:rsidTr="7433C599" w14:paraId="1FBDCE73"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0007AE1" wp14:textId="77777777">
            <w:r>
              <w:rPr>
                <w:rFonts w:ascii="Calibri" w:hAnsi="Calibri" w:eastAsia="Calibri" w:cs="Calibri"/>
                <w:b/>
                <w:bCs/>
                <w:color w:val="5C1A1A"/>
                <w:sz w:val="19"/>
                <w:szCs w:val="19"/>
              </w:rPr>
              <w:t xml:space="preserve">Required Remediation</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40A8B185" wp14:textId="77777777">
            <w:pPr>
              <w:jc w:val="left"/>
            </w:pPr>
            <w:r w:rsidRPr="7433C599" w:rsidR="7433C599">
              <w:rPr>
                <w:rFonts w:ascii="Calibri" w:hAnsi="Calibri" w:eastAsia="Calibri" w:cs="Calibri"/>
                <w:b w:val="0"/>
                <w:bCs w:val="0"/>
                <w:color w:val="3D4A5C"/>
                <w:sz w:val="19"/>
                <w:szCs w:val="19"/>
                <w:lang w:val="en-US"/>
              </w:rPr>
              <w:t>Develop a VIPOP-specific cyber incident response policy within 30 days covering all GoC notification obligations. Conduct a tabletop exercise simulating a Protected B data breach within 60 days. The tabletop must specifically test the DND notification procedure under simulated time pressure.</w:t>
            </w:r>
          </w:p>
        </w:tc>
      </w:tr>
    </w:tbl>
    <w:p xmlns:wp14="http://schemas.microsoft.com/office/word/2010/wordml" w14:paraId="62486C05" wp14:textId="77777777">
      <w:pPr>
        <w:spacing w:after="80"/>
      </w:pPr>
      <w:r/>
    </w:p>
    <w:p xmlns:wp14="http://schemas.microsoft.com/office/word/2010/wordml" w14:paraId="09ACA580" wp14:textId="77777777">
      <w:pPr>
        <w:pBdr>
          <w:bottom w:val="single" w:color="A0522D" w:sz="4" w:space="4"/>
        </w:pBdr>
        <w:spacing w:before="320" w:after="120"/>
      </w:pPr>
      <w:r>
        <w:rPr>
          <w:rFonts w:ascii="Calibri" w:hAnsi="Calibri" w:eastAsia="Calibri" w:cs="Calibri"/>
          <w:b/>
          <w:bCs/>
          <w:color w:val="5C1A1A"/>
          <w:sz w:val="30"/>
          <w:szCs w:val="30"/>
        </w:rPr>
        <w:t xml:space="preserve">6. High Severity Findings Summary</w:t>
      </w:r>
    </w:p>
    <w:p xmlns:wp14="http://schemas.microsoft.com/office/word/2010/wordml" w14:paraId="10439483" wp14:textId="4E71D9CA">
      <w:pPr>
        <w:spacing w:after="140"/>
      </w:pPr>
      <w:r w:rsidRPr="7433C599" w:rsidR="7433C599">
        <w:rPr>
          <w:rFonts w:ascii="Calibri" w:hAnsi="Calibri" w:eastAsia="Calibri" w:cs="Calibri"/>
          <w:b w:val="0"/>
          <w:bCs w:val="0"/>
          <w:color w:val="3D4A5C"/>
          <w:sz w:val="21"/>
          <w:szCs w:val="21"/>
          <w:lang w:val="en-US"/>
        </w:rPr>
        <w:t xml:space="preserve">The following table summarizes all 20 High severity gaps </w:t>
      </w:r>
      <w:r w:rsidRPr="7433C599" w:rsidR="7433C599">
        <w:rPr>
          <w:rFonts w:ascii="Calibri" w:hAnsi="Calibri" w:eastAsia="Calibri" w:cs="Calibri"/>
          <w:b w:val="0"/>
          <w:bCs w:val="0"/>
          <w:color w:val="3D4A5C"/>
          <w:sz w:val="21"/>
          <w:szCs w:val="21"/>
          <w:lang w:val="en-US"/>
        </w:rPr>
        <w:t>identified</w:t>
      </w:r>
      <w:r w:rsidRPr="7433C599" w:rsidR="7433C599">
        <w:rPr>
          <w:rFonts w:ascii="Calibri" w:hAnsi="Calibri" w:eastAsia="Calibri" w:cs="Calibri"/>
          <w:b w:val="0"/>
          <w:bCs w:val="0"/>
          <w:color w:val="3D4A5C"/>
          <w:sz w:val="21"/>
          <w:szCs w:val="21"/>
          <w:lang w:val="en-US"/>
        </w:rPr>
        <w:t xml:space="preserve"> in the assessment. Full </w:t>
      </w:r>
      <w:r w:rsidRPr="7433C599" w:rsidR="7059C601">
        <w:rPr>
          <w:rFonts w:ascii="Calibri" w:hAnsi="Calibri" w:eastAsia="Calibri" w:cs="Calibri"/>
          <w:b w:val="0"/>
          <w:bCs w:val="0"/>
          <w:color w:val="3D4A5C"/>
          <w:sz w:val="21"/>
          <w:szCs w:val="21"/>
          <w:lang w:val="en-US"/>
        </w:rPr>
        <w:t>details</w:t>
      </w:r>
      <w:r w:rsidRPr="7433C599" w:rsidR="7433C599">
        <w:rPr>
          <w:rFonts w:ascii="Calibri" w:hAnsi="Calibri" w:eastAsia="Calibri" w:cs="Calibri"/>
          <w:b w:val="0"/>
          <w:bCs w:val="0"/>
          <w:color w:val="3D4A5C"/>
          <w:sz w:val="21"/>
          <w:szCs w:val="21"/>
          <w:lang w:val="en-US"/>
        </w:rPr>
        <w:t xml:space="preserve"> for each is available in VS-ITSG-002. High severity gaps require formal remediation plans with named owners within </w:t>
      </w:r>
      <w:r w:rsidRPr="7433C599" w:rsidR="7433C599">
        <w:rPr>
          <w:rFonts w:ascii="Calibri" w:hAnsi="Calibri" w:eastAsia="Calibri" w:cs="Calibri"/>
          <w:b w:val="0"/>
          <w:bCs w:val="0"/>
          <w:color w:val="3D4A5C"/>
          <w:sz w:val="21"/>
          <w:szCs w:val="21"/>
          <w:lang w:val="en-US"/>
        </w:rPr>
        <w:t>30 days</w:t>
      </w:r>
      <w:r w:rsidRPr="7433C599" w:rsidR="7433C599">
        <w:rPr>
          <w:rFonts w:ascii="Calibri" w:hAnsi="Calibri" w:eastAsia="Calibri" w:cs="Calibri"/>
          <w:b w:val="0"/>
          <w:bCs w:val="0"/>
          <w:color w:val="3D4A5C"/>
          <w:sz w:val="21"/>
          <w:szCs w:val="21"/>
          <w:lang w:val="en-US"/>
        </w:rPr>
        <w:t xml:space="preserve"> of this report being issued to the Authorizing Official.</w:t>
      </w:r>
    </w:p>
    <w:p xmlns:wp14="http://schemas.microsoft.com/office/word/2010/wordml" w14:paraId="4101652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960"/>
        <w:gridCol w:w="2600"/>
      </w:tblGrid>
      <w:tr xmlns:wp14="http://schemas.microsoft.com/office/word/2010/wordml" w:rsidTr="7433C599" w14:paraId="0865275C" wp14:textId="77777777">
        <w:tc>
          <w:tcPr>
            <w:tcW w:w="12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190248F5" wp14:textId="77777777">
            <w:pPr>
              <w:jc w:val="center"/>
            </w:pPr>
            <w:r>
              <w:rPr>
                <w:rFonts w:ascii="Calibri" w:hAnsi="Calibri" w:eastAsia="Calibri" w:cs="Calibri"/>
                <w:b/>
                <w:bCs/>
                <w:color w:val="FFFFFF"/>
                <w:sz w:val="19"/>
                <w:szCs w:val="19"/>
              </w:rPr>
              <w:t xml:space="preserve">Control</w:t>
            </w:r>
          </w:p>
        </w:tc>
        <w:tc>
          <w:tcPr>
            <w:tcW w:w="16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2D6C7CB6" wp14:textId="77777777">
            <w:pPr>
              <w:jc w:val="left"/>
            </w:pPr>
            <w:r>
              <w:rPr>
                <w:rFonts w:ascii="Calibri" w:hAnsi="Calibri" w:eastAsia="Calibri" w:cs="Calibri"/>
                <w:b/>
                <w:bCs/>
                <w:color w:val="FFFFFF"/>
                <w:sz w:val="19"/>
                <w:szCs w:val="19"/>
              </w:rPr>
              <w:t xml:space="preserve">Family</w:t>
            </w:r>
          </w:p>
        </w:tc>
        <w:tc>
          <w:tcPr>
            <w:tcW w:w="396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3D426D49" wp14:textId="77777777">
            <w:pPr>
              <w:jc w:val="left"/>
            </w:pPr>
            <w:r>
              <w:rPr>
                <w:rFonts w:ascii="Calibri" w:hAnsi="Calibri" w:eastAsia="Calibri" w:cs="Calibri"/>
                <w:b/>
                <w:bCs/>
                <w:color w:val="FFFFFF"/>
                <w:sz w:val="19"/>
                <w:szCs w:val="19"/>
              </w:rPr>
              <w:t xml:space="preserve">Gap Summary</w:t>
            </w:r>
          </w:p>
        </w:tc>
        <w:tc>
          <w:tcPr>
            <w:tcW w:w="26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79E0EA1F" wp14:textId="77777777">
            <w:pPr>
              <w:jc w:val="left"/>
            </w:pPr>
            <w:r>
              <w:rPr>
                <w:rFonts w:ascii="Calibri" w:hAnsi="Calibri" w:eastAsia="Calibri" w:cs="Calibri"/>
                <w:b/>
                <w:bCs/>
                <w:color w:val="FFFFFF"/>
                <w:sz w:val="19"/>
                <w:szCs w:val="19"/>
              </w:rPr>
              <w:t xml:space="preserve">Required Action</w:t>
            </w:r>
          </w:p>
        </w:tc>
      </w:tr>
      <w:tr xmlns:wp14="http://schemas.microsoft.com/office/word/2010/wordml" w:rsidTr="7433C599" w14:paraId="18C0ADFD"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2C8D3EF" wp14:textId="77777777">
            <w:pPr>
              <w:jc w:val="center"/>
            </w:pPr>
            <w:r>
              <w:rPr>
                <w:rFonts w:ascii="Calibri" w:hAnsi="Calibri" w:eastAsia="Calibri" w:cs="Calibri"/>
                <w:b/>
                <w:bCs/>
                <w:color w:val="5C1A1A"/>
                <w:sz w:val="19"/>
                <w:szCs w:val="19"/>
              </w:rPr>
              <w:t xml:space="preserve">AC-2</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434360F" wp14:textId="77777777">
            <w:pPr>
              <w:jc w:val="left"/>
            </w:pPr>
            <w:r>
              <w:rPr>
                <w:rFonts w:ascii="Calibri" w:hAnsi="Calibri" w:eastAsia="Calibri" w:cs="Calibri"/>
                <w:b/>
                <w:bCs/>
                <w:color w:val="3D4A5C"/>
                <w:sz w:val="19"/>
                <w:szCs w:val="19"/>
              </w:rPr>
              <w:t xml:space="preserve">Access Control</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FBF8F69" wp14:textId="1A602123">
            <w:pPr>
              <w:jc w:val="left"/>
            </w:pPr>
            <w:r w:rsidRPr="7433C599" w:rsidR="6B696376">
              <w:rPr>
                <w:rFonts w:ascii="Calibri" w:hAnsi="Calibri" w:eastAsia="Calibri" w:cs="Calibri"/>
                <w:b w:val="0"/>
                <w:bCs w:val="0"/>
                <w:color w:val="3D4A5C"/>
                <w:sz w:val="19"/>
                <w:szCs w:val="19"/>
                <w:lang w:val="en-US"/>
              </w:rPr>
              <w:t>The account</w:t>
            </w:r>
            <w:r w:rsidRPr="7433C599" w:rsidR="7433C599">
              <w:rPr>
                <w:rFonts w:ascii="Calibri" w:hAnsi="Calibri" w:eastAsia="Calibri" w:cs="Calibri"/>
                <w:b w:val="0"/>
                <w:bCs w:val="0"/>
                <w:color w:val="3D4A5C"/>
                <w:sz w:val="19"/>
                <w:szCs w:val="19"/>
                <w:lang w:val="en-US"/>
              </w:rPr>
              <w:t xml:space="preserve"> management procedure </w:t>
            </w:r>
            <w:r w:rsidRPr="7433C599" w:rsidR="47B6C7B8">
              <w:rPr>
                <w:rFonts w:ascii="Calibri" w:hAnsi="Calibri" w:eastAsia="Calibri" w:cs="Calibri"/>
                <w:b w:val="0"/>
                <w:bCs w:val="0"/>
                <w:color w:val="3D4A5C"/>
                <w:sz w:val="19"/>
                <w:szCs w:val="19"/>
                <w:lang w:val="en-US"/>
              </w:rPr>
              <w:t>is not</w:t>
            </w:r>
            <w:r w:rsidRPr="7433C599" w:rsidR="7433C599">
              <w:rPr>
                <w:rFonts w:ascii="Calibri" w:hAnsi="Calibri" w:eastAsia="Calibri" w:cs="Calibri"/>
                <w:b w:val="0"/>
                <w:bCs w:val="0"/>
                <w:color w:val="3D4A5C"/>
                <w:sz w:val="19"/>
                <w:szCs w:val="19"/>
                <w:lang w:val="en-US"/>
              </w:rPr>
              <w:t xml:space="preserve"> documented. GoC client portal access reviews 14 months overdue.</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3F3E5F5" wp14:textId="77777777">
            <w:pPr>
              <w:jc w:val="left"/>
            </w:pPr>
            <w:r>
              <w:rPr>
                <w:rFonts w:ascii="Calibri" w:hAnsi="Calibri" w:eastAsia="Calibri" w:cs="Calibri"/>
                <w:b w:val="false"/>
                <w:bCs w:val="false"/>
                <w:color w:val="3D4A5C"/>
                <w:sz w:val="19"/>
                <w:szCs w:val="19"/>
              </w:rPr>
              <w:t xml:space="preserve">Document procedure and conduct immediate access review for all client portal accounts.</w:t>
            </w:r>
          </w:p>
        </w:tc>
      </w:tr>
      <w:tr xmlns:wp14="http://schemas.microsoft.com/office/word/2010/wordml" w:rsidTr="7433C599" w14:paraId="7A61FFF3"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CB7EB0A" wp14:textId="77777777">
            <w:pPr>
              <w:jc w:val="center"/>
            </w:pPr>
            <w:r>
              <w:rPr>
                <w:rFonts w:ascii="Calibri" w:hAnsi="Calibri" w:eastAsia="Calibri" w:cs="Calibri"/>
                <w:b/>
                <w:bCs/>
                <w:color w:val="5C1A1A"/>
                <w:sz w:val="19"/>
                <w:szCs w:val="19"/>
              </w:rPr>
              <w:t xml:space="preserve">AC-4</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8FEC9E5" wp14:textId="77777777">
            <w:pPr>
              <w:jc w:val="left"/>
            </w:pPr>
            <w:r>
              <w:rPr>
                <w:rFonts w:ascii="Calibri" w:hAnsi="Calibri" w:eastAsia="Calibri" w:cs="Calibri"/>
                <w:b/>
                <w:bCs/>
                <w:color w:val="3D4A5C"/>
                <w:sz w:val="19"/>
                <w:szCs w:val="19"/>
              </w:rPr>
              <w:t xml:space="preserve">Access Control</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56298C4" wp14:textId="77777777">
            <w:pPr>
              <w:jc w:val="left"/>
            </w:pPr>
            <w:r>
              <w:rPr>
                <w:rFonts w:ascii="Calibri" w:hAnsi="Calibri" w:eastAsia="Calibri" w:cs="Calibri"/>
                <w:b w:val="false"/>
                <w:bCs w:val="false"/>
                <w:color w:val="3D4A5C"/>
                <w:sz w:val="19"/>
                <w:szCs w:val="19"/>
              </w:rPr>
              <w:t xml:space="preserve">No DLP policies. Protected B documents can be transmitted to unauthorized external recipients without detection.</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83A9725" wp14:textId="77777777">
            <w:pPr>
              <w:jc w:val="left"/>
            </w:pPr>
            <w:r w:rsidRPr="7433C599" w:rsidR="7433C599">
              <w:rPr>
                <w:rFonts w:ascii="Calibri" w:hAnsi="Calibri" w:eastAsia="Calibri" w:cs="Calibri"/>
                <w:b w:val="0"/>
                <w:bCs w:val="0"/>
                <w:color w:val="3D4A5C"/>
                <w:sz w:val="19"/>
                <w:szCs w:val="19"/>
                <w:lang w:val="en-US"/>
              </w:rPr>
              <w:t>Implement Microsoft Purview DLP policies within 30 days.</w:t>
            </w:r>
          </w:p>
        </w:tc>
      </w:tr>
      <w:tr xmlns:wp14="http://schemas.microsoft.com/office/word/2010/wordml" w:rsidTr="7433C599" w14:paraId="765D7CE2"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8742718" wp14:textId="77777777">
            <w:pPr>
              <w:jc w:val="center"/>
            </w:pPr>
            <w:r>
              <w:rPr>
                <w:rFonts w:ascii="Calibri" w:hAnsi="Calibri" w:eastAsia="Calibri" w:cs="Calibri"/>
                <w:b/>
                <w:bCs/>
                <w:color w:val="5C1A1A"/>
                <w:sz w:val="19"/>
                <w:szCs w:val="19"/>
              </w:rPr>
              <w:t xml:space="preserve">AC-6</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4D22A1C" wp14:textId="77777777">
            <w:pPr>
              <w:jc w:val="left"/>
            </w:pPr>
            <w:r>
              <w:rPr>
                <w:rFonts w:ascii="Calibri" w:hAnsi="Calibri" w:eastAsia="Calibri" w:cs="Calibri"/>
                <w:b/>
                <w:bCs/>
                <w:color w:val="3D4A5C"/>
                <w:sz w:val="19"/>
                <w:szCs w:val="19"/>
              </w:rPr>
              <w:t xml:space="preserve">Access Control</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BFA395A" wp14:textId="77777777">
            <w:pPr>
              <w:jc w:val="left"/>
            </w:pPr>
            <w:r w:rsidRPr="7433C599" w:rsidR="7433C599">
              <w:rPr>
                <w:rFonts w:ascii="Calibri" w:hAnsi="Calibri" w:eastAsia="Calibri" w:cs="Calibri"/>
                <w:b w:val="0"/>
                <w:bCs w:val="0"/>
                <w:color w:val="3D4A5C"/>
                <w:sz w:val="19"/>
                <w:szCs w:val="19"/>
                <w:lang w:val="en-US"/>
              </w:rPr>
              <w:t>Developer accounts retain Contributor-level Azure permissions beyond their current project requirements.</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027AB82" wp14:textId="77777777">
            <w:pPr>
              <w:jc w:val="left"/>
            </w:pPr>
            <w:r>
              <w:rPr>
                <w:rFonts w:ascii="Calibri" w:hAnsi="Calibri" w:eastAsia="Calibri" w:cs="Calibri"/>
                <w:b w:val="false"/>
                <w:bCs w:val="false"/>
                <w:color w:val="3D4A5C"/>
                <w:sz w:val="19"/>
                <w:szCs w:val="19"/>
              </w:rPr>
              <w:t xml:space="preserve">Immediate Azure permission review. Implement PIM for just-in-time elevation.</w:t>
            </w:r>
          </w:p>
        </w:tc>
      </w:tr>
      <w:tr xmlns:wp14="http://schemas.microsoft.com/office/word/2010/wordml" w:rsidTr="7433C599" w14:paraId="5A9C8083"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F17ACEB" wp14:textId="77777777">
            <w:pPr>
              <w:jc w:val="center"/>
            </w:pPr>
            <w:r>
              <w:rPr>
                <w:rFonts w:ascii="Calibri" w:hAnsi="Calibri" w:eastAsia="Calibri" w:cs="Calibri"/>
                <w:b/>
                <w:bCs/>
                <w:color w:val="5C1A1A"/>
                <w:sz w:val="19"/>
                <w:szCs w:val="19"/>
              </w:rPr>
              <w:t xml:space="preserve">AT-3</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6D1090F" wp14:textId="77777777">
            <w:pPr>
              <w:jc w:val="left"/>
            </w:pPr>
            <w:r>
              <w:rPr>
                <w:rFonts w:ascii="Calibri" w:hAnsi="Calibri" w:eastAsia="Calibri" w:cs="Calibri"/>
                <w:b/>
                <w:bCs/>
                <w:color w:val="3D4A5C"/>
                <w:sz w:val="19"/>
                <w:szCs w:val="19"/>
              </w:rPr>
              <w:t xml:space="preserve">Awareness and Training</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EEA128E" wp14:textId="77777777">
            <w:pPr>
              <w:jc w:val="left"/>
            </w:pPr>
            <w:r>
              <w:rPr>
                <w:rFonts w:ascii="Calibri" w:hAnsi="Calibri" w:eastAsia="Calibri" w:cs="Calibri"/>
                <w:b w:val="false"/>
                <w:bCs w:val="false"/>
                <w:color w:val="3D4A5C"/>
                <w:sz w:val="19"/>
                <w:szCs w:val="19"/>
              </w:rPr>
              <w:t xml:space="preserve">No role-based training for system administrators, security analysts, or project managers handling Protected B data.</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0006DFC" wp14:textId="77777777">
            <w:pPr>
              <w:jc w:val="left"/>
            </w:pPr>
            <w:r>
              <w:rPr>
                <w:rFonts w:ascii="Calibri" w:hAnsi="Calibri" w:eastAsia="Calibri" w:cs="Calibri"/>
                <w:b w:val="false"/>
                <w:bCs w:val="false"/>
                <w:color w:val="3D4A5C"/>
                <w:sz w:val="19"/>
                <w:szCs w:val="19"/>
              </w:rPr>
              <w:t xml:space="preserve">Develop and deliver role-based training before staff assume VIPOP responsibilities.</w:t>
            </w:r>
          </w:p>
        </w:tc>
      </w:tr>
      <w:tr xmlns:wp14="http://schemas.microsoft.com/office/word/2010/wordml" w:rsidTr="7433C599" w14:paraId="40586E6D"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6F1C7AF" wp14:textId="77777777">
            <w:pPr>
              <w:jc w:val="center"/>
            </w:pPr>
            <w:r>
              <w:rPr>
                <w:rFonts w:ascii="Calibri" w:hAnsi="Calibri" w:eastAsia="Calibri" w:cs="Calibri"/>
                <w:b/>
                <w:bCs/>
                <w:color w:val="5C1A1A"/>
                <w:sz w:val="19"/>
                <w:szCs w:val="19"/>
              </w:rPr>
              <w:t xml:space="preserve">AU-6</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F3217B0" wp14:textId="77777777">
            <w:pPr>
              <w:jc w:val="left"/>
            </w:pPr>
            <w:r>
              <w:rPr>
                <w:rFonts w:ascii="Calibri" w:hAnsi="Calibri" w:eastAsia="Calibri" w:cs="Calibri"/>
                <w:b/>
                <w:bCs/>
                <w:color w:val="3D4A5C"/>
                <w:sz w:val="19"/>
                <w:szCs w:val="19"/>
              </w:rPr>
              <w:t xml:space="preserve">Audit and Accountability</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50D12D4" wp14:textId="77777777">
            <w:pPr>
              <w:jc w:val="left"/>
            </w:pPr>
            <w:r>
              <w:rPr>
                <w:rFonts w:ascii="Calibri" w:hAnsi="Calibri" w:eastAsia="Calibri" w:cs="Calibri"/>
                <w:b w:val="false"/>
                <w:bCs w:val="false"/>
                <w:color w:val="3D4A5C"/>
                <w:sz w:val="19"/>
                <w:szCs w:val="19"/>
              </w:rPr>
              <w:t xml:space="preserve">VIPOP application logs not in Sentinel. Log review is reactive only. No proactive weekly review process.</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ED0F1E8" wp14:textId="77777777">
            <w:pPr>
              <w:jc w:val="left"/>
            </w:pPr>
            <w:r>
              <w:rPr>
                <w:rFonts w:ascii="Calibri" w:hAnsi="Calibri" w:eastAsia="Calibri" w:cs="Calibri"/>
                <w:b w:val="false"/>
                <w:bCs w:val="false"/>
                <w:color w:val="3D4A5C"/>
                <w:sz w:val="19"/>
                <w:szCs w:val="19"/>
              </w:rPr>
              <w:t xml:space="preserve">Ingest application logs into Sentinel. Establish weekly proactive review.</w:t>
            </w:r>
          </w:p>
        </w:tc>
      </w:tr>
      <w:tr xmlns:wp14="http://schemas.microsoft.com/office/word/2010/wordml" w:rsidTr="7433C599" w14:paraId="20E5372E"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D7B6BCF" wp14:textId="77777777">
            <w:pPr>
              <w:jc w:val="center"/>
            </w:pPr>
            <w:r>
              <w:rPr>
                <w:rFonts w:ascii="Calibri" w:hAnsi="Calibri" w:eastAsia="Calibri" w:cs="Calibri"/>
                <w:b/>
                <w:bCs/>
                <w:color w:val="5C1A1A"/>
                <w:sz w:val="19"/>
                <w:szCs w:val="19"/>
              </w:rPr>
              <w:t xml:space="preserve">AU-11</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41DA1CB" wp14:textId="77777777">
            <w:pPr>
              <w:jc w:val="left"/>
            </w:pPr>
            <w:r>
              <w:rPr>
                <w:rFonts w:ascii="Calibri" w:hAnsi="Calibri" w:eastAsia="Calibri" w:cs="Calibri"/>
                <w:b/>
                <w:bCs/>
                <w:color w:val="3D4A5C"/>
                <w:sz w:val="19"/>
                <w:szCs w:val="19"/>
              </w:rPr>
              <w:t xml:space="preserve">Audit and Accountability</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E15F52C" wp14:textId="77777777">
            <w:pPr>
              <w:jc w:val="left"/>
            </w:pPr>
            <w:r w:rsidRPr="7433C599" w:rsidR="7433C599">
              <w:rPr>
                <w:rFonts w:ascii="Calibri" w:hAnsi="Calibri" w:eastAsia="Calibri" w:cs="Calibri"/>
                <w:b w:val="0"/>
                <w:bCs w:val="0"/>
                <w:color w:val="3D4A5C"/>
                <w:sz w:val="19"/>
                <w:szCs w:val="19"/>
                <w:lang w:val="en-US"/>
              </w:rPr>
              <w:t>Log retention 90 days against ITSG-33 recommendation of 2 years for Protected B systems.</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230CAC8" wp14:textId="77777777">
            <w:pPr>
              <w:jc w:val="left"/>
            </w:pPr>
            <w:r>
              <w:rPr>
                <w:rFonts w:ascii="Calibri" w:hAnsi="Calibri" w:eastAsia="Calibri" w:cs="Calibri"/>
                <w:b w:val="false"/>
                <w:bCs w:val="false"/>
                <w:color w:val="3D4A5C"/>
                <w:sz w:val="19"/>
                <w:szCs w:val="19"/>
              </w:rPr>
              <w:t xml:space="preserve">Configure archiving to extend log retention to 2 years minimum.</w:t>
            </w:r>
          </w:p>
        </w:tc>
      </w:tr>
      <w:tr xmlns:wp14="http://schemas.microsoft.com/office/word/2010/wordml" w:rsidTr="7433C599" w14:paraId="2F985B1B"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F91451F" wp14:textId="77777777">
            <w:pPr>
              <w:jc w:val="center"/>
            </w:pPr>
            <w:r>
              <w:rPr>
                <w:rFonts w:ascii="Calibri" w:hAnsi="Calibri" w:eastAsia="Calibri" w:cs="Calibri"/>
                <w:b/>
                <w:bCs/>
                <w:color w:val="5C1A1A"/>
                <w:sz w:val="19"/>
                <w:szCs w:val="19"/>
              </w:rPr>
              <w:t xml:space="preserve">CA-1</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794F7CB" wp14:textId="77777777">
            <w:pPr>
              <w:jc w:val="left"/>
            </w:pPr>
            <w:r>
              <w:rPr>
                <w:rFonts w:ascii="Calibri" w:hAnsi="Calibri" w:eastAsia="Calibri" w:cs="Calibri"/>
                <w:b/>
                <w:bCs/>
                <w:color w:val="3D4A5C"/>
                <w:sz w:val="19"/>
                <w:szCs w:val="19"/>
              </w:rPr>
              <w:t xml:space="preserve">SA&amp;A</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019333D" wp14:textId="77777777">
            <w:pPr>
              <w:jc w:val="left"/>
            </w:pPr>
            <w:r>
              <w:rPr>
                <w:rFonts w:ascii="Calibri" w:hAnsi="Calibri" w:eastAsia="Calibri" w:cs="Calibri"/>
                <w:b w:val="false"/>
                <w:bCs w:val="false"/>
                <w:color w:val="3D4A5C"/>
                <w:sz w:val="19"/>
                <w:szCs w:val="19"/>
              </w:rPr>
              <w:t xml:space="preserve">No SA&amp;A policy. No defined process for reassessment triggers or ongoing authorization management.</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D59938F" wp14:textId="77777777">
            <w:pPr>
              <w:jc w:val="left"/>
            </w:pPr>
            <w:r w:rsidRPr="7433C599" w:rsidR="7433C599">
              <w:rPr>
                <w:rFonts w:ascii="Calibri" w:hAnsi="Calibri" w:eastAsia="Calibri" w:cs="Calibri"/>
                <w:b w:val="0"/>
                <w:bCs w:val="0"/>
                <w:color w:val="3D4A5C"/>
                <w:sz w:val="19"/>
                <w:szCs w:val="19"/>
                <w:lang w:val="en-US"/>
              </w:rPr>
              <w:t>Develop SA&amp;A policy within 30 days of completing this assessment series.</w:t>
            </w:r>
          </w:p>
        </w:tc>
      </w:tr>
      <w:tr xmlns:wp14="http://schemas.microsoft.com/office/word/2010/wordml" w:rsidTr="7433C599" w14:paraId="2C255EC1"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8FBFA31" wp14:textId="77777777">
            <w:pPr>
              <w:jc w:val="center"/>
            </w:pPr>
            <w:r>
              <w:rPr>
                <w:rFonts w:ascii="Calibri" w:hAnsi="Calibri" w:eastAsia="Calibri" w:cs="Calibri"/>
                <w:b/>
                <w:bCs/>
                <w:color w:val="5C1A1A"/>
                <w:sz w:val="19"/>
                <w:szCs w:val="19"/>
              </w:rPr>
              <w:t xml:space="preserve">CA-7</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2D2D370" wp14:textId="77777777">
            <w:pPr>
              <w:jc w:val="left"/>
            </w:pPr>
            <w:r>
              <w:rPr>
                <w:rFonts w:ascii="Calibri" w:hAnsi="Calibri" w:eastAsia="Calibri" w:cs="Calibri"/>
                <w:b/>
                <w:bCs/>
                <w:color w:val="3D4A5C"/>
                <w:sz w:val="19"/>
                <w:szCs w:val="19"/>
              </w:rPr>
              <w:t xml:space="preserve">SA&amp;A</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DC5923F" wp14:textId="3A88DE82">
            <w:pPr>
              <w:jc w:val="left"/>
            </w:pPr>
            <w:r w:rsidRPr="7433C599" w:rsidR="7433C599">
              <w:rPr>
                <w:rFonts w:ascii="Calibri" w:hAnsi="Calibri" w:eastAsia="Calibri" w:cs="Calibri"/>
                <w:b w:val="0"/>
                <w:bCs w:val="0"/>
                <w:color w:val="3D4A5C"/>
                <w:sz w:val="19"/>
                <w:szCs w:val="19"/>
                <w:lang w:val="en-US"/>
              </w:rPr>
              <w:t xml:space="preserve">No continuous monitoring plan. </w:t>
            </w:r>
            <w:r w:rsidRPr="7433C599" w:rsidR="0841CC73">
              <w:rPr>
                <w:rFonts w:ascii="Calibri" w:hAnsi="Calibri" w:eastAsia="Calibri" w:cs="Calibri"/>
                <w:b w:val="0"/>
                <w:bCs w:val="0"/>
                <w:color w:val="3D4A5C"/>
                <w:sz w:val="19"/>
                <w:szCs w:val="19"/>
                <w:lang w:val="en-US"/>
              </w:rPr>
              <w:t>On-premises</w:t>
            </w:r>
            <w:r w:rsidRPr="7433C599" w:rsidR="7433C599">
              <w:rPr>
                <w:rFonts w:ascii="Calibri" w:hAnsi="Calibri" w:eastAsia="Calibri" w:cs="Calibri"/>
                <w:b w:val="0"/>
                <w:bCs w:val="0"/>
                <w:color w:val="3D4A5C"/>
                <w:sz w:val="19"/>
                <w:szCs w:val="19"/>
                <w:lang w:val="en-US"/>
              </w:rPr>
              <w:t xml:space="preserve"> integration hub not covered by structured monitoring.</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15A1E34" wp14:textId="77777777">
            <w:pPr>
              <w:jc w:val="left"/>
            </w:pPr>
            <w:r>
              <w:rPr>
                <w:rFonts w:ascii="Calibri" w:hAnsi="Calibri" w:eastAsia="Calibri" w:cs="Calibri"/>
                <w:b w:val="false"/>
                <w:bCs w:val="false"/>
                <w:color w:val="3D4A5C"/>
                <w:sz w:val="19"/>
                <w:szCs w:val="19"/>
              </w:rPr>
              <w:t xml:space="preserve">Develop continuous monitoring plan covering all authorization boundary components.</w:t>
            </w:r>
          </w:p>
        </w:tc>
      </w:tr>
      <w:tr xmlns:wp14="http://schemas.microsoft.com/office/word/2010/wordml" w:rsidTr="7433C599" w14:paraId="52F8CB77"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095B8BE" wp14:textId="77777777">
            <w:pPr>
              <w:jc w:val="center"/>
            </w:pPr>
            <w:r>
              <w:rPr>
                <w:rFonts w:ascii="Calibri" w:hAnsi="Calibri" w:eastAsia="Calibri" w:cs="Calibri"/>
                <w:b/>
                <w:bCs/>
                <w:color w:val="5C1A1A"/>
                <w:sz w:val="19"/>
                <w:szCs w:val="19"/>
              </w:rPr>
              <w:t xml:space="preserve">CM-2</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6D78BB3" wp14:textId="77777777">
            <w:pPr>
              <w:jc w:val="left"/>
            </w:pPr>
            <w:r>
              <w:rPr>
                <w:rFonts w:ascii="Calibri" w:hAnsi="Calibri" w:eastAsia="Calibri" w:cs="Calibri"/>
                <w:b/>
                <w:bCs/>
                <w:color w:val="3D4A5C"/>
                <w:sz w:val="19"/>
                <w:szCs w:val="19"/>
              </w:rPr>
              <w:t xml:space="preserve">Configuration Management</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11B0ED8" wp14:textId="77777777">
            <w:pPr>
              <w:jc w:val="left"/>
            </w:pPr>
            <w:r>
              <w:rPr>
                <w:rFonts w:ascii="Calibri" w:hAnsi="Calibri" w:eastAsia="Calibri" w:cs="Calibri"/>
                <w:b w:val="false"/>
                <w:bCs w:val="false"/>
                <w:color w:val="3D4A5C"/>
                <w:sz w:val="19"/>
                <w:szCs w:val="19"/>
              </w:rPr>
              <w:t xml:space="preserve">No formally documented baseline configurations. Configuration drift not detected systematically.</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0EA7953" wp14:textId="77777777">
            <w:pPr>
              <w:jc w:val="left"/>
            </w:pPr>
            <w:r>
              <w:rPr>
                <w:rFonts w:ascii="Calibri" w:hAnsi="Calibri" w:eastAsia="Calibri" w:cs="Calibri"/>
                <w:b w:val="false"/>
                <w:bCs w:val="false"/>
                <w:color w:val="3D4A5C"/>
                <w:sz w:val="19"/>
                <w:szCs w:val="19"/>
              </w:rPr>
              <w:t xml:space="preserve">Establish documented baselines for all VIPOP components aligned to CIS Benchmarks.</w:t>
            </w:r>
          </w:p>
        </w:tc>
      </w:tr>
      <w:tr xmlns:wp14="http://schemas.microsoft.com/office/word/2010/wordml" w:rsidTr="7433C599" w14:paraId="26595411"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4D2DB79" wp14:textId="77777777">
            <w:pPr>
              <w:jc w:val="center"/>
            </w:pPr>
            <w:r>
              <w:rPr>
                <w:rFonts w:ascii="Calibri" w:hAnsi="Calibri" w:eastAsia="Calibri" w:cs="Calibri"/>
                <w:b/>
                <w:bCs/>
                <w:color w:val="5C1A1A"/>
                <w:sz w:val="19"/>
                <w:szCs w:val="19"/>
              </w:rPr>
              <w:t xml:space="preserve">CP-1</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2F30EF5" wp14:textId="77777777">
            <w:pPr>
              <w:jc w:val="left"/>
            </w:pPr>
            <w:r>
              <w:rPr>
                <w:rFonts w:ascii="Calibri" w:hAnsi="Calibri" w:eastAsia="Calibri" w:cs="Calibri"/>
                <w:b/>
                <w:bCs/>
                <w:color w:val="3D4A5C"/>
                <w:sz w:val="19"/>
                <w:szCs w:val="19"/>
              </w:rPr>
              <w:t xml:space="preserve">Contingency Planning</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21E42D5" wp14:textId="27262C87">
            <w:pPr>
              <w:jc w:val="left"/>
            </w:pPr>
            <w:r w:rsidRPr="7433C599" w:rsidR="7433C599">
              <w:rPr>
                <w:rFonts w:ascii="Calibri" w:hAnsi="Calibri" w:eastAsia="Calibri" w:cs="Calibri"/>
                <w:b w:val="0"/>
                <w:bCs w:val="0"/>
                <w:color w:val="3D4A5C"/>
                <w:sz w:val="19"/>
                <w:szCs w:val="19"/>
                <w:lang w:val="en-US"/>
              </w:rPr>
              <w:t xml:space="preserve">No contingency planning policy for VIPOP. RTO and RPO </w:t>
            </w:r>
            <w:r w:rsidRPr="7433C599" w:rsidR="3A11BF59">
              <w:rPr>
                <w:rFonts w:ascii="Calibri" w:hAnsi="Calibri" w:eastAsia="Calibri" w:cs="Calibri"/>
                <w:b w:val="0"/>
                <w:bCs w:val="0"/>
                <w:color w:val="3D4A5C"/>
                <w:sz w:val="19"/>
                <w:szCs w:val="19"/>
                <w:lang w:val="en-US"/>
              </w:rPr>
              <w:t>are not</w:t>
            </w:r>
            <w:r w:rsidRPr="7433C599" w:rsidR="7433C599">
              <w:rPr>
                <w:rFonts w:ascii="Calibri" w:hAnsi="Calibri" w:eastAsia="Calibri" w:cs="Calibri"/>
                <w:b w:val="0"/>
                <w:bCs w:val="0"/>
                <w:color w:val="3D4A5C"/>
                <w:sz w:val="19"/>
                <w:szCs w:val="19"/>
                <w:lang w:val="en-US"/>
              </w:rPr>
              <w:t xml:space="preserve"> defined.</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127C867" wp14:textId="77777777">
            <w:pPr>
              <w:jc w:val="left"/>
            </w:pPr>
            <w:r>
              <w:rPr>
                <w:rFonts w:ascii="Calibri" w:hAnsi="Calibri" w:eastAsia="Calibri" w:cs="Calibri"/>
                <w:b w:val="false"/>
                <w:bCs w:val="false"/>
                <w:color w:val="3D4A5C"/>
                <w:sz w:val="19"/>
                <w:szCs w:val="19"/>
              </w:rPr>
              <w:t xml:space="preserve">Develop contingency planning policy with defined RTO and RPO as immediate priority.</w:t>
            </w:r>
          </w:p>
        </w:tc>
      </w:tr>
      <w:tr xmlns:wp14="http://schemas.microsoft.com/office/word/2010/wordml" w:rsidTr="7433C599" w14:paraId="7A7E67AB"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CFF814B" wp14:textId="77777777">
            <w:pPr>
              <w:jc w:val="center"/>
            </w:pPr>
            <w:r>
              <w:rPr>
                <w:rFonts w:ascii="Calibri" w:hAnsi="Calibri" w:eastAsia="Calibri" w:cs="Calibri"/>
                <w:b/>
                <w:bCs/>
                <w:color w:val="5C1A1A"/>
                <w:sz w:val="19"/>
                <w:szCs w:val="19"/>
              </w:rPr>
              <w:t xml:space="preserve">CP-9</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2FC4D82" wp14:textId="77777777">
            <w:pPr>
              <w:jc w:val="left"/>
            </w:pPr>
            <w:r>
              <w:rPr>
                <w:rFonts w:ascii="Calibri" w:hAnsi="Calibri" w:eastAsia="Calibri" w:cs="Calibri"/>
                <w:b/>
                <w:bCs/>
                <w:color w:val="3D4A5C"/>
                <w:sz w:val="19"/>
                <w:szCs w:val="19"/>
              </w:rPr>
              <w:t xml:space="preserve">Contingency Planning</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A94CDFE" wp14:textId="653ABA93">
            <w:pPr>
              <w:jc w:val="left"/>
            </w:pPr>
            <w:r w:rsidRPr="7433C599" w:rsidR="7433C599">
              <w:rPr>
                <w:rFonts w:ascii="Calibri" w:hAnsi="Calibri" w:eastAsia="Calibri" w:cs="Calibri"/>
                <w:b w:val="0"/>
                <w:bCs w:val="0"/>
                <w:color w:val="3D4A5C"/>
                <w:sz w:val="19"/>
                <w:szCs w:val="19"/>
                <w:lang w:val="en-US"/>
              </w:rPr>
              <w:t xml:space="preserve">Backup recovery </w:t>
            </w:r>
            <w:r w:rsidRPr="7433C599" w:rsidR="5AFCE2CB">
              <w:rPr>
                <w:rFonts w:ascii="Calibri" w:hAnsi="Calibri" w:eastAsia="Calibri" w:cs="Calibri"/>
                <w:b w:val="0"/>
                <w:bCs w:val="0"/>
                <w:color w:val="3D4A5C"/>
                <w:sz w:val="19"/>
                <w:szCs w:val="19"/>
                <w:lang w:val="en-US"/>
              </w:rPr>
              <w:t>has been untested</w:t>
            </w:r>
            <w:r w:rsidRPr="7433C599" w:rsidR="7433C599">
              <w:rPr>
                <w:rFonts w:ascii="Calibri" w:hAnsi="Calibri" w:eastAsia="Calibri" w:cs="Calibri"/>
                <w:b w:val="0"/>
                <w:bCs w:val="0"/>
                <w:color w:val="3D4A5C"/>
                <w:sz w:val="19"/>
                <w:szCs w:val="19"/>
                <w:lang w:val="en-US"/>
              </w:rPr>
              <w:t xml:space="preserve"> since 2022 migration. </w:t>
            </w:r>
            <w:r w:rsidRPr="7433C599" w:rsidR="5F567F0A">
              <w:rPr>
                <w:rFonts w:ascii="Calibri" w:hAnsi="Calibri" w:eastAsia="Calibri" w:cs="Calibri"/>
                <w:b w:val="0"/>
                <w:bCs w:val="0"/>
                <w:color w:val="3D4A5C"/>
                <w:sz w:val="19"/>
                <w:szCs w:val="19"/>
                <w:lang w:val="en-US"/>
              </w:rPr>
              <w:t>On-premises</w:t>
            </w:r>
            <w:r w:rsidRPr="7433C599" w:rsidR="7433C599">
              <w:rPr>
                <w:rFonts w:ascii="Calibri" w:hAnsi="Calibri" w:eastAsia="Calibri" w:cs="Calibri"/>
                <w:b w:val="0"/>
                <w:bCs w:val="0"/>
                <w:color w:val="3D4A5C"/>
                <w:sz w:val="19"/>
                <w:szCs w:val="19"/>
                <w:lang w:val="en-US"/>
              </w:rPr>
              <w:t xml:space="preserve"> integration hub not in backup program.</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38E4D10" wp14:textId="77777777">
            <w:pPr>
              <w:jc w:val="left"/>
            </w:pPr>
            <w:r w:rsidRPr="7433C599" w:rsidR="7433C599">
              <w:rPr>
                <w:rFonts w:ascii="Calibri" w:hAnsi="Calibri" w:eastAsia="Calibri" w:cs="Calibri"/>
                <w:b w:val="0"/>
                <w:bCs w:val="0"/>
                <w:color w:val="3D4A5C"/>
                <w:sz w:val="19"/>
                <w:szCs w:val="19"/>
                <w:lang w:val="en-US"/>
              </w:rPr>
              <w:t>Conduct recovery test within 30 days. Add integration hub to backup program.</w:t>
            </w:r>
          </w:p>
        </w:tc>
      </w:tr>
      <w:tr xmlns:wp14="http://schemas.microsoft.com/office/word/2010/wordml" w:rsidTr="7433C599" w14:paraId="5F60EAA9"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259C165" wp14:textId="77777777">
            <w:pPr>
              <w:jc w:val="center"/>
            </w:pPr>
            <w:r>
              <w:rPr>
                <w:rFonts w:ascii="Calibri" w:hAnsi="Calibri" w:eastAsia="Calibri" w:cs="Calibri"/>
                <w:b/>
                <w:bCs/>
                <w:color w:val="5C1A1A"/>
                <w:sz w:val="19"/>
                <w:szCs w:val="19"/>
              </w:rPr>
              <w:t xml:space="preserve">MP-1</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35AE0DD" wp14:textId="77777777">
            <w:pPr>
              <w:jc w:val="left"/>
            </w:pPr>
            <w:r>
              <w:rPr>
                <w:rFonts w:ascii="Calibri" w:hAnsi="Calibri" w:eastAsia="Calibri" w:cs="Calibri"/>
                <w:b/>
                <w:bCs/>
                <w:color w:val="3D4A5C"/>
                <w:sz w:val="19"/>
                <w:szCs w:val="19"/>
              </w:rPr>
              <w:t xml:space="preserve">Media Protection</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57FB38C" wp14:textId="47D1908F">
            <w:pPr>
              <w:jc w:val="left"/>
            </w:pPr>
            <w:r w:rsidRPr="7433C599" w:rsidR="7433C599">
              <w:rPr>
                <w:rFonts w:ascii="Calibri" w:hAnsi="Calibri" w:eastAsia="Calibri" w:cs="Calibri"/>
                <w:b w:val="0"/>
                <w:bCs w:val="0"/>
                <w:color w:val="3D4A5C"/>
                <w:sz w:val="19"/>
                <w:szCs w:val="19"/>
                <w:lang w:val="en-US"/>
              </w:rPr>
              <w:t xml:space="preserve">No media protection policy. Physical media handling procedures for Protected B media </w:t>
            </w:r>
            <w:r w:rsidRPr="7433C599" w:rsidR="47236EEA">
              <w:rPr>
                <w:rFonts w:ascii="Calibri" w:hAnsi="Calibri" w:eastAsia="Calibri" w:cs="Calibri"/>
                <w:b w:val="0"/>
                <w:bCs w:val="0"/>
                <w:color w:val="3D4A5C"/>
                <w:sz w:val="19"/>
                <w:szCs w:val="19"/>
                <w:lang w:val="en-US"/>
              </w:rPr>
              <w:t>are not</w:t>
            </w:r>
            <w:r w:rsidRPr="7433C599" w:rsidR="7433C599">
              <w:rPr>
                <w:rFonts w:ascii="Calibri" w:hAnsi="Calibri" w:eastAsia="Calibri" w:cs="Calibri"/>
                <w:b w:val="0"/>
                <w:bCs w:val="0"/>
                <w:color w:val="3D4A5C"/>
                <w:sz w:val="19"/>
                <w:szCs w:val="19"/>
                <w:lang w:val="en-US"/>
              </w:rPr>
              <w:t xml:space="preserve"> documented.</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686403F" wp14:textId="77777777">
            <w:pPr>
              <w:jc w:val="left"/>
            </w:pPr>
            <w:r>
              <w:rPr>
                <w:rFonts w:ascii="Calibri" w:hAnsi="Calibri" w:eastAsia="Calibri" w:cs="Calibri"/>
                <w:b w:val="false"/>
                <w:bCs w:val="false"/>
                <w:color w:val="3D4A5C"/>
                <w:sz w:val="19"/>
                <w:szCs w:val="19"/>
              </w:rPr>
              <w:t xml:space="preserve">Develop media protection policy covering all media types and disposal procedures.</w:t>
            </w:r>
          </w:p>
        </w:tc>
      </w:tr>
      <w:tr xmlns:wp14="http://schemas.microsoft.com/office/word/2010/wordml" w:rsidTr="7433C599" w14:paraId="28F5B8A1"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20113E5" wp14:textId="77777777">
            <w:pPr>
              <w:jc w:val="center"/>
            </w:pPr>
            <w:r>
              <w:rPr>
                <w:rFonts w:ascii="Calibri" w:hAnsi="Calibri" w:eastAsia="Calibri" w:cs="Calibri"/>
                <w:b/>
                <w:bCs/>
                <w:color w:val="5C1A1A"/>
                <w:sz w:val="19"/>
                <w:szCs w:val="19"/>
              </w:rPr>
              <w:t xml:space="preserve">MP-6</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2A05FED" wp14:textId="77777777">
            <w:pPr>
              <w:jc w:val="left"/>
            </w:pPr>
            <w:r>
              <w:rPr>
                <w:rFonts w:ascii="Calibri" w:hAnsi="Calibri" w:eastAsia="Calibri" w:cs="Calibri"/>
                <w:b/>
                <w:bCs/>
                <w:color w:val="3D4A5C"/>
                <w:sz w:val="19"/>
                <w:szCs w:val="19"/>
              </w:rPr>
              <w:t xml:space="preserve">Media Protection</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3B07444" wp14:textId="7A610786">
            <w:pPr>
              <w:jc w:val="left"/>
            </w:pPr>
            <w:r w:rsidRPr="7433C599" w:rsidR="7433C599">
              <w:rPr>
                <w:rFonts w:ascii="Calibri" w:hAnsi="Calibri" w:eastAsia="Calibri" w:cs="Calibri"/>
                <w:b w:val="0"/>
                <w:bCs w:val="0"/>
                <w:color w:val="3D4A5C"/>
                <w:sz w:val="19"/>
                <w:szCs w:val="19"/>
                <w:lang w:val="en-US"/>
              </w:rPr>
              <w:t xml:space="preserve">No formal media sanitization procedure. No evidence </w:t>
            </w:r>
            <w:r w:rsidRPr="7433C599" w:rsidR="6B23C854">
              <w:rPr>
                <w:rFonts w:ascii="Calibri" w:hAnsi="Calibri" w:eastAsia="Calibri" w:cs="Calibri"/>
                <w:b w:val="0"/>
                <w:bCs w:val="0"/>
                <w:color w:val="3D4A5C"/>
                <w:sz w:val="19"/>
                <w:szCs w:val="19"/>
                <w:lang w:val="en-US"/>
              </w:rPr>
              <w:t>prior to</w:t>
            </w:r>
            <w:r w:rsidRPr="7433C599" w:rsidR="7433C599">
              <w:rPr>
                <w:rFonts w:ascii="Calibri" w:hAnsi="Calibri" w:eastAsia="Calibri" w:cs="Calibri"/>
                <w:b w:val="0"/>
                <w:bCs w:val="0"/>
                <w:color w:val="3D4A5C"/>
                <w:sz w:val="19"/>
                <w:szCs w:val="19"/>
                <w:lang w:val="en-US"/>
              </w:rPr>
              <w:t xml:space="preserve"> </w:t>
            </w:r>
            <w:r w:rsidRPr="7433C599" w:rsidR="2005D03B">
              <w:rPr>
                <w:rFonts w:ascii="Calibri" w:hAnsi="Calibri" w:eastAsia="Calibri" w:cs="Calibri"/>
                <w:b w:val="0"/>
                <w:bCs w:val="0"/>
                <w:color w:val="3D4A5C"/>
                <w:sz w:val="19"/>
                <w:szCs w:val="19"/>
                <w:lang w:val="en-US"/>
              </w:rPr>
              <w:t>decommissioning</w:t>
            </w:r>
            <w:r w:rsidRPr="7433C599" w:rsidR="7433C599">
              <w:rPr>
                <w:rFonts w:ascii="Calibri" w:hAnsi="Calibri" w:eastAsia="Calibri" w:cs="Calibri"/>
                <w:b w:val="0"/>
                <w:bCs w:val="0"/>
                <w:color w:val="3D4A5C"/>
                <w:sz w:val="19"/>
                <w:szCs w:val="19"/>
                <w:lang w:val="en-US"/>
              </w:rPr>
              <w:t xml:space="preserve"> hardware was sanitized.</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6D2AD91" wp14:textId="5E8A143A">
            <w:pPr>
              <w:jc w:val="left"/>
            </w:pPr>
            <w:r w:rsidRPr="7433C599" w:rsidR="7433C599">
              <w:rPr>
                <w:rFonts w:ascii="Calibri" w:hAnsi="Calibri" w:eastAsia="Calibri" w:cs="Calibri"/>
                <w:b w:val="0"/>
                <w:bCs w:val="0"/>
                <w:color w:val="3D4A5C"/>
                <w:sz w:val="19"/>
                <w:szCs w:val="19"/>
                <w:lang w:val="en-US"/>
              </w:rPr>
              <w:t xml:space="preserve">Establish sanitization procedure aligned </w:t>
            </w:r>
            <w:r w:rsidRPr="7433C599" w:rsidR="35ACFA4D">
              <w:rPr>
                <w:rFonts w:ascii="Calibri" w:hAnsi="Calibri" w:eastAsia="Calibri" w:cs="Calibri"/>
                <w:b w:val="0"/>
                <w:bCs w:val="0"/>
                <w:color w:val="3D4A5C"/>
                <w:sz w:val="19"/>
                <w:szCs w:val="19"/>
                <w:lang w:val="en-US"/>
              </w:rPr>
              <w:t>with</w:t>
            </w:r>
            <w:r w:rsidRPr="7433C599" w:rsidR="7433C599">
              <w:rPr>
                <w:rFonts w:ascii="Calibri" w:hAnsi="Calibri" w:eastAsia="Calibri" w:cs="Calibri"/>
                <w:b w:val="0"/>
                <w:bCs w:val="0"/>
                <w:color w:val="3D4A5C"/>
                <w:sz w:val="19"/>
                <w:szCs w:val="19"/>
                <w:lang w:val="en-US"/>
              </w:rPr>
              <w:t xml:space="preserve"> RCMP/CSE guidance. Retain certificates.</w:t>
            </w:r>
          </w:p>
        </w:tc>
      </w:tr>
      <w:tr xmlns:wp14="http://schemas.microsoft.com/office/word/2010/wordml" w:rsidTr="7433C599" w14:paraId="446BF183"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BDE9CD7" wp14:textId="77777777">
            <w:pPr>
              <w:jc w:val="center"/>
            </w:pPr>
            <w:r>
              <w:rPr>
                <w:rFonts w:ascii="Calibri" w:hAnsi="Calibri" w:eastAsia="Calibri" w:cs="Calibri"/>
                <w:b/>
                <w:bCs/>
                <w:color w:val="5C1A1A"/>
                <w:sz w:val="19"/>
                <w:szCs w:val="19"/>
              </w:rPr>
              <w:t xml:space="preserve">PL-1</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099DF35" wp14:textId="77777777">
            <w:pPr>
              <w:jc w:val="left"/>
            </w:pPr>
            <w:r>
              <w:rPr>
                <w:rFonts w:ascii="Calibri" w:hAnsi="Calibri" w:eastAsia="Calibri" w:cs="Calibri"/>
                <w:b/>
                <w:bCs/>
                <w:color w:val="3D4A5C"/>
                <w:sz w:val="19"/>
                <w:szCs w:val="19"/>
              </w:rPr>
              <w:t xml:space="preserve">Planning</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9045B9E" wp14:textId="77777777">
            <w:pPr>
              <w:jc w:val="left"/>
            </w:pPr>
            <w:r>
              <w:rPr>
                <w:rFonts w:ascii="Calibri" w:hAnsi="Calibri" w:eastAsia="Calibri" w:cs="Calibri"/>
                <w:b w:val="false"/>
                <w:bCs w:val="false"/>
                <w:color w:val="3D4A5C"/>
                <w:sz w:val="19"/>
                <w:szCs w:val="19"/>
              </w:rPr>
              <w:t xml:space="preserve">No security planning policy. No System Security Plan for VIPOP.</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53B6343" wp14:textId="77777777">
            <w:pPr>
              <w:jc w:val="left"/>
            </w:pPr>
            <w:r>
              <w:rPr>
                <w:rFonts w:ascii="Calibri" w:hAnsi="Calibri" w:eastAsia="Calibri" w:cs="Calibri"/>
                <w:b w:val="false"/>
                <w:bCs w:val="false"/>
                <w:color w:val="3D4A5C"/>
                <w:sz w:val="19"/>
                <w:szCs w:val="19"/>
              </w:rPr>
              <w:t xml:space="preserve">Develop SSP incorporating VS-ITSG-001 and VS-ITSG-002 findings. Obtain AO approval.</w:t>
            </w:r>
          </w:p>
        </w:tc>
      </w:tr>
      <w:tr xmlns:wp14="http://schemas.microsoft.com/office/word/2010/wordml" w:rsidTr="7433C599" w14:paraId="508A864E"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1C77F0F" wp14:textId="77777777">
            <w:pPr>
              <w:jc w:val="center"/>
            </w:pPr>
            <w:r>
              <w:rPr>
                <w:rFonts w:ascii="Calibri" w:hAnsi="Calibri" w:eastAsia="Calibri" w:cs="Calibri"/>
                <w:b/>
                <w:bCs/>
                <w:color w:val="5C1A1A"/>
                <w:sz w:val="19"/>
                <w:szCs w:val="19"/>
              </w:rPr>
              <w:t xml:space="preserve">PL-2</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C03056B" wp14:textId="77777777">
            <w:pPr>
              <w:jc w:val="left"/>
            </w:pPr>
            <w:r>
              <w:rPr>
                <w:rFonts w:ascii="Calibri" w:hAnsi="Calibri" w:eastAsia="Calibri" w:cs="Calibri"/>
                <w:b/>
                <w:bCs/>
                <w:color w:val="3D4A5C"/>
                <w:sz w:val="19"/>
                <w:szCs w:val="19"/>
              </w:rPr>
              <w:t xml:space="preserve">Planning</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397E24E" wp14:textId="77777777">
            <w:pPr>
              <w:jc w:val="left"/>
            </w:pPr>
            <w:r>
              <w:rPr>
                <w:rFonts w:ascii="Calibri" w:hAnsi="Calibri" w:eastAsia="Calibri" w:cs="Calibri"/>
                <w:b w:val="false"/>
                <w:bCs w:val="false"/>
                <w:color w:val="3D4A5C"/>
                <w:sz w:val="19"/>
                <w:szCs w:val="19"/>
              </w:rPr>
              <w:t xml:space="preserve">System Security Plan does not exist for VIPOP.</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E65C699" wp14:textId="77777777">
            <w:pPr>
              <w:jc w:val="left"/>
            </w:pPr>
            <w:r>
              <w:rPr>
                <w:rFonts w:ascii="Calibri" w:hAnsi="Calibri" w:eastAsia="Calibri" w:cs="Calibri"/>
                <w:b w:val="false"/>
                <w:bCs w:val="false"/>
                <w:color w:val="3D4A5C"/>
                <w:sz w:val="19"/>
                <w:szCs w:val="19"/>
              </w:rPr>
              <w:t xml:space="preserve">Develop SSP as part of SA&amp;A package completion.</w:t>
            </w:r>
          </w:p>
        </w:tc>
      </w:tr>
      <w:tr xmlns:wp14="http://schemas.microsoft.com/office/word/2010/wordml" w:rsidTr="7433C599" w14:paraId="70D407C5"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62DD013" wp14:textId="77777777">
            <w:pPr>
              <w:jc w:val="center"/>
            </w:pPr>
            <w:r>
              <w:rPr>
                <w:rFonts w:ascii="Calibri" w:hAnsi="Calibri" w:eastAsia="Calibri" w:cs="Calibri"/>
                <w:b/>
                <w:bCs/>
                <w:color w:val="5C1A1A"/>
                <w:sz w:val="19"/>
                <w:szCs w:val="19"/>
              </w:rPr>
              <w:t xml:space="preserve">RA-5</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AD2D902" wp14:textId="77777777">
            <w:pPr>
              <w:jc w:val="left"/>
            </w:pPr>
            <w:r>
              <w:rPr>
                <w:rFonts w:ascii="Calibri" w:hAnsi="Calibri" w:eastAsia="Calibri" w:cs="Calibri"/>
                <w:b/>
                <w:bCs/>
                <w:color w:val="3D4A5C"/>
                <w:sz w:val="19"/>
                <w:szCs w:val="19"/>
              </w:rPr>
              <w:t xml:space="preserve">Risk Assessment</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84B35ED" wp14:textId="1266802E">
            <w:pPr>
              <w:jc w:val="left"/>
            </w:pPr>
            <w:r w:rsidRPr="7433C599" w:rsidR="7433C599">
              <w:rPr>
                <w:rFonts w:ascii="Calibri" w:hAnsi="Calibri" w:eastAsia="Calibri" w:cs="Calibri"/>
                <w:b w:val="0"/>
                <w:bCs w:val="0"/>
                <w:color w:val="3D4A5C"/>
                <w:sz w:val="19"/>
                <w:szCs w:val="19"/>
                <w:lang w:val="en-US"/>
              </w:rPr>
              <w:t xml:space="preserve">Critical vulnerability average open age </w:t>
            </w:r>
            <w:r w:rsidRPr="7433C599" w:rsidR="7433C599">
              <w:rPr>
                <w:rFonts w:ascii="Calibri" w:hAnsi="Calibri" w:eastAsia="Calibri" w:cs="Calibri"/>
                <w:b w:val="0"/>
                <w:bCs w:val="0"/>
                <w:color w:val="3D4A5C"/>
                <w:sz w:val="19"/>
                <w:szCs w:val="19"/>
                <w:lang w:val="en-US"/>
              </w:rPr>
              <w:t>31 days</w:t>
            </w:r>
            <w:r w:rsidRPr="7433C599" w:rsidR="7433C599">
              <w:rPr>
                <w:rFonts w:ascii="Calibri" w:hAnsi="Calibri" w:eastAsia="Calibri" w:cs="Calibri"/>
                <w:b w:val="0"/>
                <w:bCs w:val="0"/>
                <w:color w:val="3D4A5C"/>
                <w:sz w:val="19"/>
                <w:szCs w:val="19"/>
                <w:lang w:val="en-US"/>
              </w:rPr>
              <w:t xml:space="preserve">. No formal </w:t>
            </w:r>
            <w:r w:rsidRPr="7433C599" w:rsidR="47A2E3B4">
              <w:rPr>
                <w:rFonts w:ascii="Calibri" w:hAnsi="Calibri" w:eastAsia="Calibri" w:cs="Calibri"/>
                <w:b w:val="0"/>
                <w:bCs w:val="0"/>
                <w:color w:val="3D4A5C"/>
                <w:sz w:val="19"/>
                <w:szCs w:val="19"/>
                <w:lang w:val="en-US"/>
              </w:rPr>
              <w:t>remediation of</w:t>
            </w:r>
            <w:r w:rsidRPr="7433C599" w:rsidR="7433C599">
              <w:rPr>
                <w:rFonts w:ascii="Calibri" w:hAnsi="Calibri" w:eastAsia="Calibri" w:cs="Calibri"/>
                <w:b w:val="0"/>
                <w:bCs w:val="0"/>
                <w:color w:val="3D4A5C"/>
                <w:sz w:val="19"/>
                <w:szCs w:val="19"/>
                <w:lang w:val="en-US"/>
              </w:rPr>
              <w:t xml:space="preserve"> SLAs </w:t>
            </w:r>
            <w:r w:rsidRPr="7433C599" w:rsidR="6BBFD880">
              <w:rPr>
                <w:rFonts w:ascii="Calibri" w:hAnsi="Calibri" w:eastAsia="Calibri" w:cs="Calibri"/>
                <w:b w:val="0"/>
                <w:bCs w:val="0"/>
                <w:color w:val="3D4A5C"/>
                <w:sz w:val="19"/>
                <w:szCs w:val="19"/>
                <w:lang w:val="en-US"/>
              </w:rPr>
              <w:t>is defined</w:t>
            </w:r>
            <w:r w:rsidRPr="7433C599" w:rsidR="7433C599">
              <w:rPr>
                <w:rFonts w:ascii="Calibri" w:hAnsi="Calibri" w:eastAsia="Calibri" w:cs="Calibri"/>
                <w:b w:val="0"/>
                <w:bCs w:val="0"/>
                <w:color w:val="3D4A5C"/>
                <w:sz w:val="19"/>
                <w:szCs w:val="19"/>
                <w:lang w:val="en-US"/>
              </w:rPr>
              <w:t>.</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528A60C" wp14:textId="77777777">
            <w:pPr>
              <w:jc w:val="left"/>
            </w:pPr>
            <w:r w:rsidRPr="7433C599" w:rsidR="7433C599">
              <w:rPr>
                <w:rFonts w:ascii="Calibri" w:hAnsi="Calibri" w:eastAsia="Calibri" w:cs="Calibri"/>
                <w:b w:val="0"/>
                <w:bCs w:val="0"/>
                <w:color w:val="3D4A5C"/>
                <w:sz w:val="19"/>
                <w:szCs w:val="19"/>
                <w:lang w:val="en-US"/>
              </w:rPr>
              <w:t>Define SLAs immediately. Critical within 48 hours. Report aging metrics weekly to CSO.</w:t>
            </w:r>
          </w:p>
        </w:tc>
      </w:tr>
      <w:tr xmlns:wp14="http://schemas.microsoft.com/office/word/2010/wordml" w:rsidTr="7433C599" w14:paraId="7ACC8E26"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4BFAAE7" wp14:textId="77777777">
            <w:pPr>
              <w:jc w:val="center"/>
            </w:pPr>
            <w:r>
              <w:rPr>
                <w:rFonts w:ascii="Calibri" w:hAnsi="Calibri" w:eastAsia="Calibri" w:cs="Calibri"/>
                <w:b/>
                <w:bCs/>
                <w:color w:val="5C1A1A"/>
                <w:sz w:val="19"/>
                <w:szCs w:val="19"/>
              </w:rPr>
              <w:t xml:space="preserve">SA-3</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0897350" wp14:textId="77777777">
            <w:pPr>
              <w:jc w:val="left"/>
            </w:pPr>
            <w:r>
              <w:rPr>
                <w:rFonts w:ascii="Calibri" w:hAnsi="Calibri" w:eastAsia="Calibri" w:cs="Calibri"/>
                <w:b/>
                <w:bCs/>
                <w:color w:val="3D4A5C"/>
                <w:sz w:val="19"/>
                <w:szCs w:val="19"/>
              </w:rPr>
              <w:t xml:space="preserve">System and Services Acquisition</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2D4C643" wp14:textId="26BC7A96">
            <w:pPr>
              <w:jc w:val="left"/>
            </w:pPr>
            <w:r w:rsidRPr="7433C599" w:rsidR="7433C599">
              <w:rPr>
                <w:rFonts w:ascii="Calibri" w:hAnsi="Calibri" w:eastAsia="Calibri" w:cs="Calibri"/>
                <w:b w:val="0"/>
                <w:bCs w:val="0"/>
                <w:color w:val="3D4A5C"/>
                <w:sz w:val="19"/>
                <w:szCs w:val="19"/>
                <w:lang w:val="en-US"/>
              </w:rPr>
              <w:t xml:space="preserve">No security gates in SDLC. No SAST in </w:t>
            </w:r>
            <w:r w:rsidRPr="7433C599" w:rsidR="750B3B90">
              <w:rPr>
                <w:rFonts w:ascii="Calibri" w:hAnsi="Calibri" w:eastAsia="Calibri" w:cs="Calibri"/>
                <w:b w:val="0"/>
                <w:bCs w:val="0"/>
                <w:color w:val="3D4A5C"/>
                <w:sz w:val="19"/>
                <w:szCs w:val="19"/>
                <w:lang w:val="en-US"/>
              </w:rPr>
              <w:t>the CI</w:t>
            </w:r>
            <w:r w:rsidRPr="7433C599" w:rsidR="7433C599">
              <w:rPr>
                <w:rFonts w:ascii="Calibri" w:hAnsi="Calibri" w:eastAsia="Calibri" w:cs="Calibri"/>
                <w:b w:val="0"/>
                <w:bCs w:val="0"/>
                <w:color w:val="3D4A5C"/>
                <w:sz w:val="19"/>
                <w:szCs w:val="19"/>
                <w:lang w:val="en-US"/>
              </w:rPr>
              <w:t xml:space="preserve">/CD pipeline. Security </w:t>
            </w:r>
            <w:r w:rsidRPr="7433C599" w:rsidR="67D300D5">
              <w:rPr>
                <w:rFonts w:ascii="Calibri" w:hAnsi="Calibri" w:eastAsia="Calibri" w:cs="Calibri"/>
                <w:b w:val="0"/>
                <w:bCs w:val="0"/>
                <w:color w:val="3D4A5C"/>
                <w:sz w:val="19"/>
                <w:szCs w:val="19"/>
                <w:lang w:val="en-US"/>
              </w:rPr>
              <w:t>is not</w:t>
            </w:r>
            <w:r w:rsidRPr="7433C599" w:rsidR="7433C599">
              <w:rPr>
                <w:rFonts w:ascii="Calibri" w:hAnsi="Calibri" w:eastAsia="Calibri" w:cs="Calibri"/>
                <w:b w:val="0"/>
                <w:bCs w:val="0"/>
                <w:color w:val="3D4A5C"/>
                <w:sz w:val="19"/>
                <w:szCs w:val="19"/>
                <w:lang w:val="en-US"/>
              </w:rPr>
              <w:t xml:space="preserve"> in sprint planning.</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879C06E" wp14:textId="77777777">
            <w:pPr>
              <w:jc w:val="left"/>
            </w:pPr>
            <w:r>
              <w:rPr>
                <w:rFonts w:ascii="Calibri" w:hAnsi="Calibri" w:eastAsia="Calibri" w:cs="Calibri"/>
                <w:b w:val="false"/>
                <w:bCs w:val="false"/>
                <w:color w:val="3D4A5C"/>
                <w:sz w:val="19"/>
                <w:szCs w:val="19"/>
              </w:rPr>
              <w:t xml:space="preserve">Deploy SAST. Implement security gate before production deployments.</w:t>
            </w:r>
          </w:p>
        </w:tc>
      </w:tr>
      <w:tr xmlns:wp14="http://schemas.microsoft.com/office/word/2010/wordml" w:rsidTr="7433C599" w14:paraId="4C7FE449"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BAD63B7" wp14:textId="77777777">
            <w:pPr>
              <w:jc w:val="center"/>
            </w:pPr>
            <w:r>
              <w:rPr>
                <w:rFonts w:ascii="Calibri" w:hAnsi="Calibri" w:eastAsia="Calibri" w:cs="Calibri"/>
                <w:b/>
                <w:bCs/>
                <w:color w:val="5C1A1A"/>
                <w:sz w:val="19"/>
                <w:szCs w:val="19"/>
              </w:rPr>
              <w:t xml:space="preserve">SA-4</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E3A0681" wp14:textId="77777777">
            <w:pPr>
              <w:jc w:val="left"/>
            </w:pPr>
            <w:r>
              <w:rPr>
                <w:rFonts w:ascii="Calibri" w:hAnsi="Calibri" w:eastAsia="Calibri" w:cs="Calibri"/>
                <w:b/>
                <w:bCs/>
                <w:color w:val="3D4A5C"/>
                <w:sz w:val="19"/>
                <w:szCs w:val="19"/>
              </w:rPr>
              <w:t xml:space="preserve">System and Services Acquisition</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1DD4D20" wp14:textId="5FB3F1FF">
            <w:pPr>
              <w:jc w:val="left"/>
            </w:pPr>
            <w:r w:rsidRPr="7433C599" w:rsidR="7433C599">
              <w:rPr>
                <w:rFonts w:ascii="Calibri" w:hAnsi="Calibri" w:eastAsia="Calibri" w:cs="Calibri"/>
                <w:b w:val="0"/>
                <w:bCs w:val="0"/>
                <w:color w:val="3D4A5C"/>
                <w:sz w:val="19"/>
                <w:szCs w:val="19"/>
                <w:lang w:val="en-US"/>
              </w:rPr>
              <w:t xml:space="preserve">No SCA for </w:t>
            </w:r>
            <w:r w:rsidRPr="7433C599" w:rsidR="4B473835">
              <w:rPr>
                <w:rFonts w:ascii="Calibri" w:hAnsi="Calibri" w:eastAsia="Calibri" w:cs="Calibri"/>
                <w:b w:val="0"/>
                <w:bCs w:val="0"/>
                <w:color w:val="3D4A5C"/>
                <w:sz w:val="19"/>
                <w:szCs w:val="19"/>
                <w:lang w:val="en-US"/>
              </w:rPr>
              <w:t>open-source</w:t>
            </w:r>
            <w:r w:rsidRPr="7433C599" w:rsidR="7433C599">
              <w:rPr>
                <w:rFonts w:ascii="Calibri" w:hAnsi="Calibri" w:eastAsia="Calibri" w:cs="Calibri"/>
                <w:b w:val="0"/>
                <w:bCs w:val="0"/>
                <w:color w:val="3D4A5C"/>
                <w:sz w:val="19"/>
                <w:szCs w:val="19"/>
                <w:lang w:val="en-US"/>
              </w:rPr>
              <w:t xml:space="preserve"> dependencies. No SBOM </w:t>
            </w:r>
            <w:r w:rsidRPr="7433C599" w:rsidR="03F81C4C">
              <w:rPr>
                <w:rFonts w:ascii="Calibri" w:hAnsi="Calibri" w:eastAsia="Calibri" w:cs="Calibri"/>
                <w:b w:val="0"/>
                <w:bCs w:val="0"/>
                <w:color w:val="3D4A5C"/>
                <w:sz w:val="19"/>
                <w:szCs w:val="19"/>
                <w:lang w:val="en-US"/>
              </w:rPr>
              <w:t>is maintained</w:t>
            </w:r>
            <w:r w:rsidRPr="7433C599" w:rsidR="7433C599">
              <w:rPr>
                <w:rFonts w:ascii="Calibri" w:hAnsi="Calibri" w:eastAsia="Calibri" w:cs="Calibri"/>
                <w:b w:val="0"/>
                <w:bCs w:val="0"/>
                <w:color w:val="3D4A5C"/>
                <w:sz w:val="19"/>
                <w:szCs w:val="19"/>
                <w:lang w:val="en-US"/>
              </w:rPr>
              <w:t>.</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6B7880C" wp14:textId="77777777">
            <w:pPr>
              <w:jc w:val="left"/>
            </w:pPr>
            <w:r>
              <w:rPr>
                <w:rFonts w:ascii="Calibri" w:hAnsi="Calibri" w:eastAsia="Calibri" w:cs="Calibri"/>
                <w:b w:val="false"/>
                <w:bCs w:val="false"/>
                <w:color w:val="3D4A5C"/>
                <w:sz w:val="19"/>
                <w:szCs w:val="19"/>
              </w:rPr>
              <w:t xml:space="preserve">Implement SCA in pipeline. Maintain SBOM for all VIPOP components.</w:t>
            </w:r>
          </w:p>
        </w:tc>
      </w:tr>
      <w:tr xmlns:wp14="http://schemas.microsoft.com/office/word/2010/wordml" w:rsidTr="7433C599" w14:paraId="217F3751"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A7AEF7E" wp14:textId="77777777">
            <w:pPr>
              <w:jc w:val="center"/>
            </w:pPr>
            <w:r>
              <w:rPr>
                <w:rFonts w:ascii="Calibri" w:hAnsi="Calibri" w:eastAsia="Calibri" w:cs="Calibri"/>
                <w:b/>
                <w:bCs/>
                <w:color w:val="5C1A1A"/>
                <w:sz w:val="19"/>
                <w:szCs w:val="19"/>
              </w:rPr>
              <w:t xml:space="preserve">SI-2</w:t>
            </w:r>
          </w:p>
        </w:tc>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659DB5E" wp14:textId="77777777">
            <w:pPr>
              <w:jc w:val="left"/>
            </w:pPr>
            <w:r>
              <w:rPr>
                <w:rFonts w:ascii="Calibri" w:hAnsi="Calibri" w:eastAsia="Calibri" w:cs="Calibri"/>
                <w:b/>
                <w:bCs/>
                <w:color w:val="3D4A5C"/>
                <w:sz w:val="19"/>
                <w:szCs w:val="19"/>
              </w:rPr>
              <w:t xml:space="preserve">System and Information Integrity</w:t>
            </w:r>
          </w:p>
        </w:tc>
        <w:tc>
          <w:tcPr>
            <w:tcW w:w="39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8B22C16" wp14:textId="77777777">
            <w:pPr>
              <w:jc w:val="left"/>
            </w:pPr>
            <w:r>
              <w:rPr>
                <w:rFonts w:ascii="Calibri" w:hAnsi="Calibri" w:eastAsia="Calibri" w:cs="Calibri"/>
                <w:b w:val="false"/>
                <w:bCs w:val="false"/>
                <w:color w:val="3D4A5C"/>
                <w:sz w:val="19"/>
                <w:szCs w:val="19"/>
              </w:rPr>
              <w:t xml:space="preserve">No flaw remediation SLAs for application security flaws. Critical flaws have no defined timeline.</w:t>
            </w:r>
          </w:p>
        </w:tc>
        <w:tc>
          <w:tcPr>
            <w:tcW w:w="2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8B26DF5" wp14:textId="0E927CE4">
            <w:pPr>
              <w:jc w:val="left"/>
            </w:pPr>
            <w:r w:rsidRPr="7433C599" w:rsidR="7433C599">
              <w:rPr>
                <w:rFonts w:ascii="Calibri" w:hAnsi="Calibri" w:eastAsia="Calibri" w:cs="Calibri"/>
                <w:b w:val="0"/>
                <w:bCs w:val="0"/>
                <w:color w:val="3D4A5C"/>
                <w:sz w:val="19"/>
                <w:szCs w:val="19"/>
                <w:lang w:val="en-US"/>
              </w:rPr>
              <w:t xml:space="preserve">Define flaw SLAs aligned to vulnerability management </w:t>
            </w:r>
            <w:r w:rsidRPr="7433C599" w:rsidR="7518AD22">
              <w:rPr>
                <w:rFonts w:ascii="Calibri" w:hAnsi="Calibri" w:eastAsia="Calibri" w:cs="Calibri"/>
                <w:b w:val="0"/>
                <w:bCs w:val="0"/>
                <w:color w:val="3D4A5C"/>
                <w:sz w:val="19"/>
                <w:szCs w:val="19"/>
                <w:lang w:val="en-US"/>
              </w:rPr>
              <w:t>processes</w:t>
            </w:r>
            <w:r w:rsidRPr="7433C599" w:rsidR="7433C599">
              <w:rPr>
                <w:rFonts w:ascii="Calibri" w:hAnsi="Calibri" w:eastAsia="Calibri" w:cs="Calibri"/>
                <w:b w:val="0"/>
                <w:bCs w:val="0"/>
                <w:color w:val="3D4A5C"/>
                <w:sz w:val="19"/>
                <w:szCs w:val="19"/>
                <w:lang w:val="en-US"/>
              </w:rPr>
              <w:t>. Report monthly to CSO.</w:t>
            </w:r>
          </w:p>
        </w:tc>
      </w:tr>
      <w:tr xmlns:wp14="http://schemas.microsoft.com/office/word/2010/wordml" w:rsidTr="7433C599" w14:paraId="75E69780"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396FFCE" wp14:textId="77777777">
            <w:pPr>
              <w:jc w:val="center"/>
            </w:pPr>
            <w:r>
              <w:rPr>
                <w:rFonts w:ascii="Calibri" w:hAnsi="Calibri" w:eastAsia="Calibri" w:cs="Calibri"/>
                <w:b/>
                <w:bCs/>
                <w:color w:val="5C1A1A"/>
                <w:sz w:val="19"/>
                <w:szCs w:val="19"/>
              </w:rPr>
              <w:t xml:space="preserve">SI-4</w:t>
            </w:r>
          </w:p>
        </w:tc>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00348B9" wp14:textId="77777777">
            <w:pPr>
              <w:jc w:val="left"/>
            </w:pPr>
            <w:r>
              <w:rPr>
                <w:rFonts w:ascii="Calibri" w:hAnsi="Calibri" w:eastAsia="Calibri" w:cs="Calibri"/>
                <w:b/>
                <w:bCs/>
                <w:color w:val="3D4A5C"/>
                <w:sz w:val="19"/>
                <w:szCs w:val="19"/>
              </w:rPr>
              <w:t xml:space="preserve">System and Information Integrity</w:t>
            </w:r>
          </w:p>
        </w:tc>
        <w:tc>
          <w:tcPr>
            <w:tcW w:w="39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4F44622" wp14:textId="77777777">
            <w:pPr>
              <w:jc w:val="left"/>
            </w:pPr>
            <w:r>
              <w:rPr>
                <w:rFonts w:ascii="Calibri" w:hAnsi="Calibri" w:eastAsia="Calibri" w:cs="Calibri"/>
                <w:b w:val="false"/>
                <w:bCs w:val="false"/>
                <w:color w:val="3D4A5C"/>
                <w:sz w:val="19"/>
                <w:szCs w:val="19"/>
              </w:rPr>
              <w:t xml:space="preserve">App logs not in Sentinel. No behavioral analytics for anomalous document access.</w:t>
            </w:r>
          </w:p>
        </w:tc>
        <w:tc>
          <w:tcPr>
            <w:tcW w:w="2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E212F86" wp14:textId="77777777">
            <w:pPr>
              <w:jc w:val="left"/>
            </w:pPr>
            <w:r>
              <w:rPr>
                <w:rFonts w:ascii="Calibri" w:hAnsi="Calibri" w:eastAsia="Calibri" w:cs="Calibri"/>
                <w:b w:val="false"/>
                <w:bCs w:val="false"/>
                <w:color w:val="3D4A5C"/>
                <w:sz w:val="19"/>
                <w:szCs w:val="19"/>
              </w:rPr>
              <w:t xml:space="preserve">Ingest application logs into Sentinel. Implement behavioral analytics rules.</w:t>
            </w:r>
          </w:p>
        </w:tc>
      </w:tr>
    </w:tbl>
    <w:p xmlns:wp14="http://schemas.microsoft.com/office/word/2010/wordml" w14:paraId="4B99056E" wp14:textId="77777777">
      <w:pPr>
        <w:spacing w:after="80"/>
      </w:pPr>
      <w:r/>
    </w:p>
    <w:p xmlns:wp14="http://schemas.microsoft.com/office/word/2010/wordml" w14:paraId="4B93FD8A" wp14:textId="77777777">
      <w:pPr>
        <w:pBdr>
          <w:bottom w:val="single" w:color="A0522D" w:sz="4" w:space="4"/>
        </w:pBdr>
        <w:spacing w:before="320" w:after="120"/>
      </w:pPr>
      <w:r>
        <w:rPr>
          <w:rFonts w:ascii="Calibri" w:hAnsi="Calibri" w:eastAsia="Calibri" w:cs="Calibri"/>
          <w:b/>
          <w:bCs/>
          <w:color w:val="5C1A1A"/>
          <w:sz w:val="30"/>
          <w:szCs w:val="30"/>
        </w:rPr>
        <w:t xml:space="preserve">7. Residual Risk Assessment</w:t>
      </w:r>
    </w:p>
    <w:p xmlns:wp14="http://schemas.microsoft.com/office/word/2010/wordml" w14:paraId="7B7FDC2A" wp14:textId="79878088">
      <w:pPr>
        <w:spacing w:after="140"/>
      </w:pPr>
      <w:r w:rsidRPr="7433C599" w:rsidR="7433C599">
        <w:rPr>
          <w:rFonts w:ascii="Calibri" w:hAnsi="Calibri" w:eastAsia="Calibri" w:cs="Calibri"/>
          <w:b w:val="0"/>
          <w:bCs w:val="0"/>
          <w:color w:val="3D4A5C"/>
          <w:sz w:val="21"/>
          <w:szCs w:val="21"/>
          <w:lang w:val="en-US"/>
        </w:rPr>
        <w:t xml:space="preserve">Residual risk is the risk that </w:t>
      </w:r>
      <w:r w:rsidRPr="7433C599" w:rsidR="7433C599">
        <w:rPr>
          <w:rFonts w:ascii="Calibri" w:hAnsi="Calibri" w:eastAsia="Calibri" w:cs="Calibri"/>
          <w:b w:val="0"/>
          <w:bCs w:val="0"/>
          <w:color w:val="3D4A5C"/>
          <w:sz w:val="21"/>
          <w:szCs w:val="21"/>
          <w:lang w:val="en-US"/>
        </w:rPr>
        <w:t>remains</w:t>
      </w:r>
      <w:r w:rsidRPr="7433C599" w:rsidR="7433C599">
        <w:rPr>
          <w:rFonts w:ascii="Calibri" w:hAnsi="Calibri" w:eastAsia="Calibri" w:cs="Calibri"/>
          <w:b w:val="0"/>
          <w:bCs w:val="0"/>
          <w:color w:val="3D4A5C"/>
          <w:sz w:val="21"/>
          <w:szCs w:val="21"/>
          <w:lang w:val="en-US"/>
        </w:rPr>
        <w:t xml:space="preserve"> after all </w:t>
      </w:r>
      <w:r w:rsidRPr="7433C599" w:rsidR="1D33AE55">
        <w:rPr>
          <w:rFonts w:ascii="Calibri" w:hAnsi="Calibri" w:eastAsia="Calibri" w:cs="Calibri"/>
          <w:b w:val="0"/>
          <w:bCs w:val="0"/>
          <w:color w:val="3D4A5C"/>
          <w:sz w:val="21"/>
          <w:szCs w:val="21"/>
          <w:lang w:val="en-US"/>
        </w:rPr>
        <w:t>implemented,</w:t>
      </w:r>
      <w:r w:rsidRPr="7433C599" w:rsidR="7433C599">
        <w:rPr>
          <w:rFonts w:ascii="Calibri" w:hAnsi="Calibri" w:eastAsia="Calibri" w:cs="Calibri"/>
          <w:b w:val="0"/>
          <w:bCs w:val="0"/>
          <w:color w:val="3D4A5C"/>
          <w:sz w:val="21"/>
          <w:szCs w:val="21"/>
          <w:lang w:val="en-US"/>
        </w:rPr>
        <w:t xml:space="preserve"> and partially implemented controls are </w:t>
      </w:r>
      <w:r w:rsidRPr="7433C599" w:rsidR="60BB6441">
        <w:rPr>
          <w:rFonts w:ascii="Calibri" w:hAnsi="Calibri" w:eastAsia="Calibri" w:cs="Calibri"/>
          <w:b w:val="0"/>
          <w:bCs w:val="0"/>
          <w:color w:val="3D4A5C"/>
          <w:sz w:val="21"/>
          <w:szCs w:val="21"/>
          <w:lang w:val="en-US"/>
        </w:rPr>
        <w:t>considered</w:t>
      </w:r>
      <w:r w:rsidRPr="7433C599" w:rsidR="7433C599">
        <w:rPr>
          <w:rFonts w:ascii="Calibri" w:hAnsi="Calibri" w:eastAsia="Calibri" w:cs="Calibri"/>
          <w:b w:val="0"/>
          <w:bCs w:val="0"/>
          <w:color w:val="3D4A5C"/>
          <w:sz w:val="21"/>
          <w:szCs w:val="21"/>
          <w:lang w:val="en-US"/>
        </w:rPr>
        <w:t xml:space="preserve">. The Authorizing Official must formally accept residual risk as part of the authorization decision. This section presents residual risk by </w:t>
      </w:r>
      <w:r w:rsidRPr="7433C599" w:rsidR="1E473B48">
        <w:rPr>
          <w:rFonts w:ascii="Calibri" w:hAnsi="Calibri" w:eastAsia="Calibri" w:cs="Calibri"/>
          <w:b w:val="0"/>
          <w:bCs w:val="0"/>
          <w:color w:val="3D4A5C"/>
          <w:sz w:val="21"/>
          <w:szCs w:val="21"/>
          <w:lang w:val="en-US"/>
        </w:rPr>
        <w:t>controlling</w:t>
      </w:r>
      <w:r w:rsidRPr="7433C599" w:rsidR="7433C599">
        <w:rPr>
          <w:rFonts w:ascii="Calibri" w:hAnsi="Calibri" w:eastAsia="Calibri" w:cs="Calibri"/>
          <w:b w:val="0"/>
          <w:bCs w:val="0"/>
          <w:color w:val="3D4A5C"/>
          <w:sz w:val="21"/>
          <w:szCs w:val="21"/>
          <w:lang w:val="en-US"/>
        </w:rPr>
        <w:t xml:space="preserve"> family and provides the overall residual risk posture of VIPOP.</w:t>
      </w:r>
    </w:p>
    <w:p xmlns:wp14="http://schemas.microsoft.com/office/word/2010/wordml" w14:paraId="1299C43A"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186A4CB4" wp14:textId="77777777">
        <w:tc>
          <w:tcPr>
            <w:tcW w:w="9360" w:type="dxa"/>
            <w:tcBorders>
              <w:top w:val="single" w:color="A0522D" w:sz="1"/>
              <w:left w:val="single" w:color="5C1A1A" w:sz="20"/>
              <w:bottom w:val="single" w:color="A0522D" w:sz="1"/>
              <w:right w:val="single" w:color="A0522D" w:sz="1"/>
            </w:tcBorders>
            <w:shd w:val="clear" w:color="auto" w:fill="F5E6E6"/>
            <w:tcMar>
              <w:top w:w="120" w:type="dxa"/>
              <w:left w:w="260" w:type="dxa"/>
              <w:bottom w:w="120" w:type="dxa"/>
              <w:right w:w="200" w:type="dxa"/>
            </w:tcMar>
          </w:tcPr>
          <w:p w14:paraId="132E4AD1" wp14:textId="77777777">
            <w:r w:rsidRPr="7433C599" w:rsidR="7433C599">
              <w:rPr>
                <w:rFonts w:ascii="Calibri" w:hAnsi="Calibri" w:eastAsia="Calibri" w:cs="Calibri"/>
                <w:color w:val="5C1A1A"/>
                <w:sz w:val="20"/>
                <w:szCs w:val="20"/>
                <w:lang w:val="en-US"/>
              </w:rPr>
              <w:t>Important note on residual risk quantification: Because a formal threat and risk assessment (RA-3) has not been completed, residual risk in this report is assessed qualitatively based on the nature of identified gaps and the sensitivity of information processed by VIPOP. A formal quantitative residual risk register will be produced as part of the RA-3 remediation action and presented to the Authorizing Official within 30 days.</w:t>
            </w:r>
          </w:p>
        </w:tc>
      </w:tr>
    </w:tbl>
    <w:p xmlns:wp14="http://schemas.microsoft.com/office/word/2010/wordml" w14:paraId="4DDBEF00"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xmlns:wp14="http://schemas.microsoft.com/office/word/2010/wordml" w:rsidTr="7433C599" w14:paraId="69FCBD8F" wp14:textId="77777777">
        <w:tc>
          <w:tcPr>
            <w:tcW w:w="12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2CC02B1E" wp14:textId="77777777">
            <w:pPr>
              <w:jc w:val="center"/>
            </w:pPr>
            <w:r>
              <w:rPr>
                <w:rFonts w:ascii="Calibri" w:hAnsi="Calibri" w:eastAsia="Calibri" w:cs="Calibri"/>
                <w:b/>
                <w:bCs/>
                <w:color w:val="FFFFFF"/>
                <w:sz w:val="19"/>
                <w:szCs w:val="19"/>
              </w:rPr>
              <w:t xml:space="preserve">Family</w:t>
            </w:r>
          </w:p>
        </w:tc>
        <w:tc>
          <w:tcPr>
            <w:tcW w:w="24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548D12EE" wp14:textId="77777777">
            <w:pPr>
              <w:jc w:val="left"/>
            </w:pPr>
            <w:r>
              <w:rPr>
                <w:rFonts w:ascii="Calibri" w:hAnsi="Calibri" w:eastAsia="Calibri" w:cs="Calibri"/>
                <w:b/>
                <w:bCs/>
                <w:color w:val="FFFFFF"/>
                <w:sz w:val="19"/>
                <w:szCs w:val="19"/>
              </w:rPr>
              <w:t xml:space="preserve">Primary Risk Area</w:t>
            </w:r>
          </w:p>
        </w:tc>
        <w:tc>
          <w:tcPr>
            <w:tcW w:w="1600" w:type="dxa"/>
            <w:tcBorders>
              <w:top w:val="single" w:color="C0C0C0" w:sz="1"/>
              <w:left w:val="single" w:color="C0C0C0" w:sz="1"/>
              <w:bottom w:val="single" w:color="C0C0C0" w:sz="1"/>
              <w:right w:val="single" w:color="C0C0C0" w:sz="1"/>
            </w:tcBorders>
            <w:shd w:val="clear" w:color="auto" w:fill="FFFFFF"/>
            <w:tcMar>
              <w:top w:w="90" w:type="dxa"/>
              <w:left w:w="130" w:type="dxa"/>
              <w:bottom w:w="90" w:type="dxa"/>
              <w:right w:w="130" w:type="dxa"/>
            </w:tcMar>
            <w:vAlign w:val="center"/>
          </w:tcPr>
          <w:p w14:paraId="22224924" wp14:textId="77777777">
            <w:pPr>
              <w:jc w:val="center"/>
            </w:pPr>
            <w:r>
              <w:rPr>
                <w:rFonts w:ascii="Calibri" w:hAnsi="Calibri" w:eastAsia="Calibri" w:cs="Calibri"/>
                <w:b/>
                <w:bCs/>
                <w:color w:val="3D4A5C"/>
                <w:sz w:val="19"/>
                <w:szCs w:val="19"/>
              </w:rPr>
              <w:t xml:space="preserve">Residual Risk</w:t>
            </w:r>
          </w:p>
        </w:tc>
        <w:tc>
          <w:tcPr>
            <w:tcW w:w="416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5B3DBAEE" wp14:textId="77777777">
            <w:pPr>
              <w:jc w:val="left"/>
            </w:pPr>
            <w:r>
              <w:rPr>
                <w:rFonts w:ascii="Calibri" w:hAnsi="Calibri" w:eastAsia="Calibri" w:cs="Calibri"/>
                <w:b/>
                <w:bCs/>
                <w:color w:val="FFFFFF"/>
                <w:sz w:val="19"/>
                <w:szCs w:val="19"/>
              </w:rPr>
              <w:t xml:space="preserve">Risk Acceptance Condition</w:t>
            </w:r>
          </w:p>
        </w:tc>
      </w:tr>
      <w:tr xmlns:wp14="http://schemas.microsoft.com/office/word/2010/wordml" w:rsidTr="7433C599" w14:paraId="09989C8B"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5150D0A" wp14:textId="77777777">
            <w:pPr>
              <w:jc w:val="center"/>
            </w:pPr>
            <w:r>
              <w:rPr>
                <w:rFonts w:ascii="Calibri" w:hAnsi="Calibri" w:eastAsia="Calibri" w:cs="Calibri"/>
                <w:b/>
                <w:bCs/>
                <w:color w:val="5C1A1A"/>
                <w:sz w:val="19"/>
                <w:szCs w:val="19"/>
              </w:rPr>
              <w:t xml:space="preserve">AC</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21B4FFD" wp14:textId="77777777">
            <w:pPr>
              <w:jc w:val="left"/>
            </w:pPr>
            <w:r>
              <w:rPr>
                <w:rFonts w:ascii="Calibri" w:hAnsi="Calibri" w:eastAsia="Calibri" w:cs="Calibri"/>
                <w:b w:val="false"/>
                <w:bCs w:val="false"/>
                <w:color w:val="3D4A5C"/>
                <w:sz w:val="19"/>
                <w:szCs w:val="19"/>
              </w:rPr>
              <w:t xml:space="preserve">Data exfiltration and unauthorized access</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7E177962"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A0D6AE4" wp14:textId="77777777">
            <w:pPr>
              <w:jc w:val="left"/>
            </w:pPr>
            <w:r w:rsidRPr="7433C599" w:rsidR="7433C599">
              <w:rPr>
                <w:rFonts w:ascii="Calibri" w:hAnsi="Calibri" w:eastAsia="Calibri" w:cs="Calibri"/>
                <w:b w:val="0"/>
                <w:bCs w:val="0"/>
                <w:color w:val="3D4A5C"/>
                <w:sz w:val="19"/>
                <w:szCs w:val="19"/>
                <w:lang w:val="en-US"/>
              </w:rPr>
              <w:t>Acceptable for IATO period pending DLP implementation and Azure permission remediation within 30 days.</w:t>
            </w:r>
          </w:p>
        </w:tc>
      </w:tr>
      <w:tr xmlns:wp14="http://schemas.microsoft.com/office/word/2010/wordml" w:rsidTr="7433C599" w14:paraId="3AF6B931"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B6DB0DD" wp14:textId="77777777">
            <w:pPr>
              <w:jc w:val="center"/>
            </w:pPr>
            <w:r>
              <w:rPr>
                <w:rFonts w:ascii="Calibri" w:hAnsi="Calibri" w:eastAsia="Calibri" w:cs="Calibri"/>
                <w:b/>
                <w:bCs/>
                <w:color w:val="5C1A1A"/>
                <w:sz w:val="19"/>
                <w:szCs w:val="19"/>
              </w:rPr>
              <w:t xml:space="preserve">AT</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CDF6744" wp14:textId="77777777">
            <w:pPr>
              <w:jc w:val="left"/>
            </w:pPr>
            <w:r>
              <w:rPr>
                <w:rFonts w:ascii="Calibri" w:hAnsi="Calibri" w:eastAsia="Calibri" w:cs="Calibri"/>
                <w:b w:val="false"/>
                <w:bCs w:val="false"/>
                <w:color w:val="3D4A5C"/>
                <w:sz w:val="19"/>
                <w:szCs w:val="19"/>
              </w:rPr>
              <w:t xml:space="preserve">Human error and social engineering</w:t>
            </w:r>
          </w:p>
        </w:tc>
        <w:tc>
          <w:tcPr>
            <w:tcW w:w="16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19497B9C" wp14:textId="77777777">
            <w:pPr>
              <w:jc w:val="center"/>
            </w:pPr>
            <w:r>
              <w:rPr>
                <w:rFonts w:ascii="Calibri" w:hAnsi="Calibri" w:eastAsia="Calibri" w:cs="Calibri"/>
                <w:b/>
                <w:bCs/>
                <w:color w:val="7D6608"/>
                <w:sz w:val="19"/>
                <w:szCs w:val="19"/>
              </w:rPr>
              <w:t xml:space="preserve">Medium</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BF6410A" wp14:textId="77777777">
            <w:pPr>
              <w:jc w:val="left"/>
            </w:pPr>
            <w:r w:rsidRPr="7433C599" w:rsidR="7433C599">
              <w:rPr>
                <w:rFonts w:ascii="Calibri" w:hAnsi="Calibri" w:eastAsia="Calibri" w:cs="Calibri"/>
                <w:b w:val="0"/>
                <w:bCs w:val="0"/>
                <w:color w:val="3D4A5C"/>
                <w:sz w:val="19"/>
                <w:szCs w:val="19"/>
                <w:lang w:val="en-US"/>
              </w:rPr>
              <w:t>Acceptable pending role-based training delivery within 60 days.</w:t>
            </w:r>
          </w:p>
        </w:tc>
      </w:tr>
      <w:tr xmlns:wp14="http://schemas.microsoft.com/office/word/2010/wordml" w:rsidTr="7433C599" w14:paraId="54485FC6"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7202A6C" wp14:textId="77777777">
            <w:pPr>
              <w:jc w:val="center"/>
            </w:pPr>
            <w:r>
              <w:rPr>
                <w:rFonts w:ascii="Calibri" w:hAnsi="Calibri" w:eastAsia="Calibri" w:cs="Calibri"/>
                <w:b/>
                <w:bCs/>
                <w:color w:val="5C1A1A"/>
                <w:sz w:val="19"/>
                <w:szCs w:val="19"/>
              </w:rPr>
              <w:t xml:space="preserve">AU</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AE79D80" wp14:textId="77777777">
            <w:pPr>
              <w:jc w:val="left"/>
            </w:pPr>
            <w:r>
              <w:rPr>
                <w:rFonts w:ascii="Calibri" w:hAnsi="Calibri" w:eastAsia="Calibri" w:cs="Calibri"/>
                <w:b w:val="false"/>
                <w:bCs w:val="false"/>
                <w:color w:val="3D4A5C"/>
                <w:sz w:val="19"/>
                <w:szCs w:val="19"/>
              </w:rPr>
              <w:t xml:space="preserve">Incomplete detection and forensic capability</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05FAD91F"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4EDDE7C" wp14:textId="77777777">
            <w:pPr>
              <w:jc w:val="left"/>
            </w:pPr>
            <w:r w:rsidRPr="7433C599" w:rsidR="7433C599">
              <w:rPr>
                <w:rFonts w:ascii="Calibri" w:hAnsi="Calibri" w:eastAsia="Calibri" w:cs="Calibri"/>
                <w:b w:val="0"/>
                <w:bCs w:val="0"/>
                <w:color w:val="3D4A5C"/>
                <w:sz w:val="19"/>
                <w:szCs w:val="19"/>
                <w:lang w:val="en-US"/>
              </w:rPr>
              <w:t>Acceptable for IATO period pending SIEM coverage extension within 30 days.</w:t>
            </w:r>
          </w:p>
        </w:tc>
      </w:tr>
      <w:tr xmlns:wp14="http://schemas.microsoft.com/office/word/2010/wordml" w:rsidTr="7433C599" w14:paraId="58DC5DCD"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685734B" wp14:textId="77777777">
            <w:pPr>
              <w:jc w:val="center"/>
            </w:pPr>
            <w:r>
              <w:rPr>
                <w:rFonts w:ascii="Calibri" w:hAnsi="Calibri" w:eastAsia="Calibri" w:cs="Calibri"/>
                <w:b/>
                <w:bCs/>
                <w:color w:val="5C1A1A"/>
                <w:sz w:val="19"/>
                <w:szCs w:val="19"/>
              </w:rPr>
              <w:t xml:space="preserve">CA</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7BF23B5" wp14:textId="77777777">
            <w:pPr>
              <w:jc w:val="left"/>
            </w:pPr>
            <w:r>
              <w:rPr>
                <w:rFonts w:ascii="Calibri" w:hAnsi="Calibri" w:eastAsia="Calibri" w:cs="Calibri"/>
                <w:b w:val="false"/>
                <w:bCs w:val="false"/>
                <w:color w:val="3D4A5C"/>
                <w:sz w:val="19"/>
                <w:szCs w:val="19"/>
              </w:rPr>
              <w:t xml:space="preserve">Authorization and monitoring maturity</w:t>
            </w:r>
          </w:p>
        </w:tc>
        <w:tc>
          <w:tcPr>
            <w:tcW w:w="160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1CE43649" wp14:textId="77777777">
            <w:pPr>
              <w:jc w:val="center"/>
            </w:pPr>
            <w:r>
              <w:rPr>
                <w:rFonts w:ascii="Calibri" w:hAnsi="Calibri" w:eastAsia="Calibri" w:cs="Calibri"/>
                <w:b/>
                <w:bCs/>
                <w:color w:val="9C0006"/>
                <w:sz w:val="19"/>
                <w:szCs w:val="19"/>
              </w:rPr>
              <w:t xml:space="preserve">Critical</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5AE4E00" wp14:textId="77777777">
            <w:pPr>
              <w:jc w:val="left"/>
            </w:pPr>
            <w:r>
              <w:rPr>
                <w:rFonts w:ascii="Calibri" w:hAnsi="Calibri" w:eastAsia="Calibri" w:cs="Calibri"/>
                <w:b w:val="false"/>
                <w:bCs w:val="false"/>
                <w:color w:val="3D4A5C"/>
                <w:sz w:val="19"/>
                <w:szCs w:val="19"/>
              </w:rPr>
              <w:t xml:space="preserve">Not acceptable for full ATO. Contingent on completion of SA&amp;A package and continuous monitoring plan.</w:t>
            </w:r>
          </w:p>
        </w:tc>
      </w:tr>
      <w:tr xmlns:wp14="http://schemas.microsoft.com/office/word/2010/wordml" w:rsidTr="7433C599" w14:paraId="4FAE3FDE"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0410FD7" wp14:textId="77777777">
            <w:pPr>
              <w:jc w:val="center"/>
            </w:pPr>
            <w:r>
              <w:rPr>
                <w:rFonts w:ascii="Calibri" w:hAnsi="Calibri" w:eastAsia="Calibri" w:cs="Calibri"/>
                <w:b/>
                <w:bCs/>
                <w:color w:val="5C1A1A"/>
                <w:sz w:val="19"/>
                <w:szCs w:val="19"/>
              </w:rPr>
              <w:t xml:space="preserve">CM</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7479AF6" wp14:textId="77777777">
            <w:pPr>
              <w:jc w:val="left"/>
            </w:pPr>
            <w:r>
              <w:rPr>
                <w:rFonts w:ascii="Calibri" w:hAnsi="Calibri" w:eastAsia="Calibri" w:cs="Calibri"/>
                <w:b w:val="false"/>
                <w:bCs w:val="false"/>
                <w:color w:val="3D4A5C"/>
                <w:sz w:val="19"/>
                <w:szCs w:val="19"/>
              </w:rPr>
              <w:t xml:space="preserve">Configuration drift and unauthorized change</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4D4E7786"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FDA50DA" wp14:textId="77777777">
            <w:pPr>
              <w:jc w:val="left"/>
            </w:pPr>
            <w:r w:rsidRPr="7433C599" w:rsidR="7433C599">
              <w:rPr>
                <w:rFonts w:ascii="Calibri" w:hAnsi="Calibri" w:eastAsia="Calibri" w:cs="Calibri"/>
                <w:b w:val="0"/>
                <w:bCs w:val="0"/>
                <w:color w:val="3D4A5C"/>
                <w:sz w:val="19"/>
                <w:szCs w:val="19"/>
                <w:lang w:val="en-US"/>
              </w:rPr>
              <w:t>Acceptable for IATO period pending baseline documentation within 60 days.</w:t>
            </w:r>
          </w:p>
        </w:tc>
      </w:tr>
      <w:tr xmlns:wp14="http://schemas.microsoft.com/office/word/2010/wordml" w:rsidTr="7433C599" w14:paraId="28C56BEC"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1F13259F" wp14:textId="77777777">
            <w:pPr>
              <w:jc w:val="center"/>
            </w:pPr>
            <w:r>
              <w:rPr>
                <w:rFonts w:ascii="Calibri" w:hAnsi="Calibri" w:eastAsia="Calibri" w:cs="Calibri"/>
                <w:b/>
                <w:bCs/>
                <w:color w:val="5C1A1A"/>
                <w:sz w:val="19"/>
                <w:szCs w:val="19"/>
              </w:rPr>
              <w:t xml:space="preserve">CP</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F9A5DE9" wp14:textId="77777777">
            <w:pPr>
              <w:jc w:val="left"/>
            </w:pPr>
            <w:r>
              <w:rPr>
                <w:rFonts w:ascii="Calibri" w:hAnsi="Calibri" w:eastAsia="Calibri" w:cs="Calibri"/>
                <w:b w:val="false"/>
                <w:bCs w:val="false"/>
                <w:color w:val="3D4A5C"/>
                <w:sz w:val="19"/>
                <w:szCs w:val="19"/>
              </w:rPr>
              <w:t xml:space="preserve">Recovery failure and extended outage</w:t>
            </w:r>
          </w:p>
        </w:tc>
        <w:tc>
          <w:tcPr>
            <w:tcW w:w="160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48E9AF7A" wp14:textId="77777777">
            <w:pPr>
              <w:jc w:val="center"/>
            </w:pPr>
            <w:r>
              <w:rPr>
                <w:rFonts w:ascii="Calibri" w:hAnsi="Calibri" w:eastAsia="Calibri" w:cs="Calibri"/>
                <w:b/>
                <w:bCs/>
                <w:color w:val="9C0006"/>
                <w:sz w:val="19"/>
                <w:szCs w:val="19"/>
              </w:rPr>
              <w:t xml:space="preserve">Critical</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B22F271" wp14:textId="77777777">
            <w:pPr>
              <w:jc w:val="left"/>
            </w:pPr>
            <w:r>
              <w:rPr>
                <w:rFonts w:ascii="Calibri" w:hAnsi="Calibri" w:eastAsia="Calibri" w:cs="Calibri"/>
                <w:b w:val="false"/>
                <w:bCs w:val="false"/>
                <w:color w:val="3D4A5C"/>
                <w:sz w:val="19"/>
                <w:szCs w:val="19"/>
              </w:rPr>
              <w:t xml:space="preserve">Not acceptable for full ATO. Contingent on contingency plan and recovery test completion.</w:t>
            </w:r>
          </w:p>
        </w:tc>
      </w:tr>
      <w:tr xmlns:wp14="http://schemas.microsoft.com/office/word/2010/wordml" w:rsidTr="7433C599" w14:paraId="65563436"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63F270C" wp14:textId="77777777">
            <w:pPr>
              <w:jc w:val="center"/>
            </w:pPr>
            <w:r>
              <w:rPr>
                <w:rFonts w:ascii="Calibri" w:hAnsi="Calibri" w:eastAsia="Calibri" w:cs="Calibri"/>
                <w:b/>
                <w:bCs/>
                <w:color w:val="5C1A1A"/>
                <w:sz w:val="19"/>
                <w:szCs w:val="19"/>
              </w:rPr>
              <w:t xml:space="preserve">IA</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BDE3FEA" wp14:textId="77777777">
            <w:pPr>
              <w:jc w:val="left"/>
            </w:pPr>
            <w:r>
              <w:rPr>
                <w:rFonts w:ascii="Calibri" w:hAnsi="Calibri" w:eastAsia="Calibri" w:cs="Calibri"/>
                <w:b w:val="false"/>
                <w:bCs w:val="false"/>
                <w:color w:val="3D4A5C"/>
                <w:sz w:val="19"/>
                <w:szCs w:val="19"/>
              </w:rPr>
              <w:t xml:space="preserve">Credential compromise</w:t>
            </w:r>
          </w:p>
        </w:tc>
        <w:tc>
          <w:tcPr>
            <w:tcW w:w="16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50E23AE6" wp14:textId="77777777">
            <w:pPr>
              <w:jc w:val="center"/>
            </w:pPr>
            <w:r>
              <w:rPr>
                <w:rFonts w:ascii="Calibri" w:hAnsi="Calibri" w:eastAsia="Calibri" w:cs="Calibri"/>
                <w:b/>
                <w:bCs/>
                <w:color w:val="7D6608"/>
                <w:sz w:val="19"/>
                <w:szCs w:val="19"/>
              </w:rPr>
              <w:t xml:space="preserve">Medium</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A15D1DB" wp14:textId="2A0702F3">
            <w:pPr>
              <w:jc w:val="left"/>
            </w:pPr>
            <w:r w:rsidRPr="7433C599" w:rsidR="7433C599">
              <w:rPr>
                <w:rFonts w:ascii="Calibri" w:hAnsi="Calibri" w:eastAsia="Calibri" w:cs="Calibri"/>
                <w:b w:val="0"/>
                <w:bCs w:val="0"/>
                <w:color w:val="3D4A5C"/>
                <w:sz w:val="19"/>
                <w:szCs w:val="19"/>
                <w:lang w:val="en-US"/>
              </w:rPr>
              <w:t xml:space="preserve">Acceptable. </w:t>
            </w:r>
            <w:r w:rsidRPr="7433C599" w:rsidR="57FD01FD">
              <w:rPr>
                <w:rFonts w:ascii="Calibri" w:hAnsi="Calibri" w:eastAsia="Calibri" w:cs="Calibri"/>
                <w:b w:val="0"/>
                <w:bCs w:val="0"/>
                <w:color w:val="3D4A5C"/>
                <w:sz w:val="19"/>
                <w:szCs w:val="19"/>
                <w:lang w:val="en-US"/>
              </w:rPr>
              <w:t>The MFA</w:t>
            </w:r>
            <w:r w:rsidRPr="7433C599" w:rsidR="7433C599">
              <w:rPr>
                <w:rFonts w:ascii="Calibri" w:hAnsi="Calibri" w:eastAsia="Calibri" w:cs="Calibri"/>
                <w:b w:val="0"/>
                <w:bCs w:val="0"/>
                <w:color w:val="3D4A5C"/>
                <w:sz w:val="19"/>
                <w:szCs w:val="19"/>
                <w:lang w:val="en-US"/>
              </w:rPr>
              <w:t xml:space="preserve"> is strong. Documentation gaps are low-risk </w:t>
            </w:r>
            <w:r w:rsidRPr="7433C599" w:rsidR="7433C599">
              <w:rPr>
                <w:rFonts w:ascii="Calibri" w:hAnsi="Calibri" w:eastAsia="Calibri" w:cs="Calibri"/>
                <w:b w:val="0"/>
                <w:bCs w:val="0"/>
                <w:color w:val="3D4A5C"/>
                <w:sz w:val="19"/>
                <w:szCs w:val="19"/>
                <w:lang w:val="en-US"/>
              </w:rPr>
              <w:t>relative</w:t>
            </w:r>
            <w:r w:rsidRPr="7433C599" w:rsidR="7433C599">
              <w:rPr>
                <w:rFonts w:ascii="Calibri" w:hAnsi="Calibri" w:eastAsia="Calibri" w:cs="Calibri"/>
                <w:b w:val="0"/>
                <w:bCs w:val="0"/>
                <w:color w:val="3D4A5C"/>
                <w:sz w:val="19"/>
                <w:szCs w:val="19"/>
                <w:lang w:val="en-US"/>
              </w:rPr>
              <w:t xml:space="preserve"> to technical controls in place.</w:t>
            </w:r>
          </w:p>
        </w:tc>
      </w:tr>
      <w:tr xmlns:wp14="http://schemas.microsoft.com/office/word/2010/wordml" w:rsidTr="7433C599" w14:paraId="6E53F80D"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47B2AFF" wp14:textId="77777777">
            <w:pPr>
              <w:jc w:val="center"/>
            </w:pPr>
            <w:r>
              <w:rPr>
                <w:rFonts w:ascii="Calibri" w:hAnsi="Calibri" w:eastAsia="Calibri" w:cs="Calibri"/>
                <w:b/>
                <w:bCs/>
                <w:color w:val="5C1A1A"/>
                <w:sz w:val="19"/>
                <w:szCs w:val="19"/>
              </w:rPr>
              <w:t xml:space="preserve">IR</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86D327D" wp14:textId="77777777">
            <w:pPr>
              <w:jc w:val="left"/>
            </w:pPr>
            <w:r>
              <w:rPr>
                <w:rFonts w:ascii="Calibri" w:hAnsi="Calibri" w:eastAsia="Calibri" w:cs="Calibri"/>
                <w:b w:val="false"/>
                <w:bCs w:val="false"/>
                <w:color w:val="3D4A5C"/>
                <w:sz w:val="19"/>
                <w:szCs w:val="19"/>
              </w:rPr>
              <w:t xml:space="preserve">Breach containment and notification failure</w:t>
            </w:r>
          </w:p>
        </w:tc>
        <w:tc>
          <w:tcPr>
            <w:tcW w:w="160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0706D0A6" wp14:textId="77777777">
            <w:pPr>
              <w:jc w:val="center"/>
            </w:pPr>
            <w:r>
              <w:rPr>
                <w:rFonts w:ascii="Calibri" w:hAnsi="Calibri" w:eastAsia="Calibri" w:cs="Calibri"/>
                <w:b/>
                <w:bCs/>
                <w:color w:val="9C0006"/>
                <w:sz w:val="19"/>
                <w:szCs w:val="19"/>
              </w:rPr>
              <w:t xml:space="preserve">Critical</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9EFB726" wp14:textId="77777777">
            <w:pPr>
              <w:jc w:val="left"/>
            </w:pPr>
            <w:r>
              <w:rPr>
                <w:rFonts w:ascii="Calibri" w:hAnsi="Calibri" w:eastAsia="Calibri" w:cs="Calibri"/>
                <w:b w:val="false"/>
                <w:bCs w:val="false"/>
                <w:color w:val="3D4A5C"/>
                <w:sz w:val="19"/>
                <w:szCs w:val="19"/>
              </w:rPr>
              <w:t xml:space="preserve">Not acceptable for full ATO. Contingent on VIPOP IR policy and tabletop exercise completion.</w:t>
            </w:r>
          </w:p>
        </w:tc>
      </w:tr>
      <w:tr xmlns:wp14="http://schemas.microsoft.com/office/word/2010/wordml" w:rsidTr="7433C599" w14:paraId="48ED803B"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A4809F2" wp14:textId="77777777">
            <w:pPr>
              <w:jc w:val="center"/>
            </w:pPr>
            <w:r>
              <w:rPr>
                <w:rFonts w:ascii="Calibri" w:hAnsi="Calibri" w:eastAsia="Calibri" w:cs="Calibri"/>
                <w:b/>
                <w:bCs/>
                <w:color w:val="5C1A1A"/>
                <w:sz w:val="19"/>
                <w:szCs w:val="19"/>
              </w:rPr>
              <w:t xml:space="preserve">MA</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89E7609" wp14:textId="77777777">
            <w:pPr>
              <w:jc w:val="left"/>
            </w:pPr>
            <w:r>
              <w:rPr>
                <w:rFonts w:ascii="Calibri" w:hAnsi="Calibri" w:eastAsia="Calibri" w:cs="Calibri"/>
                <w:b w:val="false"/>
                <w:bCs w:val="false"/>
                <w:color w:val="3D4A5C"/>
                <w:sz w:val="19"/>
                <w:szCs w:val="19"/>
              </w:rPr>
              <w:t xml:space="preserve">Maintenance-induced vulnerability</w:t>
            </w:r>
          </w:p>
        </w:tc>
        <w:tc>
          <w:tcPr>
            <w:tcW w:w="16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1E16C85B" wp14:textId="77777777">
            <w:pPr>
              <w:jc w:val="center"/>
            </w:pPr>
            <w:r>
              <w:rPr>
                <w:rFonts w:ascii="Calibri" w:hAnsi="Calibri" w:eastAsia="Calibri" w:cs="Calibri"/>
                <w:b/>
                <w:bCs/>
                <w:color w:val="375623"/>
                <w:sz w:val="19"/>
                <w:szCs w:val="19"/>
              </w:rPr>
              <w:t xml:space="preserve">Low</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8671FB2" wp14:textId="48EDD298">
            <w:pPr>
              <w:jc w:val="left"/>
            </w:pPr>
            <w:r w:rsidRPr="7433C599" w:rsidR="7433C599">
              <w:rPr>
                <w:rFonts w:ascii="Calibri" w:hAnsi="Calibri" w:eastAsia="Calibri" w:cs="Calibri"/>
                <w:b w:val="0"/>
                <w:bCs w:val="0"/>
                <w:color w:val="3D4A5C"/>
                <w:sz w:val="19"/>
                <w:szCs w:val="19"/>
                <w:lang w:val="en-US"/>
              </w:rPr>
              <w:t xml:space="preserve">Acceptable. Technical controls are adequate. Documentation formalization is </w:t>
            </w:r>
            <w:r w:rsidRPr="7433C599" w:rsidR="4D48ADA8">
              <w:rPr>
                <w:rFonts w:ascii="Calibri" w:hAnsi="Calibri" w:eastAsia="Calibri" w:cs="Calibri"/>
                <w:b w:val="0"/>
                <w:bCs w:val="0"/>
                <w:color w:val="3D4A5C"/>
                <w:sz w:val="19"/>
                <w:szCs w:val="19"/>
                <w:lang w:val="en-US"/>
              </w:rPr>
              <w:t>low in</w:t>
            </w:r>
            <w:r w:rsidRPr="7433C599" w:rsidR="7433C599">
              <w:rPr>
                <w:rFonts w:ascii="Calibri" w:hAnsi="Calibri" w:eastAsia="Calibri" w:cs="Calibri"/>
                <w:b w:val="0"/>
                <w:bCs w:val="0"/>
                <w:color w:val="3D4A5C"/>
                <w:sz w:val="19"/>
                <w:szCs w:val="19"/>
                <w:lang w:val="en-US"/>
              </w:rPr>
              <w:t xml:space="preserve"> urgency.</w:t>
            </w:r>
          </w:p>
        </w:tc>
      </w:tr>
      <w:tr xmlns:wp14="http://schemas.microsoft.com/office/word/2010/wordml" w:rsidTr="7433C599" w14:paraId="0C0D68C3"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F8435C5" wp14:textId="77777777">
            <w:pPr>
              <w:jc w:val="center"/>
            </w:pPr>
            <w:r>
              <w:rPr>
                <w:rFonts w:ascii="Calibri" w:hAnsi="Calibri" w:eastAsia="Calibri" w:cs="Calibri"/>
                <w:b/>
                <w:bCs/>
                <w:color w:val="5C1A1A"/>
                <w:sz w:val="19"/>
                <w:szCs w:val="19"/>
              </w:rPr>
              <w:t xml:space="preserve">MP</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2D3F300" wp14:textId="77777777">
            <w:pPr>
              <w:jc w:val="left"/>
            </w:pPr>
            <w:r>
              <w:rPr>
                <w:rFonts w:ascii="Calibri" w:hAnsi="Calibri" w:eastAsia="Calibri" w:cs="Calibri"/>
                <w:b w:val="false"/>
                <w:bCs w:val="false"/>
                <w:color w:val="3D4A5C"/>
                <w:sz w:val="19"/>
                <w:szCs w:val="19"/>
              </w:rPr>
              <w:t xml:space="preserve">Data exposure from decommissioned media</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057E6F4C"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001E50C" wp14:textId="77777777">
            <w:pPr>
              <w:jc w:val="left"/>
            </w:pPr>
            <w:r w:rsidRPr="7433C599" w:rsidR="7433C599">
              <w:rPr>
                <w:rFonts w:ascii="Calibri" w:hAnsi="Calibri" w:eastAsia="Calibri" w:cs="Calibri"/>
                <w:b w:val="0"/>
                <w:bCs w:val="0"/>
                <w:color w:val="3D4A5C"/>
                <w:sz w:val="19"/>
                <w:szCs w:val="19"/>
                <w:lang w:val="en-US"/>
              </w:rPr>
              <w:t>Acceptable for IATO period pending media sanitization procedure implementation within 30 days.</w:t>
            </w:r>
          </w:p>
        </w:tc>
      </w:tr>
      <w:tr xmlns:wp14="http://schemas.microsoft.com/office/word/2010/wordml" w:rsidTr="7433C599" w14:paraId="01853BC3"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1A2F8BB" wp14:textId="77777777">
            <w:pPr>
              <w:jc w:val="center"/>
            </w:pPr>
            <w:r>
              <w:rPr>
                <w:rFonts w:ascii="Calibri" w:hAnsi="Calibri" w:eastAsia="Calibri" w:cs="Calibri"/>
                <w:b/>
                <w:bCs/>
                <w:color w:val="5C1A1A"/>
                <w:sz w:val="19"/>
                <w:szCs w:val="19"/>
              </w:rPr>
              <w:t xml:space="preserve">PE</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F0EA914" wp14:textId="77777777">
            <w:pPr>
              <w:jc w:val="left"/>
            </w:pPr>
            <w:r>
              <w:rPr>
                <w:rFonts w:ascii="Calibri" w:hAnsi="Calibri" w:eastAsia="Calibri" w:cs="Calibri"/>
                <w:b w:val="false"/>
                <w:bCs w:val="false"/>
                <w:color w:val="3D4A5C"/>
                <w:sz w:val="19"/>
                <w:szCs w:val="19"/>
              </w:rPr>
              <w:t xml:space="preserve">Unauthorized physical access</w:t>
            </w:r>
          </w:p>
        </w:tc>
        <w:tc>
          <w:tcPr>
            <w:tcW w:w="16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43467FBA" wp14:textId="77777777">
            <w:pPr>
              <w:jc w:val="center"/>
            </w:pPr>
            <w:r>
              <w:rPr>
                <w:rFonts w:ascii="Calibri" w:hAnsi="Calibri" w:eastAsia="Calibri" w:cs="Calibri"/>
                <w:b/>
                <w:bCs/>
                <w:color w:val="375623"/>
                <w:sz w:val="19"/>
                <w:szCs w:val="19"/>
              </w:rPr>
              <w:t xml:space="preserve">Low</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7280CA6" wp14:textId="77777777">
            <w:pPr>
              <w:jc w:val="left"/>
            </w:pPr>
            <w:r>
              <w:rPr>
                <w:rFonts w:ascii="Calibri" w:hAnsi="Calibri" w:eastAsia="Calibri" w:cs="Calibri"/>
                <w:b w:val="false"/>
                <w:bCs w:val="false"/>
                <w:color w:val="3D4A5C"/>
                <w:sz w:val="19"/>
                <w:szCs w:val="19"/>
              </w:rPr>
              <w:t xml:space="preserve">Acceptable. Ottawa HQ physical controls are strong and well-documented.</w:t>
            </w:r>
          </w:p>
        </w:tc>
      </w:tr>
      <w:tr xmlns:wp14="http://schemas.microsoft.com/office/word/2010/wordml" w:rsidTr="7433C599" w14:paraId="5E93548C"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8E02987" wp14:textId="77777777">
            <w:pPr>
              <w:jc w:val="center"/>
            </w:pPr>
            <w:r>
              <w:rPr>
                <w:rFonts w:ascii="Calibri" w:hAnsi="Calibri" w:eastAsia="Calibri" w:cs="Calibri"/>
                <w:b/>
                <w:bCs/>
                <w:color w:val="5C1A1A"/>
                <w:sz w:val="19"/>
                <w:szCs w:val="19"/>
              </w:rPr>
              <w:t xml:space="preserve">PL</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8493A44" wp14:textId="77777777">
            <w:pPr>
              <w:jc w:val="left"/>
            </w:pPr>
            <w:r>
              <w:rPr>
                <w:rFonts w:ascii="Calibri" w:hAnsi="Calibri" w:eastAsia="Calibri" w:cs="Calibri"/>
                <w:b w:val="false"/>
                <w:bCs w:val="false"/>
                <w:color w:val="3D4A5C"/>
                <w:sz w:val="19"/>
                <w:szCs w:val="19"/>
              </w:rPr>
              <w:t xml:space="preserve">Absence of system security documentation</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2C784261"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20B13FF" wp14:textId="77777777">
            <w:pPr>
              <w:jc w:val="left"/>
            </w:pPr>
            <w:r w:rsidRPr="7433C599" w:rsidR="7433C599">
              <w:rPr>
                <w:rFonts w:ascii="Calibri" w:hAnsi="Calibri" w:eastAsia="Calibri" w:cs="Calibri"/>
                <w:b w:val="0"/>
                <w:bCs w:val="0"/>
                <w:color w:val="3D4A5C"/>
                <w:sz w:val="19"/>
                <w:szCs w:val="19"/>
                <w:lang w:val="en-US"/>
              </w:rPr>
              <w:t>Acceptable for IATO period pending SSP development within 60 days.</w:t>
            </w:r>
          </w:p>
        </w:tc>
      </w:tr>
      <w:tr xmlns:wp14="http://schemas.microsoft.com/office/word/2010/wordml" w:rsidTr="7433C599" w14:paraId="7AA9E301"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367B60A" wp14:textId="77777777">
            <w:pPr>
              <w:jc w:val="center"/>
            </w:pPr>
            <w:r>
              <w:rPr>
                <w:rFonts w:ascii="Calibri" w:hAnsi="Calibri" w:eastAsia="Calibri" w:cs="Calibri"/>
                <w:b/>
                <w:bCs/>
                <w:color w:val="5C1A1A"/>
                <w:sz w:val="19"/>
                <w:szCs w:val="19"/>
              </w:rPr>
              <w:t xml:space="preserve">PS</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96C3CF9" wp14:textId="77777777">
            <w:pPr>
              <w:jc w:val="left"/>
            </w:pPr>
            <w:r w:rsidRPr="7433C599" w:rsidR="7433C599">
              <w:rPr>
                <w:rFonts w:ascii="Calibri" w:hAnsi="Calibri" w:eastAsia="Calibri" w:cs="Calibri"/>
                <w:b w:val="0"/>
                <w:bCs w:val="0"/>
                <w:color w:val="3D4A5C"/>
                <w:sz w:val="19"/>
                <w:szCs w:val="19"/>
                <w:lang w:val="en-US"/>
              </w:rPr>
              <w:t>Insider threat from departing privileged staff</w:t>
            </w:r>
          </w:p>
        </w:tc>
        <w:tc>
          <w:tcPr>
            <w:tcW w:w="1600" w:type="dxa"/>
            <w:tcBorders>
              <w:top w:val="single" w:color="C0C0C0" w:sz="1"/>
              <w:left w:val="single" w:color="C0C0C0" w:sz="1"/>
              <w:bottom w:val="single" w:color="C0C0C0" w:sz="1"/>
              <w:right w:val="single" w:color="C0C0C0" w:sz="1"/>
            </w:tcBorders>
            <w:shd w:val="clear" w:color="auto" w:fill="E2EFDA"/>
            <w:tcMar>
              <w:top w:w="90" w:type="dxa"/>
              <w:left w:w="130" w:type="dxa"/>
              <w:bottom w:w="90" w:type="dxa"/>
              <w:right w:w="130" w:type="dxa"/>
            </w:tcMar>
            <w:vAlign w:val="center"/>
          </w:tcPr>
          <w:p w14:paraId="4C067F03" wp14:textId="77777777">
            <w:pPr>
              <w:jc w:val="center"/>
            </w:pPr>
            <w:r>
              <w:rPr>
                <w:rFonts w:ascii="Calibri" w:hAnsi="Calibri" w:eastAsia="Calibri" w:cs="Calibri"/>
                <w:b/>
                <w:bCs/>
                <w:color w:val="375623"/>
                <w:sz w:val="19"/>
                <w:szCs w:val="19"/>
              </w:rPr>
              <w:t xml:space="preserve">Low</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4F89A15" wp14:textId="77777777">
            <w:pPr>
              <w:jc w:val="left"/>
            </w:pPr>
            <w:r w:rsidRPr="7433C599" w:rsidR="7433C599">
              <w:rPr>
                <w:rFonts w:ascii="Calibri" w:hAnsi="Calibri" w:eastAsia="Calibri" w:cs="Calibri"/>
                <w:b w:val="0"/>
                <w:bCs w:val="0"/>
                <w:color w:val="3D4A5C"/>
                <w:sz w:val="19"/>
                <w:szCs w:val="19"/>
                <w:lang w:val="en-US"/>
              </w:rPr>
              <w:t>Acceptable. Strong clearance program. Minor offboarding gap is low risk.</w:t>
            </w:r>
          </w:p>
        </w:tc>
      </w:tr>
      <w:tr xmlns:wp14="http://schemas.microsoft.com/office/word/2010/wordml" w:rsidTr="7433C599" w14:paraId="22ABD370"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5B4F0B8" wp14:textId="77777777">
            <w:pPr>
              <w:jc w:val="center"/>
            </w:pPr>
            <w:r>
              <w:rPr>
                <w:rFonts w:ascii="Calibri" w:hAnsi="Calibri" w:eastAsia="Calibri" w:cs="Calibri"/>
                <w:b/>
                <w:bCs/>
                <w:color w:val="5C1A1A"/>
                <w:sz w:val="19"/>
                <w:szCs w:val="19"/>
              </w:rPr>
              <w:t xml:space="preserve">RA</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8D11BDC" wp14:textId="77777777">
            <w:pPr>
              <w:jc w:val="left"/>
            </w:pPr>
            <w:r>
              <w:rPr>
                <w:rFonts w:ascii="Calibri" w:hAnsi="Calibri" w:eastAsia="Calibri" w:cs="Calibri"/>
                <w:b w:val="false"/>
                <w:bCs w:val="false"/>
                <w:color w:val="3D4A5C"/>
                <w:sz w:val="19"/>
                <w:szCs w:val="19"/>
              </w:rPr>
              <w:t xml:space="preserve">Unquantified residual risk</w:t>
            </w:r>
          </w:p>
        </w:tc>
        <w:tc>
          <w:tcPr>
            <w:tcW w:w="1600" w:type="dxa"/>
            <w:tcBorders>
              <w:top w:val="single" w:color="C0C0C0" w:sz="1"/>
              <w:left w:val="single" w:color="C0C0C0" w:sz="1"/>
              <w:bottom w:val="single" w:color="C0C0C0" w:sz="1"/>
              <w:right w:val="single" w:color="C0C0C0" w:sz="1"/>
            </w:tcBorders>
            <w:shd w:val="clear" w:color="auto" w:fill="FCE4D6"/>
            <w:tcMar>
              <w:top w:w="90" w:type="dxa"/>
              <w:left w:w="130" w:type="dxa"/>
              <w:bottom w:w="90" w:type="dxa"/>
              <w:right w:w="130" w:type="dxa"/>
            </w:tcMar>
            <w:vAlign w:val="center"/>
          </w:tcPr>
          <w:p w14:paraId="4EB28F0D" wp14:textId="77777777">
            <w:pPr>
              <w:jc w:val="center"/>
            </w:pPr>
            <w:r>
              <w:rPr>
                <w:rFonts w:ascii="Calibri" w:hAnsi="Calibri" w:eastAsia="Calibri" w:cs="Calibri"/>
                <w:b/>
                <w:bCs/>
                <w:color w:val="9C0006"/>
                <w:sz w:val="19"/>
                <w:szCs w:val="19"/>
              </w:rPr>
              <w:t xml:space="preserve">Critical</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2B5E51B" wp14:textId="77777777">
            <w:pPr>
              <w:jc w:val="left"/>
            </w:pPr>
            <w:r w:rsidRPr="7433C599" w:rsidR="7433C599">
              <w:rPr>
                <w:rFonts w:ascii="Calibri" w:hAnsi="Calibri" w:eastAsia="Calibri" w:cs="Calibri"/>
                <w:b w:val="0"/>
                <w:bCs w:val="0"/>
                <w:color w:val="3D4A5C"/>
                <w:sz w:val="19"/>
                <w:szCs w:val="19"/>
                <w:lang w:val="en-US"/>
              </w:rPr>
              <w:t>Not acceptable for full ATO. Formal TRA required within 30 days before residual risk can be formally accepted.</w:t>
            </w:r>
          </w:p>
        </w:tc>
      </w:tr>
      <w:tr xmlns:wp14="http://schemas.microsoft.com/office/word/2010/wordml" w:rsidTr="7433C599" w14:paraId="34FBE108"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DCF9D91" wp14:textId="77777777">
            <w:pPr>
              <w:jc w:val="center"/>
            </w:pPr>
            <w:r>
              <w:rPr>
                <w:rFonts w:ascii="Calibri" w:hAnsi="Calibri" w:eastAsia="Calibri" w:cs="Calibri"/>
                <w:b/>
                <w:bCs/>
                <w:color w:val="5C1A1A"/>
                <w:sz w:val="19"/>
                <w:szCs w:val="19"/>
              </w:rPr>
              <w:t xml:space="preserve">SA</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7285C8C" wp14:textId="77777777">
            <w:pPr>
              <w:jc w:val="left"/>
            </w:pPr>
            <w:r>
              <w:rPr>
                <w:rFonts w:ascii="Calibri" w:hAnsi="Calibri" w:eastAsia="Calibri" w:cs="Calibri"/>
                <w:b w:val="false"/>
                <w:bCs w:val="false"/>
                <w:color w:val="3D4A5C"/>
                <w:sz w:val="19"/>
                <w:szCs w:val="19"/>
              </w:rPr>
              <w:t xml:space="preserve">Vulnerable software dependencies</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022EC909"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131CB9BB" wp14:textId="77777777">
            <w:pPr>
              <w:jc w:val="left"/>
            </w:pPr>
            <w:r w:rsidRPr="7433C599" w:rsidR="7433C599">
              <w:rPr>
                <w:rFonts w:ascii="Calibri" w:hAnsi="Calibri" w:eastAsia="Calibri" w:cs="Calibri"/>
                <w:b w:val="0"/>
                <w:bCs w:val="0"/>
                <w:color w:val="3D4A5C"/>
                <w:sz w:val="19"/>
                <w:szCs w:val="19"/>
                <w:lang w:val="en-US"/>
              </w:rPr>
              <w:t>Acceptable for IATO period pending SAST and SCA deployment within 30 days.</w:t>
            </w:r>
          </w:p>
        </w:tc>
      </w:tr>
      <w:tr xmlns:wp14="http://schemas.microsoft.com/office/word/2010/wordml" w:rsidTr="7433C599" w14:paraId="246E3E6F"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03A4852" wp14:textId="77777777">
            <w:pPr>
              <w:jc w:val="center"/>
            </w:pPr>
            <w:r>
              <w:rPr>
                <w:rFonts w:ascii="Calibri" w:hAnsi="Calibri" w:eastAsia="Calibri" w:cs="Calibri"/>
                <w:b/>
                <w:bCs/>
                <w:color w:val="5C1A1A"/>
                <w:sz w:val="19"/>
                <w:szCs w:val="19"/>
              </w:rPr>
              <w:t xml:space="preserve">SC</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1AD80D6" wp14:textId="77777777">
            <w:pPr>
              <w:jc w:val="left"/>
            </w:pPr>
            <w:r>
              <w:rPr>
                <w:rFonts w:ascii="Calibri" w:hAnsi="Calibri" w:eastAsia="Calibri" w:cs="Calibri"/>
                <w:b w:val="false"/>
                <w:bCs w:val="false"/>
                <w:color w:val="3D4A5C"/>
                <w:sz w:val="19"/>
                <w:szCs w:val="19"/>
              </w:rPr>
              <w:t xml:space="preserve">Data interception and boundary breach</w:t>
            </w:r>
          </w:p>
        </w:tc>
        <w:tc>
          <w:tcPr>
            <w:tcW w:w="16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0770D6A3" wp14:textId="77777777">
            <w:pPr>
              <w:jc w:val="center"/>
            </w:pPr>
            <w:r>
              <w:rPr>
                <w:rFonts w:ascii="Calibri" w:hAnsi="Calibri" w:eastAsia="Calibri" w:cs="Calibri"/>
                <w:b/>
                <w:bCs/>
                <w:color w:val="7D6608"/>
                <w:sz w:val="19"/>
                <w:szCs w:val="19"/>
              </w:rPr>
              <w:t xml:space="preserve">Medium</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6B622F3" wp14:textId="77777777">
            <w:pPr>
              <w:jc w:val="left"/>
            </w:pPr>
            <w:r w:rsidRPr="7433C599" w:rsidR="7433C599">
              <w:rPr>
                <w:rFonts w:ascii="Calibri" w:hAnsi="Calibri" w:eastAsia="Calibri" w:cs="Calibri"/>
                <w:b w:val="0"/>
                <w:bCs w:val="0"/>
                <w:color w:val="3D4A5C"/>
                <w:sz w:val="19"/>
                <w:szCs w:val="19"/>
                <w:lang w:val="en-US"/>
              </w:rPr>
              <w:t>Acceptable. TLS and firewall controls are strong. Customer-managed key gap is manageable.</w:t>
            </w:r>
          </w:p>
        </w:tc>
      </w:tr>
      <w:tr xmlns:wp14="http://schemas.microsoft.com/office/word/2010/wordml" w:rsidTr="7433C599" w14:paraId="31729C01"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4BD1724" wp14:textId="77777777">
            <w:pPr>
              <w:jc w:val="center"/>
            </w:pPr>
            <w:r>
              <w:rPr>
                <w:rFonts w:ascii="Calibri" w:hAnsi="Calibri" w:eastAsia="Calibri" w:cs="Calibri"/>
                <w:b/>
                <w:bCs/>
                <w:color w:val="5C1A1A"/>
                <w:sz w:val="19"/>
                <w:szCs w:val="19"/>
              </w:rPr>
              <w:t xml:space="preserve">SI</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F726418" wp14:textId="77777777">
            <w:pPr>
              <w:jc w:val="left"/>
            </w:pPr>
            <w:r>
              <w:rPr>
                <w:rFonts w:ascii="Calibri" w:hAnsi="Calibri" w:eastAsia="Calibri" w:cs="Calibri"/>
                <w:b w:val="false"/>
                <w:bCs w:val="false"/>
                <w:color w:val="3D4A5C"/>
                <w:sz w:val="19"/>
                <w:szCs w:val="19"/>
              </w:rPr>
              <w:t xml:space="preserve">Delayed threat detection</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2278F991"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8A1C94D" wp14:textId="77777777">
            <w:pPr>
              <w:jc w:val="left"/>
            </w:pPr>
            <w:r w:rsidRPr="7433C599" w:rsidR="7433C599">
              <w:rPr>
                <w:rFonts w:ascii="Calibri" w:hAnsi="Calibri" w:eastAsia="Calibri" w:cs="Calibri"/>
                <w:b w:val="0"/>
                <w:bCs w:val="0"/>
                <w:color w:val="3D4A5C"/>
                <w:sz w:val="19"/>
                <w:szCs w:val="19"/>
                <w:lang w:val="en-US"/>
              </w:rPr>
              <w:t>Acceptable for IATO period pending SIEM coverage extension within 30 days.</w:t>
            </w:r>
          </w:p>
        </w:tc>
      </w:tr>
      <w:tr xmlns:wp14="http://schemas.microsoft.com/office/word/2010/wordml" w:rsidTr="7433C599" w14:paraId="1F8E91B7"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E22124C" wp14:textId="77777777">
            <w:pPr>
              <w:jc w:val="center"/>
            </w:pPr>
            <w:r>
              <w:rPr>
                <w:rFonts w:ascii="Calibri" w:hAnsi="Calibri" w:eastAsia="Calibri" w:cs="Calibri"/>
                <w:b/>
                <w:bCs/>
                <w:color w:val="5C1A1A"/>
                <w:sz w:val="19"/>
                <w:szCs w:val="19"/>
              </w:rPr>
              <w:t xml:space="preserve">PM</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C2EE29D" wp14:textId="77777777">
            <w:pPr>
              <w:jc w:val="left"/>
            </w:pPr>
            <w:r>
              <w:rPr>
                <w:rFonts w:ascii="Calibri" w:hAnsi="Calibri" w:eastAsia="Calibri" w:cs="Calibri"/>
                <w:b w:val="false"/>
                <w:bCs w:val="false"/>
                <w:color w:val="3D4A5C"/>
                <w:sz w:val="19"/>
                <w:szCs w:val="19"/>
              </w:rPr>
              <w:t xml:space="preserve">Absence of security program governance</w:t>
            </w:r>
          </w:p>
        </w:tc>
        <w:tc>
          <w:tcPr>
            <w:tcW w:w="1600" w:type="dxa"/>
            <w:tcBorders>
              <w:top w:val="single" w:color="C0C0C0" w:sz="1"/>
              <w:left w:val="single" w:color="C0C0C0" w:sz="1"/>
              <w:bottom w:val="single" w:color="C0C0C0" w:sz="1"/>
              <w:right w:val="single" w:color="C0C0C0" w:sz="1"/>
            </w:tcBorders>
            <w:shd w:val="clear" w:color="auto" w:fill="FFE0CC"/>
            <w:tcMar>
              <w:top w:w="90" w:type="dxa"/>
              <w:left w:w="130" w:type="dxa"/>
              <w:bottom w:w="90" w:type="dxa"/>
              <w:right w:w="130" w:type="dxa"/>
            </w:tcMar>
            <w:vAlign w:val="center"/>
          </w:tcPr>
          <w:p w14:paraId="1618EAD0"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2E95E6D4" wp14:textId="77777777">
            <w:pPr>
              <w:jc w:val="left"/>
            </w:pPr>
            <w:r w:rsidRPr="7433C599" w:rsidR="7433C599">
              <w:rPr>
                <w:rFonts w:ascii="Calibri" w:hAnsi="Calibri" w:eastAsia="Calibri" w:cs="Calibri"/>
                <w:b w:val="0"/>
                <w:bCs w:val="0"/>
                <w:color w:val="3D4A5C"/>
                <w:sz w:val="19"/>
                <w:szCs w:val="19"/>
                <w:lang w:val="en-US"/>
              </w:rPr>
              <w:t>Acceptable for IATO period pending program plan and risk management strategy within 60 days.</w:t>
            </w:r>
          </w:p>
        </w:tc>
      </w:tr>
    </w:tbl>
    <w:p xmlns:wp14="http://schemas.microsoft.com/office/word/2010/wordml" w14:paraId="3461D779" wp14:textId="77777777">
      <w:pPr>
        <w:spacing w:after="80"/>
      </w:pPr>
    </w:p>
    <w:p w:rsidR="7433C599" w:rsidP="7433C599" w:rsidRDefault="7433C599" w14:paraId="67879BB8" w14:textId="13A3EBFF">
      <w:pPr>
        <w:pBdr>
          <w:bottom w:val="single" w:color="A0522D" w:sz="4" w:space="4"/>
        </w:pBdr>
        <w:spacing w:before="320" w:after="120"/>
        <w:rPr>
          <w:rFonts w:ascii="Calibri" w:hAnsi="Calibri" w:eastAsia="Calibri" w:cs="Calibri"/>
          <w:b w:val="1"/>
          <w:bCs w:val="1"/>
          <w:color w:val="5C1A1A"/>
          <w:sz w:val="30"/>
          <w:szCs w:val="30"/>
        </w:rPr>
      </w:pPr>
    </w:p>
    <w:p xmlns:wp14="http://schemas.microsoft.com/office/word/2010/wordml" w14:paraId="457DD609" wp14:textId="77777777">
      <w:pPr>
        <w:pBdr>
          <w:bottom w:val="single" w:color="A0522D" w:sz="4" w:space="4"/>
        </w:pBdr>
        <w:spacing w:before="320" w:after="120"/>
      </w:pPr>
      <w:r>
        <w:rPr>
          <w:rFonts w:ascii="Calibri" w:hAnsi="Calibri" w:eastAsia="Calibri" w:cs="Calibri"/>
          <w:b/>
          <w:bCs/>
          <w:color w:val="5C1A1A"/>
          <w:sz w:val="30"/>
          <w:szCs w:val="30"/>
        </w:rPr>
        <w:t xml:space="preserve">8. Authorization Recommendation</w:t>
      </w:r>
    </w:p>
    <w:p xmlns:wp14="http://schemas.microsoft.com/office/word/2010/wordml" w14:paraId="1305780B" wp14:textId="77777777">
      <w:pPr>
        <w:spacing w:after="140"/>
      </w:pPr>
      <w:r>
        <w:rPr>
          <w:rFonts w:ascii="Calibri" w:hAnsi="Calibri" w:eastAsia="Calibri" w:cs="Calibri"/>
          <w:b w:val="false"/>
          <w:bCs w:val="false"/>
          <w:color w:val="3D4A5C"/>
          <w:sz w:val="21"/>
          <w:szCs w:val="21"/>
        </w:rPr>
        <w:t xml:space="preserve">Based on the findings of this security assessment, the Security Assessment Lead provides the following recommendation to the Authorizing Official.</w:t>
      </w:r>
    </w:p>
    <w:p xmlns:wp14="http://schemas.microsoft.com/office/word/2010/wordml" w14:paraId="3CF2D8B6"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433C599" w14:paraId="59DA1D37"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30" w:type="dxa"/>
              <w:bottom w:w="80" w:type="dxa"/>
              <w:right w:w="130" w:type="dxa"/>
            </w:tcMar>
          </w:tcPr>
          <w:p w14:paraId="6485549A" wp14:textId="77777777">
            <w:r>
              <w:rPr>
                <w:rFonts w:ascii="Calibri" w:hAnsi="Calibri" w:eastAsia="Calibri" w:cs="Calibri"/>
                <w:b/>
                <w:bCs/>
                <w:color w:val="FFFFFF"/>
                <w:sz w:val="22"/>
                <w:szCs w:val="22"/>
              </w:rPr>
              <w:t xml:space="preserve">AUTHORIZATION RECOMMENDATION</w:t>
            </w:r>
          </w:p>
        </w:tc>
      </w:tr>
      <w:tr xmlns:wp14="http://schemas.microsoft.com/office/word/2010/wordml" w:rsidTr="7433C599" w14:paraId="05B02C6B" wp14:textId="77777777">
        <w:tc>
          <w:tcPr>
            <w:tcW w:w="9360" w:type="dxa"/>
            <w:tcBorders>
              <w:top w:val="single" w:color="7D6608" w:sz="1"/>
              <w:left w:val="single" w:color="7D6608" w:sz="1"/>
              <w:bottom w:val="single" w:color="7D6608" w:sz="1"/>
              <w:right w:val="single" w:color="7D6608" w:sz="1"/>
            </w:tcBorders>
            <w:shd w:val="clear" w:color="auto" w:fill="FFF2CC"/>
            <w:tcMar>
              <w:top w:w="160" w:type="dxa"/>
              <w:left w:w="200" w:type="dxa"/>
              <w:bottom w:w="160" w:type="dxa"/>
              <w:right w:w="200" w:type="dxa"/>
            </w:tcMar>
          </w:tcPr>
          <w:p w14:paraId="7C25E412" wp14:textId="77777777">
            <w:pPr>
              <w:spacing w:after="120"/>
            </w:pPr>
            <w:r>
              <w:rPr>
                <w:rFonts w:ascii="Calibri" w:hAnsi="Calibri" w:eastAsia="Calibri" w:cs="Calibri"/>
                <w:b/>
                <w:bCs/>
                <w:color w:val="7D6608"/>
                <w:sz w:val="28"/>
                <w:szCs w:val="28"/>
              </w:rPr>
              <w:t xml:space="preserve">Recommendation:  INTERIM AUTHORITY TO OPERATE (IATO)</w:t>
            </w:r>
          </w:p>
          <w:p w14:paraId="59FB647A" wp14:textId="77777777">
            <w:pPr>
              <w:spacing w:after="120"/>
            </w:pPr>
            <w:r>
              <w:rPr>
                <w:rFonts w:ascii="Calibri" w:hAnsi="Calibri" w:eastAsia="Calibri" w:cs="Calibri"/>
                <w:color w:val="3D4A5C"/>
                <w:sz w:val="22"/>
                <w:szCs w:val="22"/>
              </w:rPr>
              <w:t xml:space="preserve">IATO Period:  12 months from date of AO authorization decision</w:t>
            </w:r>
          </w:p>
          <w:p w14:paraId="003591B6" wp14:textId="35D10996">
            <w:pPr>
              <w:spacing w:after="120"/>
            </w:pPr>
            <w:r w:rsidRPr="7433C599" w:rsidR="7433C599">
              <w:rPr>
                <w:rFonts w:ascii="Calibri" w:hAnsi="Calibri" w:eastAsia="Calibri" w:cs="Calibri"/>
                <w:color w:val="3D4A5C"/>
                <w:sz w:val="21"/>
                <w:szCs w:val="21"/>
                <w:lang w:val="en-US"/>
              </w:rPr>
              <w:t>Condition for Full ATO</w:t>
            </w:r>
            <w:r w:rsidRPr="7433C599" w:rsidR="2E8477EF">
              <w:rPr>
                <w:rFonts w:ascii="Calibri" w:hAnsi="Calibri" w:eastAsia="Calibri" w:cs="Calibri"/>
                <w:color w:val="3D4A5C"/>
                <w:sz w:val="21"/>
                <w:szCs w:val="21"/>
                <w:lang w:val="en-US"/>
              </w:rPr>
              <w:t>: Remediation</w:t>
            </w:r>
            <w:r w:rsidRPr="7433C599" w:rsidR="7433C599">
              <w:rPr>
                <w:rFonts w:ascii="Calibri" w:hAnsi="Calibri" w:eastAsia="Calibri" w:cs="Calibri"/>
                <w:color w:val="3D4A5C"/>
                <w:sz w:val="21"/>
                <w:szCs w:val="21"/>
                <w:lang w:val="en-US"/>
              </w:rPr>
              <w:t xml:space="preserve"> of all Critical and High severity gaps with </w:t>
            </w:r>
            <w:r w:rsidRPr="7433C599" w:rsidR="599AC5FF">
              <w:rPr>
                <w:rFonts w:ascii="Calibri" w:hAnsi="Calibri" w:eastAsia="Calibri" w:cs="Calibri"/>
                <w:color w:val="3D4A5C"/>
                <w:sz w:val="21"/>
                <w:szCs w:val="21"/>
                <w:lang w:val="en-US"/>
              </w:rPr>
              <w:t>evidence of</w:t>
            </w:r>
            <w:r w:rsidRPr="7433C599" w:rsidR="7433C599">
              <w:rPr>
                <w:rFonts w:ascii="Calibri" w:hAnsi="Calibri" w:eastAsia="Calibri" w:cs="Calibri"/>
                <w:color w:val="3D4A5C"/>
                <w:sz w:val="21"/>
                <w:szCs w:val="21"/>
                <w:lang w:val="en-US"/>
              </w:rPr>
              <w:t xml:space="preserve"> submission to the Security Assessment Lead for verification. Full re-assessment of Critical and High controls upon completion of remediation.</w:t>
            </w:r>
          </w:p>
          <w:p w14:paraId="0A2FD65D" wp14:textId="77777777">
            <w:pPr>
              <w:spacing w:after="0"/>
            </w:pPr>
            <w:r w:rsidRPr="7433C599" w:rsidR="7433C599">
              <w:rPr>
                <w:rFonts w:ascii="Calibri" w:hAnsi="Calibri" w:eastAsia="Calibri" w:cs="Calibri"/>
                <w:color w:val="3D4A5C"/>
                <w:sz w:val="21"/>
                <w:szCs w:val="21"/>
                <w:lang w:val="en-US"/>
              </w:rPr>
              <w:t>Rationale:  VIPOP provides essential services to Government of Canada clients and the operational need to continue processing Protected B information during the remediation period is acknowledged. The identified gaps, while significant, do not indicate active compromise or imminent risk of serious injury provided that the Critical remediation actions are initiated immediately. An IATO with mandatory 30-day Critical remediation milestones provides the appropriate balance between operational continuity and risk management.</w:t>
            </w:r>
          </w:p>
        </w:tc>
      </w:tr>
    </w:tbl>
    <w:p xmlns:wp14="http://schemas.microsoft.com/office/word/2010/wordml" w14:paraId="0FB78278" wp14:textId="77777777">
      <w:pPr>
        <w:spacing w:after="80"/>
      </w:pPr>
      <w:r/>
    </w:p>
    <w:p xmlns:wp14="http://schemas.microsoft.com/office/word/2010/wordml" w14:paraId="2D0A7DB1" wp14:textId="0AA37F7C">
      <w:pPr>
        <w:spacing w:after="140"/>
      </w:pPr>
      <w:r w:rsidRPr="7433C599" w:rsidR="7433C599">
        <w:rPr>
          <w:rFonts w:ascii="Calibri" w:hAnsi="Calibri" w:eastAsia="Calibri" w:cs="Calibri"/>
          <w:b w:val="0"/>
          <w:bCs w:val="0"/>
          <w:color w:val="3D4A5C"/>
          <w:sz w:val="21"/>
          <w:szCs w:val="21"/>
          <w:lang w:val="en-US"/>
        </w:rPr>
        <w:t xml:space="preserve">An IATO differs from a full Authorization to Operate in that it is conditional and </w:t>
      </w:r>
      <w:r w:rsidRPr="7433C599" w:rsidR="3C89C49F">
        <w:rPr>
          <w:rFonts w:ascii="Calibri" w:hAnsi="Calibri" w:eastAsia="Calibri" w:cs="Calibri"/>
          <w:b w:val="0"/>
          <w:bCs w:val="0"/>
          <w:color w:val="3D4A5C"/>
          <w:sz w:val="21"/>
          <w:szCs w:val="21"/>
          <w:lang w:val="en-US"/>
        </w:rPr>
        <w:t>time limited</w:t>
      </w:r>
      <w:r w:rsidRPr="7433C599" w:rsidR="7433C599">
        <w:rPr>
          <w:rFonts w:ascii="Calibri" w:hAnsi="Calibri" w:eastAsia="Calibri" w:cs="Calibri"/>
          <w:b w:val="0"/>
          <w:bCs w:val="0"/>
          <w:color w:val="3D4A5C"/>
          <w:sz w:val="21"/>
          <w:szCs w:val="21"/>
          <w:lang w:val="en-US"/>
        </w:rPr>
        <w:t xml:space="preserve">. If Critical remediation milestones are not met within the defined </w:t>
      </w:r>
      <w:r w:rsidRPr="7433C599" w:rsidR="7433C599">
        <w:rPr>
          <w:rFonts w:ascii="Calibri" w:hAnsi="Calibri" w:eastAsia="Calibri" w:cs="Calibri"/>
          <w:b w:val="0"/>
          <w:bCs w:val="0"/>
          <w:color w:val="3D4A5C"/>
          <w:sz w:val="21"/>
          <w:szCs w:val="21"/>
          <w:lang w:val="en-US"/>
        </w:rPr>
        <w:t>timeframes</w:t>
      </w:r>
      <w:r w:rsidRPr="7433C599" w:rsidR="7433C599">
        <w:rPr>
          <w:rFonts w:ascii="Calibri" w:hAnsi="Calibri" w:eastAsia="Calibri" w:cs="Calibri"/>
          <w:b w:val="0"/>
          <w:bCs w:val="0"/>
          <w:color w:val="3D4A5C"/>
          <w:sz w:val="21"/>
          <w:szCs w:val="21"/>
          <w:lang w:val="en-US"/>
        </w:rPr>
        <w:t xml:space="preserve">, the Authorizing Official must reassess whether continued IATO is </w:t>
      </w:r>
      <w:r w:rsidRPr="7433C599" w:rsidR="7433C599">
        <w:rPr>
          <w:rFonts w:ascii="Calibri" w:hAnsi="Calibri" w:eastAsia="Calibri" w:cs="Calibri"/>
          <w:b w:val="0"/>
          <w:bCs w:val="0"/>
          <w:color w:val="3D4A5C"/>
          <w:sz w:val="21"/>
          <w:szCs w:val="21"/>
          <w:lang w:val="en-US"/>
        </w:rPr>
        <w:t>appropriate</w:t>
      </w:r>
      <w:r w:rsidRPr="7433C599" w:rsidR="7433C599">
        <w:rPr>
          <w:rFonts w:ascii="Calibri" w:hAnsi="Calibri" w:eastAsia="Calibri" w:cs="Calibri"/>
          <w:b w:val="0"/>
          <w:bCs w:val="0"/>
          <w:color w:val="3D4A5C"/>
          <w:sz w:val="21"/>
          <w:szCs w:val="21"/>
          <w:lang w:val="en-US"/>
        </w:rPr>
        <w:t xml:space="preserve"> or whether VIPOP operations should be suspended pending remediation. The Security Assessment Lead will provide milestone verification reports to the AO at 30-day intervals.</w:t>
      </w:r>
    </w:p>
    <w:p xmlns:wp14="http://schemas.microsoft.com/office/word/2010/wordml" w14:paraId="1E8FDEC3" wp14:textId="77777777">
      <w:pPr>
        <w:pBdr>
          <w:bottom w:val="single" w:color="A0522D" w:sz="4" w:space="4"/>
        </w:pBdr>
        <w:spacing w:before="320" w:after="120"/>
      </w:pPr>
      <w:r>
        <w:rPr>
          <w:rFonts w:ascii="Calibri" w:hAnsi="Calibri" w:eastAsia="Calibri" w:cs="Calibri"/>
          <w:b/>
          <w:bCs/>
          <w:color w:val="5C1A1A"/>
          <w:sz w:val="30"/>
          <w:szCs w:val="30"/>
        </w:rPr>
        <w:t xml:space="preserve">9. Remediation Roadmap</w:t>
      </w:r>
    </w:p>
    <w:p xmlns:wp14="http://schemas.microsoft.com/office/word/2010/wordml" w14:paraId="16D50100" wp14:textId="77777777">
      <w:pPr>
        <w:spacing w:after="140"/>
      </w:pPr>
      <w:r w:rsidRPr="7433C599" w:rsidR="7433C599">
        <w:rPr>
          <w:rFonts w:ascii="Calibri" w:hAnsi="Calibri" w:eastAsia="Calibri" w:cs="Calibri"/>
          <w:b w:val="0"/>
          <w:bCs w:val="0"/>
          <w:color w:val="3D4A5C"/>
          <w:sz w:val="21"/>
          <w:szCs w:val="21"/>
          <w:lang w:val="en-US"/>
        </w:rPr>
        <w:t>The following roadmap defines the remediation activities required to transition VIPOP from IATO to full ATO within 12 months. Activities are sequenced by priority with Critical gaps addressed first. Successful completion of all milestones and re-assessment of remediated controls is required before full ATO can be recommended.</w:t>
      </w:r>
    </w:p>
    <w:p xmlns:wp14="http://schemas.microsoft.com/office/word/2010/wordml" w14:paraId="1FC3994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xmlns:wp14="http://schemas.microsoft.com/office/word/2010/wordml" w:rsidTr="7433C599" w14:paraId="0268C4C7" wp14:textId="77777777">
        <w:tc>
          <w:tcPr>
            <w:tcW w:w="16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661B0C4B" wp14:textId="77777777">
            <w:pPr>
              <w:jc w:val="left"/>
            </w:pPr>
            <w:r>
              <w:rPr>
                <w:rFonts w:ascii="Calibri" w:hAnsi="Calibri" w:eastAsia="Calibri" w:cs="Calibri"/>
                <w:b/>
                <w:bCs/>
                <w:color w:val="FFFFFF"/>
                <w:sz w:val="19"/>
                <w:szCs w:val="19"/>
              </w:rPr>
              <w:t xml:space="preserve">Phase</w:t>
            </w:r>
          </w:p>
        </w:tc>
        <w:tc>
          <w:tcPr>
            <w:tcW w:w="456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7E8717F7" wp14:textId="77777777">
            <w:pPr>
              <w:jc w:val="left"/>
            </w:pPr>
            <w:r>
              <w:rPr>
                <w:rFonts w:ascii="Calibri" w:hAnsi="Calibri" w:eastAsia="Calibri" w:cs="Calibri"/>
                <w:b/>
                <w:bCs/>
                <w:color w:val="FFFFFF"/>
                <w:sz w:val="19"/>
                <w:szCs w:val="19"/>
              </w:rPr>
              <w:t xml:space="preserve">Remediation Activities</w:t>
            </w:r>
          </w:p>
        </w:tc>
        <w:tc>
          <w:tcPr>
            <w:tcW w:w="32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0F65A793" wp14:textId="77777777">
            <w:pPr>
              <w:jc w:val="left"/>
            </w:pPr>
            <w:r>
              <w:rPr>
                <w:rFonts w:ascii="Calibri" w:hAnsi="Calibri" w:eastAsia="Calibri" w:cs="Calibri"/>
                <w:b/>
                <w:bCs/>
                <w:color w:val="FFFFFF"/>
                <w:sz w:val="19"/>
                <w:szCs w:val="19"/>
              </w:rPr>
              <w:t xml:space="preserve">Milestone for AO Review</w:t>
            </w:r>
          </w:p>
        </w:tc>
      </w:tr>
      <w:tr xmlns:wp14="http://schemas.microsoft.com/office/word/2010/wordml" w:rsidTr="7433C599" w14:paraId="030ECFCE" wp14:textId="77777777">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3854D730" wp14:textId="77777777">
            <w:pPr>
              <w:jc w:val="center"/>
            </w:pPr>
            <w:r>
              <w:rPr>
                <w:rFonts w:ascii="Calibri" w:hAnsi="Calibri" w:eastAsia="Calibri" w:cs="Calibri"/>
                <w:b/>
                <w:bCs/>
                <w:color w:val="5C1A1A"/>
                <w:sz w:val="19"/>
                <w:szCs w:val="19"/>
              </w:rPr>
              <w:t xml:space="preserve">Phase 1 0 to 30 days (IATO Conditions)</w:t>
            </w:r>
          </w:p>
        </w:tc>
        <w:tc>
          <w:tcPr>
            <w:tcW w:w="45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08900A1" wp14:textId="092DD7F5">
            <w:pPr>
              <w:jc w:val="left"/>
            </w:pPr>
            <w:r w:rsidRPr="7433C599" w:rsidR="7433C599">
              <w:rPr>
                <w:rFonts w:ascii="Calibri" w:hAnsi="Calibri" w:eastAsia="Calibri" w:cs="Calibri"/>
                <w:b w:val="0"/>
                <w:bCs w:val="0"/>
                <w:color w:val="3D4A5C"/>
                <w:sz w:val="19"/>
                <w:szCs w:val="19"/>
                <w:lang w:val="en-US"/>
              </w:rPr>
              <w:t xml:space="preserve">Complete formal TRA for VIPOP (CF-004). Develop VIPOP contingency plan (CF-002). Document VIPOP incident response policy with GoC notification procedures (CF-003, CF-006). Ingest VIPOP application logs into Sentinel (CF-005). Implement DLP policies for Protected B content (AC-4). Review and remediate Azure developer permissions (AC-6). Conduct backup recovery test (CP-9). Define vulnerability </w:t>
            </w:r>
            <w:r w:rsidRPr="7433C599" w:rsidR="421A256A">
              <w:rPr>
                <w:rFonts w:ascii="Calibri" w:hAnsi="Calibri" w:eastAsia="Calibri" w:cs="Calibri"/>
                <w:b w:val="0"/>
                <w:bCs w:val="0"/>
                <w:color w:val="3D4A5C"/>
                <w:sz w:val="19"/>
                <w:szCs w:val="19"/>
                <w:lang w:val="en-US"/>
              </w:rPr>
              <w:t>remediation of</w:t>
            </w:r>
            <w:r w:rsidRPr="7433C599" w:rsidR="7433C599">
              <w:rPr>
                <w:rFonts w:ascii="Calibri" w:hAnsi="Calibri" w:eastAsia="Calibri" w:cs="Calibri"/>
                <w:b w:val="0"/>
                <w:bCs w:val="0"/>
                <w:color w:val="3D4A5C"/>
                <w:sz w:val="19"/>
                <w:szCs w:val="19"/>
                <w:lang w:val="en-US"/>
              </w:rPr>
              <w:t xml:space="preserve"> SLAs (RA-5). Develop media protection and sanitization policy (MP-1, MP-6).</w:t>
            </w:r>
          </w:p>
        </w:tc>
        <w:tc>
          <w:tcPr>
            <w:tcW w:w="3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2BAF7CBE" wp14:textId="2430F9C7">
            <w:pPr>
              <w:jc w:val="left"/>
            </w:pPr>
            <w:r w:rsidRPr="7433C599" w:rsidR="7433C599">
              <w:rPr>
                <w:rFonts w:ascii="Calibri" w:hAnsi="Calibri" w:eastAsia="Calibri" w:cs="Calibri"/>
                <w:b w:val="0"/>
                <w:bCs w:val="0"/>
                <w:color w:val="3D4A5C"/>
                <w:sz w:val="19"/>
                <w:szCs w:val="19"/>
                <w:lang w:val="en-US"/>
              </w:rPr>
              <w:t xml:space="preserve">Written confirmation from CSO that all Phase 1 activities are complete with evidence. Submitted to AO </w:t>
            </w:r>
            <w:r w:rsidRPr="7433C599" w:rsidR="0BE445F6">
              <w:rPr>
                <w:rFonts w:ascii="Calibri" w:hAnsi="Calibri" w:eastAsia="Calibri" w:cs="Calibri"/>
                <w:b w:val="0"/>
                <w:bCs w:val="0"/>
                <w:color w:val="3D4A5C"/>
                <w:sz w:val="19"/>
                <w:szCs w:val="19"/>
                <w:lang w:val="en-US"/>
              </w:rPr>
              <w:t>on</w:t>
            </w:r>
            <w:r w:rsidRPr="7433C599" w:rsidR="7433C599">
              <w:rPr>
                <w:rFonts w:ascii="Calibri" w:hAnsi="Calibri" w:eastAsia="Calibri" w:cs="Calibri"/>
                <w:b w:val="0"/>
                <w:bCs w:val="0"/>
                <w:color w:val="3D4A5C"/>
                <w:sz w:val="19"/>
                <w:szCs w:val="19"/>
                <w:lang w:val="en-US"/>
              </w:rPr>
              <w:t xml:space="preserve"> day 30. DND contract officer notified of Phase 1 completion.</w:t>
            </w:r>
          </w:p>
        </w:tc>
      </w:tr>
      <w:tr xmlns:wp14="http://schemas.microsoft.com/office/word/2010/wordml" w:rsidTr="7433C599" w14:paraId="7676DA74" wp14:textId="77777777">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CF743CC" wp14:textId="77777777">
            <w:pPr>
              <w:jc w:val="center"/>
            </w:pPr>
            <w:r w:rsidRPr="7433C599" w:rsidR="7433C599">
              <w:rPr>
                <w:rFonts w:ascii="Calibri" w:hAnsi="Calibri" w:eastAsia="Calibri" w:cs="Calibri"/>
                <w:b w:val="1"/>
                <w:bCs w:val="1"/>
                <w:color w:val="5C1A1A"/>
                <w:sz w:val="19"/>
                <w:szCs w:val="19"/>
                <w:lang w:val="en-US"/>
              </w:rPr>
              <w:t>Phase 2 30 to 90 days</w:t>
            </w:r>
          </w:p>
        </w:tc>
        <w:tc>
          <w:tcPr>
            <w:tcW w:w="4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6493406C" wp14:textId="6284C615">
            <w:pPr>
              <w:jc w:val="left"/>
            </w:pPr>
            <w:r w:rsidRPr="7433C599" w:rsidR="7433C599">
              <w:rPr>
                <w:rFonts w:ascii="Calibri" w:hAnsi="Calibri" w:eastAsia="Calibri" w:cs="Calibri"/>
                <w:b w:val="0"/>
                <w:bCs w:val="0"/>
                <w:color w:val="3D4A5C"/>
                <w:sz w:val="19"/>
                <w:szCs w:val="19"/>
                <w:lang w:val="en-US"/>
              </w:rPr>
              <w:t xml:space="preserve">Conduct VIPOP contingency plan tabletop exercise (CP-2). Establish SA&amp;A policy and schedule (CA-1). Develop VIPOP System Security Plan (PL-1, PL-2). Deploy SAST in </w:t>
            </w:r>
            <w:bookmarkStart w:name="_Int_lwE1bg2J" w:id="1274940206"/>
            <w:r w:rsidRPr="7433C599" w:rsidR="7433C599">
              <w:rPr>
                <w:rFonts w:ascii="Calibri" w:hAnsi="Calibri" w:eastAsia="Calibri" w:cs="Calibri"/>
                <w:b w:val="0"/>
                <w:bCs w:val="0"/>
                <w:color w:val="3D4A5C"/>
                <w:sz w:val="19"/>
                <w:szCs w:val="19"/>
                <w:lang w:val="en-US"/>
              </w:rPr>
              <w:t>CI</w:t>
            </w:r>
            <w:bookmarkEnd w:id="1274940206"/>
            <w:r w:rsidRPr="7433C599" w:rsidR="7433C599">
              <w:rPr>
                <w:rFonts w:ascii="Calibri" w:hAnsi="Calibri" w:eastAsia="Calibri" w:cs="Calibri"/>
                <w:b w:val="0"/>
                <w:bCs w:val="0"/>
                <w:color w:val="3D4A5C"/>
                <w:sz w:val="19"/>
                <w:szCs w:val="19"/>
                <w:lang w:val="en-US"/>
              </w:rPr>
              <w:t xml:space="preserve">/CD pipeline (SA-3). Implement SCA for </w:t>
            </w:r>
            <w:r w:rsidRPr="7433C599" w:rsidR="7F3ADDFC">
              <w:rPr>
                <w:rFonts w:ascii="Calibri" w:hAnsi="Calibri" w:eastAsia="Calibri" w:cs="Calibri"/>
                <w:b w:val="0"/>
                <w:bCs w:val="0"/>
                <w:color w:val="3D4A5C"/>
                <w:sz w:val="19"/>
                <w:szCs w:val="19"/>
                <w:lang w:val="en-US"/>
              </w:rPr>
              <w:t>open-source</w:t>
            </w:r>
            <w:r w:rsidRPr="7433C599" w:rsidR="7433C599">
              <w:rPr>
                <w:rFonts w:ascii="Calibri" w:hAnsi="Calibri" w:eastAsia="Calibri" w:cs="Calibri"/>
                <w:b w:val="0"/>
                <w:bCs w:val="0"/>
                <w:color w:val="3D4A5C"/>
                <w:sz w:val="19"/>
                <w:szCs w:val="19"/>
                <w:lang w:val="en-US"/>
              </w:rPr>
              <w:t xml:space="preserve"> dependencies (SA-4). Establish continuous monitoring plan (CA-7). Document account management procedure and complete overdue access reviews (AC-2). Deliver role-based security training to all VIPOP roles (AT-3). Extend audit log retention to 2 years (AU-11).</w:t>
            </w:r>
          </w:p>
        </w:tc>
        <w:tc>
          <w:tcPr>
            <w:tcW w:w="3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75EF7376" wp14:textId="77777777">
            <w:pPr>
              <w:jc w:val="left"/>
            </w:pPr>
            <w:r w:rsidRPr="7433C599" w:rsidR="7433C599">
              <w:rPr>
                <w:rFonts w:ascii="Calibri" w:hAnsi="Calibri" w:eastAsia="Calibri" w:cs="Calibri"/>
                <w:b w:val="0"/>
                <w:bCs w:val="0"/>
                <w:color w:val="3D4A5C"/>
                <w:sz w:val="19"/>
                <w:szCs w:val="19"/>
                <w:lang w:val="en-US"/>
              </w:rPr>
              <w:t xml:space="preserve">Phase 2 completion report to AO </w:t>
            </w:r>
            <w:bookmarkStart w:name="_Int_O7uJsnK7" w:id="1713178545"/>
            <w:r w:rsidRPr="7433C599" w:rsidR="7433C599">
              <w:rPr>
                <w:rFonts w:ascii="Calibri" w:hAnsi="Calibri" w:eastAsia="Calibri" w:cs="Calibri"/>
                <w:b w:val="0"/>
                <w:bCs w:val="0"/>
                <w:color w:val="3D4A5C"/>
                <w:sz w:val="19"/>
                <w:szCs w:val="19"/>
                <w:lang w:val="en-US"/>
              </w:rPr>
              <w:t>at</w:t>
            </w:r>
            <w:bookmarkEnd w:id="1713178545"/>
            <w:r w:rsidRPr="7433C599" w:rsidR="7433C599">
              <w:rPr>
                <w:rFonts w:ascii="Calibri" w:hAnsi="Calibri" w:eastAsia="Calibri" w:cs="Calibri"/>
                <w:b w:val="0"/>
                <w:bCs w:val="0"/>
                <w:color w:val="3D4A5C"/>
                <w:sz w:val="19"/>
                <w:szCs w:val="19"/>
                <w:lang w:val="en-US"/>
              </w:rPr>
              <w:t xml:space="preserve"> day 90. SAR </w:t>
            </w:r>
            <w:bookmarkStart w:name="_Int_bKQTBWI2" w:id="1923668492"/>
            <w:r w:rsidRPr="7433C599" w:rsidR="7433C599">
              <w:rPr>
                <w:rFonts w:ascii="Calibri" w:hAnsi="Calibri" w:eastAsia="Calibri" w:cs="Calibri"/>
                <w:b w:val="0"/>
                <w:bCs w:val="0"/>
                <w:color w:val="3D4A5C"/>
                <w:sz w:val="19"/>
                <w:szCs w:val="19"/>
                <w:lang w:val="en-US"/>
              </w:rPr>
              <w:t>Lead</w:t>
            </w:r>
            <w:bookmarkEnd w:id="1923668492"/>
            <w:r w:rsidRPr="7433C599" w:rsidR="7433C599">
              <w:rPr>
                <w:rFonts w:ascii="Calibri" w:hAnsi="Calibri" w:eastAsia="Calibri" w:cs="Calibri"/>
                <w:b w:val="0"/>
                <w:bCs w:val="0"/>
                <w:color w:val="3D4A5C"/>
                <w:sz w:val="19"/>
                <w:szCs w:val="19"/>
                <w:lang w:val="en-US"/>
              </w:rPr>
              <w:t xml:space="preserve"> verifies evidence for all Phase 2 controls. Updated residual risk register presented to AO.</w:t>
            </w:r>
          </w:p>
        </w:tc>
      </w:tr>
      <w:tr xmlns:wp14="http://schemas.microsoft.com/office/word/2010/wordml" w:rsidTr="7433C599" w14:paraId="29D01DEB" wp14:textId="77777777">
        <w:tc>
          <w:tcPr>
            <w:tcW w:w="16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C58296A" wp14:textId="77777777">
            <w:pPr>
              <w:jc w:val="center"/>
            </w:pPr>
            <w:r w:rsidRPr="7433C599" w:rsidR="7433C599">
              <w:rPr>
                <w:rFonts w:ascii="Calibri" w:hAnsi="Calibri" w:eastAsia="Calibri" w:cs="Calibri"/>
                <w:b w:val="1"/>
                <w:bCs w:val="1"/>
                <w:color w:val="5C1A1A"/>
                <w:sz w:val="19"/>
                <w:szCs w:val="19"/>
                <w:lang w:val="en-US"/>
              </w:rPr>
              <w:t>Phase 3 90 days to 6 months</w:t>
            </w:r>
          </w:p>
        </w:tc>
        <w:tc>
          <w:tcPr>
            <w:tcW w:w="45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1D82467" wp14:textId="77777777">
            <w:pPr>
              <w:jc w:val="left"/>
            </w:pPr>
            <w:r>
              <w:rPr>
                <w:rFonts w:ascii="Calibri" w:hAnsi="Calibri" w:eastAsia="Calibri" w:cs="Calibri"/>
                <w:b w:val="false"/>
                <w:bCs w:val="false"/>
                <w:color w:val="3D4A5C"/>
                <w:sz w:val="19"/>
                <w:szCs w:val="19"/>
              </w:rPr>
              <w:t xml:space="preserve">Establish and document baseline configurations for all VIPOP components (CM-2). Implement behavioral analytics rules in Sentinel for anomalous document access (SI-4). Develop and deliver incident response tabletop exercise (IR-1). Establish information security program plan (PM-1). Develop organizational risk management strategy (PM-9). Implement customer-managed encryption keys (SC-28). Formalize flaw remediation SLAs (SI-2). Complete SBOM for all VIPOP components (SA-4).</w:t>
            </w:r>
          </w:p>
        </w:tc>
        <w:tc>
          <w:tcPr>
            <w:tcW w:w="32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540134C1" wp14:textId="1F24340B">
            <w:pPr>
              <w:jc w:val="left"/>
            </w:pPr>
            <w:r w:rsidRPr="7433C599" w:rsidR="7433C599">
              <w:rPr>
                <w:rFonts w:ascii="Calibri" w:hAnsi="Calibri" w:eastAsia="Calibri" w:cs="Calibri"/>
                <w:b w:val="0"/>
                <w:bCs w:val="0"/>
                <w:color w:val="3D4A5C"/>
                <w:sz w:val="19"/>
                <w:szCs w:val="19"/>
                <w:lang w:val="en-US"/>
              </w:rPr>
              <w:t xml:space="preserve">Phase 3 completion report to AO. </w:t>
            </w:r>
            <w:r w:rsidRPr="7433C599" w:rsidR="7F74585E">
              <w:rPr>
                <w:rFonts w:ascii="Calibri" w:hAnsi="Calibri" w:eastAsia="Calibri" w:cs="Calibri"/>
                <w:b w:val="0"/>
                <w:bCs w:val="0"/>
                <w:color w:val="3D4A5C"/>
                <w:sz w:val="19"/>
                <w:szCs w:val="19"/>
                <w:lang w:val="en-US"/>
              </w:rPr>
              <w:t>Reassessment</w:t>
            </w:r>
            <w:r w:rsidRPr="7433C599" w:rsidR="7433C599">
              <w:rPr>
                <w:rFonts w:ascii="Calibri" w:hAnsi="Calibri" w:eastAsia="Calibri" w:cs="Calibri"/>
                <w:b w:val="0"/>
                <w:bCs w:val="0"/>
                <w:color w:val="3D4A5C"/>
                <w:sz w:val="19"/>
                <w:szCs w:val="19"/>
                <w:lang w:val="en-US"/>
              </w:rPr>
              <w:t xml:space="preserve"> of all Critical and High controls with evidence. AO </w:t>
            </w:r>
            <w:r w:rsidRPr="7433C599" w:rsidR="7433C599">
              <w:rPr>
                <w:rFonts w:ascii="Calibri" w:hAnsi="Calibri" w:eastAsia="Calibri" w:cs="Calibri"/>
                <w:b w:val="0"/>
                <w:bCs w:val="0"/>
                <w:color w:val="3D4A5C"/>
                <w:sz w:val="19"/>
                <w:szCs w:val="19"/>
                <w:lang w:val="en-US"/>
              </w:rPr>
              <w:t>determines</w:t>
            </w:r>
            <w:r w:rsidRPr="7433C599" w:rsidR="7433C599">
              <w:rPr>
                <w:rFonts w:ascii="Calibri" w:hAnsi="Calibri" w:eastAsia="Calibri" w:cs="Calibri"/>
                <w:b w:val="0"/>
                <w:bCs w:val="0"/>
                <w:color w:val="3D4A5C"/>
                <w:sz w:val="19"/>
                <w:szCs w:val="19"/>
                <w:lang w:val="en-US"/>
              </w:rPr>
              <w:t xml:space="preserve"> whether full ATO conditions are met.</w:t>
            </w:r>
          </w:p>
        </w:tc>
      </w:tr>
      <w:tr xmlns:wp14="http://schemas.microsoft.com/office/word/2010/wordml" w:rsidTr="7433C599" w14:paraId="050091A1" wp14:textId="77777777">
        <w:tc>
          <w:tcPr>
            <w:tcW w:w="16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5413DB6" wp14:textId="77777777">
            <w:pPr>
              <w:jc w:val="center"/>
            </w:pPr>
            <w:r>
              <w:rPr>
                <w:rFonts w:ascii="Calibri" w:hAnsi="Calibri" w:eastAsia="Calibri" w:cs="Calibri"/>
                <w:b/>
                <w:bCs/>
                <w:color w:val="5C1A1A"/>
                <w:sz w:val="19"/>
                <w:szCs w:val="19"/>
              </w:rPr>
              <w:t xml:space="preserve">Phase 4 6 to 12 months (Full ATO Target)</w:t>
            </w:r>
          </w:p>
        </w:tc>
        <w:tc>
          <w:tcPr>
            <w:tcW w:w="45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04F12C24" wp14:textId="2FCE7330">
            <w:pPr>
              <w:jc w:val="left"/>
            </w:pPr>
            <w:r w:rsidRPr="7433C599" w:rsidR="7433C599">
              <w:rPr>
                <w:rFonts w:ascii="Calibri" w:hAnsi="Calibri" w:eastAsia="Calibri" w:cs="Calibri"/>
                <w:b w:val="0"/>
                <w:bCs w:val="0"/>
                <w:color w:val="3D4A5C"/>
                <w:sz w:val="19"/>
                <w:szCs w:val="19"/>
                <w:lang w:val="en-US"/>
              </w:rPr>
              <w:t xml:space="preserve">Establish MSSP relationship for incident response surge capacity (IR-7). Complete first cycle of continuous monitoring reviews with formal reporting to AO. Conduct </w:t>
            </w:r>
            <w:r w:rsidRPr="7433C599" w:rsidR="0A473B7D">
              <w:rPr>
                <w:rFonts w:ascii="Calibri" w:hAnsi="Calibri" w:eastAsia="Calibri" w:cs="Calibri"/>
                <w:b w:val="0"/>
                <w:bCs w:val="0"/>
                <w:color w:val="3D4A5C"/>
                <w:sz w:val="19"/>
                <w:szCs w:val="19"/>
                <w:lang w:val="en-US"/>
              </w:rPr>
              <w:t>the first</w:t>
            </w:r>
            <w:r w:rsidRPr="7433C599" w:rsidR="7433C599">
              <w:rPr>
                <w:rFonts w:ascii="Calibri" w:hAnsi="Calibri" w:eastAsia="Calibri" w:cs="Calibri"/>
                <w:b w:val="0"/>
                <w:bCs w:val="0"/>
                <w:color w:val="3D4A5C"/>
                <w:sz w:val="19"/>
                <w:szCs w:val="19"/>
                <w:lang w:val="en-US"/>
              </w:rPr>
              <w:t xml:space="preserve"> annual penetration test of VIPOP. Formalize authorization </w:t>
            </w:r>
            <w:r w:rsidRPr="7433C599" w:rsidR="77349F78">
              <w:rPr>
                <w:rFonts w:ascii="Calibri" w:hAnsi="Calibri" w:eastAsia="Calibri" w:cs="Calibri"/>
                <w:b w:val="0"/>
                <w:bCs w:val="0"/>
                <w:color w:val="3D4A5C"/>
                <w:sz w:val="19"/>
                <w:szCs w:val="19"/>
                <w:lang w:val="en-US"/>
              </w:rPr>
              <w:t>processes</w:t>
            </w:r>
            <w:r w:rsidRPr="7433C599" w:rsidR="7433C599">
              <w:rPr>
                <w:rFonts w:ascii="Calibri" w:hAnsi="Calibri" w:eastAsia="Calibri" w:cs="Calibri"/>
                <w:b w:val="0"/>
                <w:bCs w:val="0"/>
                <w:color w:val="3D4A5C"/>
                <w:sz w:val="19"/>
                <w:szCs w:val="19"/>
                <w:lang w:val="en-US"/>
              </w:rPr>
              <w:t xml:space="preserve"> across all Veridia </w:t>
            </w:r>
            <w:r w:rsidRPr="7433C599" w:rsidR="7EAB0AE2">
              <w:rPr>
                <w:rFonts w:ascii="Calibri" w:hAnsi="Calibri" w:eastAsia="Calibri" w:cs="Calibri"/>
                <w:b w:val="0"/>
                <w:bCs w:val="0"/>
                <w:color w:val="3D4A5C"/>
                <w:sz w:val="19"/>
                <w:szCs w:val="19"/>
                <w:lang w:val="en-US"/>
              </w:rPr>
              <w:t>systems,</w:t>
            </w:r>
            <w:r w:rsidRPr="7433C599" w:rsidR="7433C599">
              <w:rPr>
                <w:rFonts w:ascii="Calibri" w:hAnsi="Calibri" w:eastAsia="Calibri" w:cs="Calibri"/>
                <w:b w:val="0"/>
                <w:bCs w:val="0"/>
                <w:color w:val="3D4A5C"/>
                <w:sz w:val="19"/>
                <w:szCs w:val="19"/>
                <w:lang w:val="en-US"/>
              </w:rPr>
              <w:t xml:space="preserve"> processing GoC information (PM-10). Submit full ATO package to AO including updated SAR, verified control evidence, and formal TRA residual risk register.</w:t>
            </w:r>
          </w:p>
        </w:tc>
        <w:tc>
          <w:tcPr>
            <w:tcW w:w="32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3B2FCD5" wp14:textId="77777777">
            <w:pPr>
              <w:jc w:val="left"/>
            </w:pPr>
            <w:r>
              <w:rPr>
                <w:rFonts w:ascii="Calibri" w:hAnsi="Calibri" w:eastAsia="Calibri" w:cs="Calibri"/>
                <w:b w:val="false"/>
                <w:bCs w:val="false"/>
                <w:color w:val="3D4A5C"/>
                <w:sz w:val="19"/>
                <w:szCs w:val="19"/>
              </w:rPr>
              <w:t xml:space="preserve">Full ATO recommendation to AO at month 12 subject to satisfactory re-assessment results. DND contract renewal submission supported by full ATO documentation.</w:t>
            </w:r>
          </w:p>
        </w:tc>
      </w:tr>
    </w:tbl>
    <w:p xmlns:wp14="http://schemas.microsoft.com/office/word/2010/wordml" w14:paraId="0562CB0E" wp14:textId="77777777">
      <w:pPr>
        <w:spacing w:after="80"/>
      </w:pPr>
      <w:r/>
    </w:p>
    <w:p xmlns:wp14="http://schemas.microsoft.com/office/word/2010/wordml" w14:paraId="64473C61" wp14:textId="77777777">
      <w:pPr>
        <w:pBdr>
          <w:bottom w:val="single" w:color="A0522D" w:sz="4" w:space="4"/>
        </w:pBdr>
        <w:spacing w:before="320" w:after="120"/>
      </w:pPr>
      <w:r>
        <w:rPr>
          <w:rFonts w:ascii="Calibri" w:hAnsi="Calibri" w:eastAsia="Calibri" w:cs="Calibri"/>
          <w:b/>
          <w:bCs/>
          <w:color w:val="5C1A1A"/>
          <w:sz w:val="30"/>
          <w:szCs w:val="30"/>
        </w:rPr>
        <w:t xml:space="preserve">10. Conclusion</w:t>
      </w:r>
    </w:p>
    <w:p xmlns:wp14="http://schemas.microsoft.com/office/word/2010/wordml" w14:paraId="52761880" wp14:textId="77777777">
      <w:pPr>
        <w:spacing w:after="140"/>
      </w:pPr>
      <w:r w:rsidRPr="7433C599" w:rsidR="7433C599">
        <w:rPr>
          <w:rFonts w:ascii="Calibri" w:hAnsi="Calibri" w:eastAsia="Calibri" w:cs="Calibri"/>
          <w:b w:val="0"/>
          <w:bCs w:val="0"/>
          <w:color w:val="3D4A5C"/>
          <w:sz w:val="21"/>
          <w:szCs w:val="21"/>
          <w:lang w:val="en-US"/>
        </w:rPr>
        <w:t>VIPOP is a system with meaningful security controls in place. MFA is enforced, boundary protection is strong, physical security is well-managed, and personnel clearances provide a robust baseline of trust. The gaps identified in this assessment are primarily governance and documentation gaps rather than technical control failures, which means they can be remediated relatively quickly with executive commitment and focused effort.</w:t>
      </w:r>
    </w:p>
    <w:p xmlns:wp14="http://schemas.microsoft.com/office/word/2010/wordml" w14:paraId="0053B945" wp14:textId="77777777">
      <w:pPr>
        <w:spacing w:after="140"/>
      </w:pPr>
      <w:r w:rsidRPr="7433C599" w:rsidR="7433C599">
        <w:rPr>
          <w:rFonts w:ascii="Calibri" w:hAnsi="Calibri" w:eastAsia="Calibri" w:cs="Calibri"/>
          <w:b w:val="0"/>
          <w:bCs w:val="0"/>
          <w:color w:val="3D4A5C"/>
          <w:sz w:val="21"/>
          <w:szCs w:val="21"/>
          <w:lang w:val="en-US"/>
        </w:rPr>
        <w:t>The Critical gaps -- the absence of a formal TRA, an untested contingency plan, undocumented GoC incident notification procedures, and incomplete SA&amp;A program maturity -- are significant but addressable within 30 days. None of them indicate that VIPOP has been actively compromised or that Protected B information is in immediate danger. They indicate that Veridia has been operating a capable system without the formal documentation and governance structure that ITSG-33 and DND contract obligations require.</w:t>
      </w:r>
    </w:p>
    <w:p xmlns:wp14="http://schemas.microsoft.com/office/word/2010/wordml" w14:paraId="111BAA2B" wp14:textId="77777777">
      <w:pPr>
        <w:spacing w:after="140"/>
      </w:pPr>
      <w:r w:rsidRPr="7433C599" w:rsidR="7433C599">
        <w:rPr>
          <w:rFonts w:ascii="Calibri" w:hAnsi="Calibri" w:eastAsia="Calibri" w:cs="Calibri"/>
          <w:b w:val="0"/>
          <w:bCs w:val="0"/>
          <w:color w:val="3D4A5C"/>
          <w:sz w:val="21"/>
          <w:szCs w:val="21"/>
          <w:lang w:val="en-US"/>
        </w:rPr>
        <w:t>The path from IATO to full ATO within 12 months is achievable. The remediation roadmap in Section 9 is realistic and sequenced appropriately. What is required is the same commitment that has made Veridia a trusted federal contractor for 15 years -- professionalism, accountability, and follow-through.</w:t>
      </w:r>
    </w:p>
    <w:p xmlns:wp14="http://schemas.microsoft.com/office/word/2010/wordml" w14:paraId="3F00EFBF" wp14:textId="77777777">
      <w:pPr>
        <w:spacing w:after="140"/>
      </w:pPr>
      <w:r>
        <w:rPr>
          <w:rFonts w:ascii="Calibri" w:hAnsi="Calibri" w:eastAsia="Calibri" w:cs="Calibri"/>
          <w:b w:val="false"/>
          <w:bCs w:val="false"/>
          <w:color w:val="3D4A5C"/>
          <w:sz w:val="21"/>
          <w:szCs w:val="21"/>
        </w:rPr>
        <w:t xml:space="preserve">The Security Assessment Lead is available to present these findings to the Authorizing Official and the DND Contract Security Officer at any time.</w:t>
      </w:r>
    </w:p>
    <w:p xmlns:wp14="http://schemas.microsoft.com/office/word/2010/wordml" w14:paraId="34CE0A41" wp14:textId="77777777">
      <w:pPr>
        <w:spacing w:after="80"/>
      </w:pPr>
      <w:r/>
    </w:p>
    <w:p xmlns:wp14="http://schemas.microsoft.com/office/word/2010/wordml" w14:paraId="48C22E5F" wp14:textId="77777777">
      <w:pPr>
        <w:pBdr>
          <w:bottom w:val="single" w:color="A0522D" w:sz="4" w:space="4"/>
        </w:pBdr>
        <w:spacing w:before="320" w:after="120"/>
      </w:pPr>
      <w:r>
        <w:rPr>
          <w:rFonts w:ascii="Calibri" w:hAnsi="Calibri" w:eastAsia="Calibri" w:cs="Calibri"/>
          <w:b/>
          <w:bCs/>
          <w:color w:val="5C1A1A"/>
          <w:sz w:val="30"/>
          <w:szCs w:val="30"/>
        </w:rPr>
        <w:t xml:space="preserve">11. Authorization Decision</w:t>
      </w:r>
    </w:p>
    <w:p xmlns:wp14="http://schemas.microsoft.com/office/word/2010/wordml" w14:paraId="0755933C" wp14:textId="77777777">
      <w:pPr>
        <w:spacing w:after="140"/>
      </w:pPr>
      <w:r w:rsidRPr="7433C599" w:rsidR="7433C599">
        <w:rPr>
          <w:rFonts w:ascii="Calibri" w:hAnsi="Calibri" w:eastAsia="Calibri" w:cs="Calibri"/>
          <w:b w:val="0"/>
          <w:bCs w:val="0"/>
          <w:color w:val="3D4A5C"/>
          <w:sz w:val="21"/>
          <w:szCs w:val="21"/>
          <w:lang w:val="en-US"/>
        </w:rPr>
        <w:t>The Authorizing Official reviews this Security Assessment Report and makes the formal authorization decision below. By signing, the Authorizing Official confirms that they have reviewed the assessment findings, understand the residual risk associated with VIPOP's current security posture, and accept that residual risk for the duration of the authorization period subject to the conditions stated.</w:t>
      </w:r>
    </w:p>
    <w:p xmlns:wp14="http://schemas.microsoft.com/office/word/2010/wordml" w14:paraId="62EBF3C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xmlns:wp14="http://schemas.microsoft.com/office/word/2010/wordml" w:rsidTr="7433C599" w14:paraId="28C5CB74" wp14:textId="77777777">
        <w:tc>
          <w:tcPr>
            <w:tcW w:w="30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7810568A" wp14:textId="77777777">
            <w:pPr>
              <w:jc w:val="left"/>
            </w:pPr>
            <w:r>
              <w:rPr>
                <w:rFonts w:ascii="Calibri" w:hAnsi="Calibri" w:eastAsia="Calibri" w:cs="Calibri"/>
                <w:b/>
                <w:bCs/>
                <w:color w:val="FFFFFF"/>
                <w:sz w:val="19"/>
                <w:szCs w:val="19"/>
              </w:rPr>
              <w:t xml:space="preserve">Role</w:t>
            </w:r>
          </w:p>
        </w:tc>
        <w:tc>
          <w:tcPr>
            <w:tcW w:w="18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3449B647" wp14:textId="77777777">
            <w:pPr>
              <w:jc w:val="center"/>
            </w:pPr>
            <w:r>
              <w:rPr>
                <w:rFonts w:ascii="Calibri" w:hAnsi="Calibri" w:eastAsia="Calibri" w:cs="Calibri"/>
                <w:b/>
                <w:bCs/>
                <w:color w:val="FFFFFF"/>
                <w:sz w:val="19"/>
                <w:szCs w:val="19"/>
              </w:rPr>
              <w:t xml:space="preserve">Decision</w:t>
            </w:r>
          </w:p>
        </w:tc>
        <w:tc>
          <w:tcPr>
            <w:tcW w:w="240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4CCB031D" wp14:textId="77777777">
            <w:pPr>
              <w:jc w:val="left"/>
            </w:pPr>
            <w:r>
              <w:rPr>
                <w:rFonts w:ascii="Calibri" w:hAnsi="Calibri" w:eastAsia="Calibri" w:cs="Calibri"/>
                <w:b/>
                <w:bCs/>
                <w:color w:val="FFFFFF"/>
                <w:sz w:val="19"/>
                <w:szCs w:val="19"/>
              </w:rPr>
              <w:t xml:space="preserve">Signature</w:t>
            </w:r>
          </w:p>
        </w:tc>
        <w:tc>
          <w:tcPr>
            <w:tcW w:w="2160" w:type="dxa"/>
            <w:tcBorders>
              <w:top w:val="single" w:color="5C1A1A" w:sz="1"/>
              <w:left w:val="single" w:color="5C1A1A" w:sz="1"/>
              <w:bottom w:val="single" w:color="5C1A1A" w:sz="1"/>
              <w:right w:val="single" w:color="5C1A1A" w:sz="1"/>
            </w:tcBorders>
            <w:shd w:val="clear" w:color="auto" w:fill="5C1A1A"/>
            <w:tcMar>
              <w:top w:w="90" w:type="dxa"/>
              <w:left w:w="130" w:type="dxa"/>
              <w:bottom w:w="90" w:type="dxa"/>
              <w:right w:w="130" w:type="dxa"/>
            </w:tcMar>
            <w:vAlign w:val="center"/>
          </w:tcPr>
          <w:p w14:paraId="5F3F821A" wp14:textId="77777777">
            <w:pPr>
              <w:jc w:val="left"/>
            </w:pPr>
            <w:r>
              <w:rPr>
                <w:rFonts w:ascii="Calibri" w:hAnsi="Calibri" w:eastAsia="Calibri" w:cs="Calibri"/>
                <w:b/>
                <w:bCs/>
                <w:color w:val="FFFFFF"/>
                <w:sz w:val="19"/>
                <w:szCs w:val="19"/>
              </w:rPr>
              <w:t xml:space="preserve">Date</w:t>
            </w:r>
          </w:p>
        </w:tc>
      </w:tr>
      <w:tr xmlns:wp14="http://schemas.microsoft.com/office/word/2010/wordml" w:rsidTr="7433C599" w14:paraId="06CD87CD" wp14:textId="77777777">
        <w:tc>
          <w:tcPr>
            <w:tcW w:w="3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rsidP="7433C599" w14:paraId="4B2234E4" wp14:textId="529219CF">
            <w:pPr>
              <w:jc w:val="left"/>
              <w:rPr>
                <w:rFonts w:ascii="Calibri" w:hAnsi="Calibri" w:eastAsia="Calibri" w:cs="Calibri"/>
                <w:b w:val="1"/>
                <w:bCs w:val="1"/>
                <w:color w:val="3D4A5C"/>
                <w:sz w:val="19"/>
                <w:szCs w:val="19"/>
              </w:rPr>
            </w:pPr>
            <w:r w:rsidRPr="7433C599" w:rsidR="7433C599">
              <w:rPr>
                <w:rFonts w:ascii="Calibri" w:hAnsi="Calibri" w:eastAsia="Calibri" w:cs="Calibri"/>
                <w:b w:val="1"/>
                <w:bCs w:val="1"/>
                <w:color w:val="3D4A5C"/>
                <w:sz w:val="19"/>
                <w:szCs w:val="19"/>
              </w:rPr>
              <w:t>Security Assessment Lead</w:t>
            </w:r>
            <w:r w:rsidRPr="7433C599" w:rsidR="0334B60B">
              <w:rPr>
                <w:rFonts w:ascii="Calibri" w:hAnsi="Calibri" w:eastAsia="Calibri" w:cs="Calibri"/>
                <w:b w:val="1"/>
                <w:bCs w:val="1"/>
                <w:color w:val="3D4A5C"/>
                <w:sz w:val="19"/>
                <w:szCs w:val="19"/>
              </w:rPr>
              <w:t xml:space="preserve"> – Ashkon Irani</w:t>
            </w:r>
          </w:p>
        </w:tc>
        <w:tc>
          <w:tcPr>
            <w:tcW w:w="18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4C086E7A" wp14:textId="77777777">
            <w:pPr>
              <w:jc w:val="center"/>
            </w:pPr>
            <w:r>
              <w:rPr>
                <w:rFonts w:ascii="Calibri" w:hAnsi="Calibri" w:eastAsia="Calibri" w:cs="Calibri"/>
                <w:b/>
                <w:bCs/>
                <w:color w:val="3D4A5C"/>
                <w:sz w:val="19"/>
                <w:szCs w:val="19"/>
              </w:rPr>
              <w:t xml:space="preserve">IATO Recommended</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739BE528" wp14:textId="77777777">
            <w:pPr>
              <w:jc w:val="left"/>
            </w:pPr>
            <w:r>
              <w:rPr>
                <w:rFonts w:ascii="Calibri" w:hAnsi="Calibri" w:eastAsia="Calibri" w:cs="Calibri"/>
                <w:b w:val="false"/>
                <w:bCs w:val="false"/>
                <w:color w:val="3D4A5C"/>
                <w:sz w:val="19"/>
                <w:szCs w:val="19"/>
              </w:rPr>
              <w:t xml:space="preserve">[Signed]</w:t>
            </w:r>
          </w:p>
        </w:tc>
        <w:tc>
          <w:tcPr>
            <w:tcW w:w="2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rsidP="7433C599" w14:paraId="52EDB151" wp14:textId="099AE507">
            <w:pPr>
              <w:jc w:val="left"/>
              <w:rPr>
                <w:rFonts w:ascii="Calibri" w:hAnsi="Calibri" w:eastAsia="Calibri" w:cs="Calibri"/>
                <w:b w:val="0"/>
                <w:bCs w:val="0"/>
                <w:color w:val="3D4A5C"/>
                <w:sz w:val="19"/>
                <w:szCs w:val="19"/>
              </w:rPr>
            </w:pPr>
            <w:r w:rsidRPr="7433C599" w:rsidR="296CED30">
              <w:rPr>
                <w:rFonts w:ascii="Calibri" w:hAnsi="Calibri" w:eastAsia="Calibri" w:cs="Calibri"/>
                <w:b w:val="0"/>
                <w:bCs w:val="0"/>
                <w:color w:val="3D4A5C"/>
                <w:sz w:val="19"/>
                <w:szCs w:val="19"/>
              </w:rPr>
              <w:t>05/24/2026</w:t>
            </w:r>
          </w:p>
        </w:tc>
      </w:tr>
      <w:tr xmlns:wp14="http://schemas.microsoft.com/office/word/2010/wordml" w:rsidTr="7433C599" w14:paraId="7BFF6B2B" wp14:textId="77777777">
        <w:tc>
          <w:tcPr>
            <w:tcW w:w="30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5B1DC203" wp14:textId="77777777">
            <w:pPr>
              <w:jc w:val="left"/>
            </w:pPr>
            <w:r>
              <w:rPr>
                <w:rFonts w:ascii="Calibri" w:hAnsi="Calibri" w:eastAsia="Calibri" w:cs="Calibri"/>
                <w:b/>
                <w:bCs/>
                <w:color w:val="3D4A5C"/>
                <w:sz w:val="19"/>
                <w:szCs w:val="19"/>
              </w:rPr>
              <w:t xml:space="preserve">System Owner Chief Security Officer</w:t>
            </w:r>
          </w:p>
        </w:tc>
        <w:tc>
          <w:tcPr>
            <w:tcW w:w="18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34BE05F8" wp14:textId="77777777">
            <w:pPr>
              <w:jc w:val="center"/>
            </w:pPr>
            <w:r>
              <w:rPr>
                <w:rFonts w:ascii="Calibri" w:hAnsi="Calibri" w:eastAsia="Calibri" w:cs="Calibri"/>
                <w:b/>
                <w:bCs/>
                <w:color w:val="3D4A5C"/>
                <w:sz w:val="19"/>
                <w:szCs w:val="19"/>
              </w:rPr>
              <w:t xml:space="preserve">Reviewed and Concur</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14:paraId="4B94BA61" wp14:textId="77777777">
            <w:pPr>
              <w:jc w:val="left"/>
            </w:pPr>
            <w:r>
              <w:rPr>
                <w:rFonts w:ascii="Calibri" w:hAnsi="Calibri" w:eastAsia="Calibri" w:cs="Calibri"/>
                <w:b w:val="false"/>
                <w:bCs w:val="false"/>
                <w:color w:val="3D4A5C"/>
                <w:sz w:val="19"/>
                <w:szCs w:val="19"/>
              </w:rPr>
              <w:t xml:space="preserve">[Signed]</w:t>
            </w:r>
          </w:p>
        </w:tc>
        <w:tc>
          <w:tcPr>
            <w:tcW w:w="2160" w:type="dxa"/>
            <w:tcBorders>
              <w:top w:val="single" w:color="C0C0C0" w:sz="1"/>
              <w:left w:val="single" w:color="C0C0C0" w:sz="1"/>
              <w:bottom w:val="single" w:color="C0C0C0" w:sz="1"/>
              <w:right w:val="single" w:color="C0C0C0" w:sz="1"/>
            </w:tcBorders>
            <w:shd w:val="clear" w:color="auto" w:fill="FAF0F0"/>
            <w:tcMar>
              <w:top w:w="90" w:type="dxa"/>
              <w:left w:w="130" w:type="dxa"/>
              <w:bottom w:w="90" w:type="dxa"/>
              <w:right w:w="130" w:type="dxa"/>
            </w:tcMar>
            <w:vAlign w:val="center"/>
          </w:tcPr>
          <w:p w:rsidP="7433C599" w14:paraId="5F595201" wp14:textId="5DFE0DA3">
            <w:pPr>
              <w:jc w:val="left"/>
              <w:rPr>
                <w:rFonts w:ascii="Calibri" w:hAnsi="Calibri" w:eastAsia="Calibri" w:cs="Calibri"/>
                <w:b w:val="0"/>
                <w:bCs w:val="0"/>
                <w:color w:val="3D4A5C"/>
                <w:sz w:val="19"/>
                <w:szCs w:val="19"/>
              </w:rPr>
            </w:pPr>
            <w:r w:rsidRPr="7433C599" w:rsidR="0B861B80">
              <w:rPr>
                <w:rFonts w:ascii="Calibri" w:hAnsi="Calibri" w:eastAsia="Calibri" w:cs="Calibri"/>
                <w:b w:val="0"/>
                <w:bCs w:val="0"/>
                <w:color w:val="3D4A5C"/>
                <w:sz w:val="19"/>
                <w:szCs w:val="19"/>
              </w:rPr>
              <w:t>05/24/2026</w:t>
            </w:r>
          </w:p>
        </w:tc>
      </w:tr>
      <w:tr xmlns:wp14="http://schemas.microsoft.com/office/word/2010/wordml" w:rsidTr="7433C599" w14:paraId="280801FE" wp14:textId="77777777">
        <w:tc>
          <w:tcPr>
            <w:tcW w:w="30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06F6221E" wp14:textId="77777777">
            <w:pPr>
              <w:jc w:val="left"/>
            </w:pPr>
            <w:r>
              <w:rPr>
                <w:rFonts w:ascii="Calibri" w:hAnsi="Calibri" w:eastAsia="Calibri" w:cs="Calibri"/>
                <w:b/>
                <w:bCs/>
                <w:color w:val="3D4A5C"/>
                <w:sz w:val="19"/>
                <w:szCs w:val="19"/>
              </w:rPr>
              <w:t xml:space="preserve">Authorizing Official Chief Executive Officer</w:t>
            </w:r>
          </w:p>
        </w:tc>
        <w:tc>
          <w:tcPr>
            <w:tcW w:w="1800" w:type="dxa"/>
            <w:tcBorders>
              <w:top w:val="single" w:color="C0C0C0" w:sz="1"/>
              <w:left w:val="single" w:color="C0C0C0" w:sz="1"/>
              <w:bottom w:val="single" w:color="C0C0C0" w:sz="1"/>
              <w:right w:val="single" w:color="C0C0C0" w:sz="1"/>
            </w:tcBorders>
            <w:shd w:val="clear" w:color="auto" w:fill="FFF2CC"/>
            <w:tcMar>
              <w:top w:w="90" w:type="dxa"/>
              <w:left w:w="130" w:type="dxa"/>
              <w:bottom w:w="90" w:type="dxa"/>
              <w:right w:w="130" w:type="dxa"/>
            </w:tcMar>
            <w:vAlign w:val="center"/>
          </w:tcPr>
          <w:p w14:paraId="70ACD20D" wp14:textId="77777777">
            <w:pPr>
              <w:jc w:val="center"/>
            </w:pPr>
            <w:r>
              <w:rPr>
                <w:rFonts w:ascii="Calibri" w:hAnsi="Calibri" w:eastAsia="Calibri" w:cs="Calibri"/>
                <w:b/>
                <w:bCs/>
                <w:color w:val="7D6608"/>
                <w:sz w:val="19"/>
                <w:szCs w:val="19"/>
              </w:rPr>
              <w:t xml:space="preserve">IATO Granted / Denied (circle)</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14:paraId="6F96E8DD" wp14:textId="77777777">
            <w:pPr>
              <w:jc w:val="left"/>
            </w:pPr>
            <w:r>
              <w:rPr>
                <w:rFonts w:ascii="Calibri" w:hAnsi="Calibri" w:eastAsia="Calibri" w:cs="Calibri"/>
                <w:b w:val="false"/>
                <w:bCs w:val="false"/>
                <w:color w:val="3D4A5C"/>
                <w:sz w:val="19"/>
                <w:szCs w:val="19"/>
              </w:rPr>
              <w:t xml:space="preserve">[Signed]</w:t>
            </w:r>
          </w:p>
        </w:tc>
        <w:tc>
          <w:tcPr>
            <w:tcW w:w="2160" w:type="dxa"/>
            <w:tcBorders>
              <w:top w:val="single" w:color="C0C0C0" w:sz="1"/>
              <w:left w:val="single" w:color="C0C0C0" w:sz="1"/>
              <w:bottom w:val="single" w:color="C0C0C0" w:sz="1"/>
              <w:right w:val="single" w:color="C0C0C0" w:sz="1"/>
            </w:tcBorders>
            <w:shd w:val="clear" w:color="auto" w:fill="F5E6E6"/>
            <w:tcMar>
              <w:top w:w="90" w:type="dxa"/>
              <w:left w:w="130" w:type="dxa"/>
              <w:bottom w:w="90" w:type="dxa"/>
              <w:right w:w="130" w:type="dxa"/>
            </w:tcMar>
            <w:vAlign w:val="center"/>
          </w:tcPr>
          <w:p w:rsidP="7433C599" w14:paraId="3E555716" wp14:textId="63172E3D">
            <w:pPr>
              <w:jc w:val="left"/>
              <w:rPr>
                <w:rFonts w:ascii="Calibri" w:hAnsi="Calibri" w:eastAsia="Calibri" w:cs="Calibri"/>
                <w:b w:val="0"/>
                <w:bCs w:val="0"/>
                <w:color w:val="3D4A5C"/>
                <w:sz w:val="19"/>
                <w:szCs w:val="19"/>
              </w:rPr>
            </w:pPr>
            <w:r w:rsidRPr="7433C599" w:rsidR="32428212">
              <w:rPr>
                <w:rFonts w:ascii="Calibri" w:hAnsi="Calibri" w:eastAsia="Calibri" w:cs="Calibri"/>
                <w:b w:val="0"/>
                <w:bCs w:val="0"/>
                <w:color w:val="3D4A5C"/>
                <w:sz w:val="19"/>
                <w:szCs w:val="19"/>
              </w:rPr>
              <w:t>05/24/2026</w:t>
            </w:r>
          </w:p>
        </w:tc>
      </w:tr>
    </w:tbl>
    <w:p xmlns:wp14="http://schemas.microsoft.com/office/word/2010/wordml" w14:paraId="6D98A12B" wp14:textId="77777777">
      <w:pPr>
        <w:spacing w:after="80"/>
      </w:pPr>
      <w:r/>
    </w:p>
    <w:p xmlns:wp14="http://schemas.microsoft.com/office/word/2010/wordml" w14:paraId="18482E6E" wp14:textId="77777777">
      <w:pPr>
        <w:spacing w:after="140"/>
      </w:pPr>
      <w:r w:rsidRPr="7433C599" w:rsidR="7433C599">
        <w:rPr>
          <w:rFonts w:ascii="Calibri" w:hAnsi="Calibri" w:eastAsia="Calibri" w:cs="Calibri"/>
          <w:b w:val="0"/>
          <w:bCs w:val="0"/>
          <w:color w:val="3D4A5C"/>
          <w:sz w:val="21"/>
          <w:szCs w:val="21"/>
        </w:rPr>
        <w:t>IATO Conditions (to be completed by Authorizing Official):</w:t>
      </w:r>
    </w:p>
    <w:p w:rsidR="20324668" w:rsidP="7433C599" w:rsidRDefault="20324668" w14:paraId="3F5A5537" w14:textId="2B71B947">
      <w:pPr>
        <w:spacing w:after="140"/>
      </w:pPr>
      <w:r w:rsidRPr="7433C599" w:rsidR="20324668">
        <w:rPr>
          <w:rFonts w:ascii="Calibri" w:hAnsi="Calibri" w:eastAsia="Calibri" w:cs="Calibri"/>
          <w:b w:val="0"/>
          <w:bCs w:val="0"/>
          <w:color w:val="3D4A5C"/>
          <w:sz w:val="21"/>
          <w:szCs w:val="21"/>
          <w:lang w:val="en-US"/>
        </w:rPr>
        <w:t>No additional conditions beyond those stated in Section 8 of this report.</w:t>
      </w:r>
    </w:p>
    <w:p xmlns:wp14="http://schemas.microsoft.com/office/word/2010/wordml" w14:paraId="1B9FE57A" wp14:textId="0DA3ED78">
      <w:pPr>
        <w:spacing w:after="140"/>
      </w:pPr>
      <w:r w:rsidRPr="7433C599" w:rsidR="7433C599">
        <w:rPr>
          <w:rFonts w:ascii="Calibri" w:hAnsi="Calibri" w:eastAsia="Calibri" w:cs="Calibri"/>
          <w:b w:val="1"/>
          <w:bCs w:val="1"/>
          <w:color w:val="3D4A5C"/>
          <w:sz w:val="21"/>
          <w:szCs w:val="21"/>
        </w:rPr>
        <w:t xml:space="preserve">IATO Expiry Date: </w:t>
      </w:r>
      <w:r w:rsidRPr="7433C599" w:rsidR="11C179E0">
        <w:rPr>
          <w:rFonts w:ascii="Calibri" w:hAnsi="Calibri" w:eastAsia="Calibri" w:cs="Calibri"/>
          <w:b w:val="1"/>
          <w:bCs w:val="1"/>
          <w:color w:val="3D4A5C"/>
          <w:sz w:val="21"/>
          <w:szCs w:val="21"/>
        </w:rPr>
        <w:t>05/24/2027</w:t>
      </w:r>
    </w:p>
    <w:p xmlns:wp14="http://schemas.microsoft.com/office/word/2010/wordml" w14:paraId="2946DB82" wp14:textId="77777777">
      <w:pPr>
        <w:spacing w:after="80"/>
      </w:pPr>
      <w:r/>
    </w:p>
    <w:p xmlns:wp14="http://schemas.microsoft.com/office/word/2010/wordml" w14:paraId="5997CC1D" wp14:textId="77777777">
      <w:pPr>
        <w:spacing w:after="80"/>
      </w:pPr>
      <w:r/>
    </w:p>
    <w:p xmlns:wp14="http://schemas.microsoft.com/office/word/2010/wordml" w14:paraId="110FFD37" wp14:textId="77777777">
      <w:pPr>
        <w:pBdr>
          <w:bottom w:val="single" w:color="A0522D" w:sz="3" w:space="2"/>
        </w:pBdr>
        <w:spacing w:after="140"/>
      </w:pPr>
      <w:r/>
    </w:p>
    <w:p xmlns:wp14="http://schemas.microsoft.com/office/word/2010/wordml" w14:paraId="78E5E6E4" wp14:textId="77777777">
      <w:pPr>
        <w:spacing w:after="80"/>
        <w:jc w:val="center"/>
      </w:pPr>
      <w:r>
        <w:rPr>
          <w:rFonts w:ascii="Calibri" w:hAnsi="Calibri" w:eastAsia="Calibri" w:cs="Calibri"/>
          <w:color w:val="5A6A7A"/>
          <w:sz w:val="17"/>
          <w:szCs w:val="17"/>
        </w:rPr>
        <w:t xml:space="preserve">-- End of Document --</w:t>
      </w:r>
    </w:p>
    <w:p xmlns:wp14="http://schemas.microsoft.com/office/word/2010/wordml" w14:paraId="17077C30" wp14:textId="653F8B30">
      <w:pPr>
        <w:jc w:val="center"/>
      </w:pPr>
      <w:r w:rsidRPr="7433C599" w:rsidR="7433C599">
        <w:rPr>
          <w:rFonts w:ascii="Calibri" w:hAnsi="Calibri" w:eastAsia="Calibri" w:cs="Calibri"/>
          <w:color w:val="C8CDD4"/>
          <w:sz w:val="16"/>
          <w:szCs w:val="16"/>
          <w:lang w:val="en-US"/>
        </w:rPr>
        <w:t xml:space="preserve">VS-ITSG-003 </w:t>
      </w:r>
      <w:r w:rsidRPr="7433C599" w:rsidR="19D8809A">
        <w:rPr>
          <w:rFonts w:ascii="Calibri" w:hAnsi="Calibri" w:eastAsia="Calibri" w:cs="Calibri"/>
          <w:color w:val="C8CDD4"/>
          <w:sz w:val="16"/>
          <w:szCs w:val="16"/>
          <w:lang w:val="en-US"/>
        </w:rPr>
        <w:t xml:space="preserve">v1.0 </w:t>
      </w:r>
      <w:r w:rsidRPr="7433C599" w:rsidR="275D43F0">
        <w:rPr>
          <w:rFonts w:ascii="Calibri" w:hAnsi="Calibri" w:eastAsia="Calibri" w:cs="Calibri"/>
          <w:color w:val="C8CDD4"/>
          <w:sz w:val="16"/>
          <w:szCs w:val="16"/>
          <w:lang w:val="en-US"/>
        </w:rPr>
        <w:t>| Veridia</w:t>
      </w:r>
      <w:r w:rsidRPr="7433C599" w:rsidR="7433C599">
        <w:rPr>
          <w:rFonts w:ascii="Calibri" w:hAnsi="Calibri" w:eastAsia="Calibri" w:cs="Calibri"/>
          <w:color w:val="C8CDD4"/>
          <w:sz w:val="16"/>
          <w:szCs w:val="16"/>
          <w:lang w:val="en-US"/>
        </w:rPr>
        <w:t xml:space="preserve"> Systems Group Inc.  </w:t>
      </w:r>
      <w:r w:rsidRPr="7433C599" w:rsidR="2C0BBB52">
        <w:rPr>
          <w:rFonts w:ascii="Calibri" w:hAnsi="Calibri" w:eastAsia="Calibri" w:cs="Calibri"/>
          <w:color w:val="C8CDD4"/>
          <w:sz w:val="16"/>
          <w:szCs w:val="16"/>
          <w:lang w:val="en-US"/>
        </w:rPr>
        <w:t>| PROTECTED</w:t>
      </w:r>
      <w:r w:rsidRPr="7433C599" w:rsidR="7433C599">
        <w:rPr>
          <w:rFonts w:ascii="Calibri" w:hAnsi="Calibri" w:eastAsia="Calibri" w:cs="Calibri"/>
          <w:color w:val="C8CDD4"/>
          <w:sz w:val="16"/>
          <w:szCs w:val="16"/>
          <w:lang w:val="en-US"/>
        </w:rPr>
        <w:t xml:space="preserve"> B</w:t>
      </w:r>
    </w:p>
    <w:sectPr>
      <w:headerReference w:type="default" r:id="rId7"/>
      <w:footerReference w:type="default" r:id="rId8"/>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8882101" wp14:textId="77777777">
    <w:pPr>
      <w:pBdr>
        <w:top w:val="single" w:color="5C1A1A" w:sz="4" w:space="4"/>
      </w:pBdr>
      <w:tabs>
        <w:tab w:val="right" w:pos="9026"/>
      </w:tabs>
      <w:spacing w:before="100"/>
    </w:pPr>
    <w:r>
      <w:rPr>
        <w:rFonts w:ascii="Calibri" w:hAnsi="Calibri" w:eastAsia="Calibri" w:cs="Calibri"/>
        <w:color w:val="5A6A7A"/>
        <w:sz w:val="16"/>
        <w:szCs w:val="16"/>
      </w:rPr>
      <w:t xml:space="preserve">PROTECTED B -- Veridia Systems Group Inc.</w:t>
    </w:r>
    <w:r>
      <w:rPr>
        <w:rFonts w:ascii="Calibri" w:hAnsi="Calibri" w:eastAsia="Calibri" w:cs="Calibri"/>
        <w:color w:val="5A6A7A"/>
        <w:sz w:val="16"/>
        <w:szCs w:val="16"/>
      </w:rPr>
      <w:t xml:space="preserve">	VS-ITSG-003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433C599" w14:paraId="1BCF140B" wp14:textId="77777777">
    <w:pPr>
      <w:pBdr>
        <w:bottom w:val="single" w:color="5C1A1A" w:sz="8" w:space="4"/>
      </w:pBdr>
      <w:tabs>
        <w:tab w:val="right" w:pos="9026"/>
      </w:tabs>
      <w:spacing w:after="100"/>
    </w:pPr>
    <w:r w:rsidRPr="7433C599" w:rsidR="7433C599">
      <w:rPr>
        <w:rFonts w:ascii="Calibri" w:hAnsi="Calibri" w:eastAsia="Calibri" w:cs="Calibri"/>
        <w:b w:val="1"/>
        <w:bCs w:val="1"/>
        <w:color w:val="5C1A1A"/>
        <w:sz w:val="17"/>
        <w:szCs w:val="17"/>
        <w:lang w:val="en-US"/>
      </w:rPr>
      <w:t>Veridia Systems Group Inc.</w:t>
    </w:r>
    <w:r w:rsidRPr="7433C599" w:rsidR="7433C599">
      <w:rPr>
        <w:rFonts w:ascii="Calibri" w:hAnsi="Calibri" w:eastAsia="Calibri" w:cs="Calibri"/>
        <w:color w:val="5A6A7A"/>
        <w:sz w:val="17"/>
        <w:szCs w:val="17"/>
        <w:lang w:val="en-US"/>
      </w:rPr>
      <w:t xml:space="preserve">   |   Security Assessment Report -- VIPOP</w:t>
    </w:r>
    <w:r w:rsidRPr="7433C599" w:rsidR="7433C599">
      <w:rPr>
        <w:rFonts w:ascii="Calibri" w:hAnsi="Calibri" w:eastAsia="Calibri" w:cs="Calibri"/>
        <w:color w:val="5A6A7A"/>
        <w:sz w:val="17"/>
        <w:szCs w:val="17"/>
        <w:lang w:val="en-US"/>
      </w:rPr>
      <w:t>VS-ITSG-003</w:t>
    </w:r>
  </w:p>
</w:hdr>
</file>

<file path=word/intelligence2.xml><?xml version="1.0" encoding="utf-8"?>
<int2:intelligence xmlns:int2="http://schemas.microsoft.com/office/intelligence/2020/intelligence">
  <int2:observations>
    <int2:textHash int2:hashCode="NpYP48ePK9o3x6" int2:id="8YwEcxvp">
      <int2:state int2:type="spell" int2:value="Rejected"/>
    </int2:textHash>
    <int2:textHash int2:hashCode="K6+VKXgqkDlz+i" int2:id="LN9IZGw2">
      <int2:state int2:type="spell" int2:value="Rejected"/>
    </int2:textHash>
    <int2:bookmark int2:bookmarkName="_Int_bKQTBWI2" int2:invalidationBookmarkName="" int2:hashCode="xvcdha6qO2DbgO" int2:id="ZiCQnUY8">
      <int2:state int2:type="gram" int2:value="Rejected"/>
    </int2:bookmark>
    <int2:bookmark int2:bookmarkName="_Int_O7uJsnK7" int2:invalidationBookmarkName="" int2:hashCode="J+kN+lfDWKz69H" int2:id="pvl7DufU">
      <int2:state int2:type="gram" int2:value="Rejected"/>
    </int2:bookmark>
    <int2:bookmark int2:bookmarkName="_Int_lwE1bg2J" int2:invalidationBookmarkName="" int2:hashCode="E4RCKOpDJAsce4" int2:id="2niUCSLs">
      <int2:state int2:type="gram" int2:value="Rejected"/>
    </int2:bookmark>
    <int2:bookmark int2:bookmarkName="_Int_ItcST1XC" int2:invalidationBookmarkName="" int2:hashCode="1ASWjqkLB/FndM" int2:id="AcVV8W5Q">
      <int2:state int2:type="gram" int2:value="Rejected"/>
    </int2:bookmark>
    <int2:bookmark int2:bookmarkName="_Int_BCTvQ70w" int2:invalidationBookmarkName="" int2:hashCode="go/c/MLJ+1dRNX" int2:id="Jdsu3xoM">
      <int2:state int2:type="gram" int2:value="Rejected"/>
    </int2:bookmark>
    <int2:bookmark int2:bookmarkName="_Int_9bXBaqvK" int2:invalidationBookmarkName="" int2:hashCode="1ASWjqkLB/FndM" int2:id="JPVYgy50">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ee3e6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7dd3aa6"/>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414097A"/>
  <w15:docId w15:val="{15976D83-9FA0-477B-9500-3DD6B008CDE6}"/>
  <w:rsids>
    <w:rsidRoot w:val="00D4F645"/>
    <w:rsid w:val="00D4F645"/>
    <w:rsid w:val="0334B60B"/>
    <w:rsid w:val="03F81C4C"/>
    <w:rsid w:val="05B66865"/>
    <w:rsid w:val="05C32B2B"/>
    <w:rsid w:val="0609ABE6"/>
    <w:rsid w:val="06567374"/>
    <w:rsid w:val="0841CC73"/>
    <w:rsid w:val="08C9053E"/>
    <w:rsid w:val="09D05C1A"/>
    <w:rsid w:val="0A1FB561"/>
    <w:rsid w:val="0A473B7D"/>
    <w:rsid w:val="0B861B80"/>
    <w:rsid w:val="0BE445F6"/>
    <w:rsid w:val="0E310D11"/>
    <w:rsid w:val="0F3E68D1"/>
    <w:rsid w:val="10790B18"/>
    <w:rsid w:val="11C179E0"/>
    <w:rsid w:val="17002835"/>
    <w:rsid w:val="188C1CC5"/>
    <w:rsid w:val="19D8809A"/>
    <w:rsid w:val="1A9C8ADD"/>
    <w:rsid w:val="1D33AE55"/>
    <w:rsid w:val="1D907C9B"/>
    <w:rsid w:val="1E473B48"/>
    <w:rsid w:val="1EFA8EDA"/>
    <w:rsid w:val="2005D03B"/>
    <w:rsid w:val="20324668"/>
    <w:rsid w:val="217797EA"/>
    <w:rsid w:val="2484342A"/>
    <w:rsid w:val="24A07A27"/>
    <w:rsid w:val="24B5F81F"/>
    <w:rsid w:val="257CE7EC"/>
    <w:rsid w:val="26773666"/>
    <w:rsid w:val="26EA68A9"/>
    <w:rsid w:val="275D43F0"/>
    <w:rsid w:val="28A08C94"/>
    <w:rsid w:val="28A68444"/>
    <w:rsid w:val="294E148A"/>
    <w:rsid w:val="296CED30"/>
    <w:rsid w:val="2C0BBB52"/>
    <w:rsid w:val="2C2420ED"/>
    <w:rsid w:val="2C45ECDE"/>
    <w:rsid w:val="2C46758D"/>
    <w:rsid w:val="2D236179"/>
    <w:rsid w:val="2D5B1979"/>
    <w:rsid w:val="2E8477EF"/>
    <w:rsid w:val="2EE29E2C"/>
    <w:rsid w:val="32428212"/>
    <w:rsid w:val="32DE00CC"/>
    <w:rsid w:val="34D05C89"/>
    <w:rsid w:val="3532B626"/>
    <w:rsid w:val="3532B626"/>
    <w:rsid w:val="35ACFA4D"/>
    <w:rsid w:val="3655349B"/>
    <w:rsid w:val="39532022"/>
    <w:rsid w:val="3A11BF59"/>
    <w:rsid w:val="3B4E177A"/>
    <w:rsid w:val="3C89C49F"/>
    <w:rsid w:val="3D2B8B1F"/>
    <w:rsid w:val="4007D5B1"/>
    <w:rsid w:val="400AFD02"/>
    <w:rsid w:val="421A256A"/>
    <w:rsid w:val="42845B84"/>
    <w:rsid w:val="431662DF"/>
    <w:rsid w:val="456952CE"/>
    <w:rsid w:val="47236EEA"/>
    <w:rsid w:val="47A2E3B4"/>
    <w:rsid w:val="47B6C7B8"/>
    <w:rsid w:val="4826B358"/>
    <w:rsid w:val="4B473835"/>
    <w:rsid w:val="4C24E977"/>
    <w:rsid w:val="4D48ADA8"/>
    <w:rsid w:val="4D4E55AD"/>
    <w:rsid w:val="4F82773D"/>
    <w:rsid w:val="54F17F7F"/>
    <w:rsid w:val="57FD01FD"/>
    <w:rsid w:val="587BA6CC"/>
    <w:rsid w:val="587BA6CC"/>
    <w:rsid w:val="599AC5FF"/>
    <w:rsid w:val="5AFCE2CB"/>
    <w:rsid w:val="5C943EAD"/>
    <w:rsid w:val="5F567F0A"/>
    <w:rsid w:val="60BB6441"/>
    <w:rsid w:val="61E53272"/>
    <w:rsid w:val="633F8E14"/>
    <w:rsid w:val="64FEFCE4"/>
    <w:rsid w:val="65741890"/>
    <w:rsid w:val="67D300D5"/>
    <w:rsid w:val="68C28336"/>
    <w:rsid w:val="68C28336"/>
    <w:rsid w:val="6B23C854"/>
    <w:rsid w:val="6B696376"/>
    <w:rsid w:val="6BBFD880"/>
    <w:rsid w:val="6DFE3252"/>
    <w:rsid w:val="6EDE06ED"/>
    <w:rsid w:val="7059C601"/>
    <w:rsid w:val="7433C599"/>
    <w:rsid w:val="750B3B90"/>
    <w:rsid w:val="7518AD22"/>
    <w:rsid w:val="7589661B"/>
    <w:rsid w:val="7602559B"/>
    <w:rsid w:val="77349F78"/>
    <w:rsid w:val="796EC0C0"/>
    <w:rsid w:val="7A0F64D6"/>
    <w:rsid w:val="7C59C611"/>
    <w:rsid w:val="7DA2DBB4"/>
    <w:rsid w:val="7EAB0AE2"/>
    <w:rsid w:val="7F3ADDFC"/>
    <w:rsid w:val="7F74585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7c20d84a47d840eb"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2026-05-23T06:35:58.7620000Z</dcterms:created>
  <dcterms:modified xsi:type="dcterms:W3CDTF">2026-05-24T21:13:08.9893760Z</dcterms:modified>
</coreProperties>
</file>

<file path=docProps/custom.xml><?xml version="1.0" encoding="utf-8"?>
<Properties xmlns="http://schemas.openxmlformats.org/officeDocument/2006/custom-properties" xmlns:vt="http://schemas.openxmlformats.org/officeDocument/2006/docPropsVTypes"/>
</file>