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7F7F7F"/>
          <w:sz w:val="22"/>
          <w:szCs w:val="22"/>
        </w:rPr>
        <w:t xml:space="preserve">EDAB2724 · Assignment 3 · Group 7</w:t>
      </w:r>
    </w:p>
    <w:p>
      <w:pPr>
        <w:spacing w:after="80"/>
      </w:pPr>
      <w:r>
        <w:rPr>
          <w:rFonts w:ascii="Calibri" w:cs="Calibri" w:eastAsia="Calibri" w:hAnsi="Calibri"/>
          <w:b/>
          <w:bCs/>
          <w:color w:val="1F3864"/>
          <w:sz w:val="52"/>
          <w:szCs w:val="52"/>
        </w:rPr>
        <w:t xml:space="preserve">The Notebook Explained</w:t>
      </w:r>
    </w:p>
    <w:p>
      <w:pPr>
        <w:pBdr>
          <w:bottom w:val="single" w:color="1F3864" w:sz="8" w:space="6"/>
        </w:pBdr>
        <w:spacing w:after="240"/>
      </w:pPr>
      <w:r>
        <w:rPr>
          <w:rFonts w:ascii="Calibri" w:cs="Calibri" w:eastAsia="Calibri" w:hAnsi="Calibri"/>
          <w:color w:val="404040"/>
          <w:sz w:val="24"/>
          <w:szCs w:val="24"/>
        </w:rPr>
        <w:t xml:space="preserve">Topic Modelling of Bitcoin Tweets: what the assignment is for, what every part of the notebook does, what the results say, and what to double-check before you submit</w:t>
      </w:r>
    </w:p>
    <w:p>
      <w:pPr>
        <w:pStyle w:val="Heading1"/>
        <w:spacing w:after="140" w:before="320"/>
      </w:pPr>
      <w:r>
        <w:rPr>
          <w:rFonts w:ascii="Calibri" w:cs="Calibri" w:eastAsia="Calibri" w:hAnsi="Calibri"/>
          <w:b/>
          <w:bCs/>
          <w:color w:val="1F3864"/>
          <w:sz w:val="32"/>
          <w:szCs w:val="32"/>
        </w:rPr>
        <w:t xml:space="preserve">1. What the assignment is really about</w:t>
      </w:r>
    </w:p>
    <w:p>
      <w:pPr>
        <w:spacing w:after="120" w:line="276"/>
      </w:pPr>
      <w:r>
        <w:rPr>
          <w:rFonts w:ascii="Calibri" w:cs="Calibri" w:eastAsia="Calibri" w:hAnsi="Calibri"/>
          <w:b/>
          <w:bCs/>
          <w:sz w:val="22"/>
          <w:szCs w:val="22"/>
        </w:rPr>
        <w:t xml:space="preserve">In one sentence:</w:t>
      </w:r>
      <w:r>
        <w:rPr>
          <w:rFonts w:ascii="Calibri" w:cs="Calibri" w:eastAsia="Calibri" w:hAnsi="Calibri"/>
          <w:sz w:val="22"/>
          <w:szCs w:val="22"/>
        </w:rPr>
        <w:t xml:space="preserve"> we were given 50,000 Bitcoin tweets with no labels and asked to find out, without reading them all, </w:t>
      </w:r>
      <w:r>
        <w:rPr>
          <w:rFonts w:ascii="Calibri" w:cs="Calibri" w:eastAsia="Calibri" w:hAnsi="Calibri"/>
          <w:b/>
          <w:bCs/>
          <w:sz w:val="22"/>
          <w:szCs w:val="22"/>
        </w:rPr>
        <w:t xml:space="preserve">what people were talking about</w:t>
      </w:r>
      <w:r>
        <w:rPr>
          <w:rFonts w:ascii="Calibri" w:cs="Calibri" w:eastAsia="Calibri" w:hAnsi="Calibri"/>
          <w:sz w:val="22"/>
          <w:szCs w:val="22"/>
        </w:rPr>
        <w:t xml:space="preserve"> and </w:t>
      </w:r>
      <w:r>
        <w:rPr>
          <w:rFonts w:ascii="Calibri" w:cs="Calibri" w:eastAsia="Calibri" w:hAnsi="Calibri"/>
          <w:b/>
          <w:bCs/>
          <w:sz w:val="22"/>
          <w:szCs w:val="22"/>
        </w:rPr>
        <w:t xml:space="preserve">how that changed over the evening</w:t>
      </w:r>
      <w:r>
        <w:rPr>
          <w:rFonts w:ascii="Calibri" w:cs="Calibri" w:eastAsia="Calibri" w:hAnsi="Calibri"/>
          <w:sz w:val="22"/>
          <w:szCs w:val="22"/>
        </w:rPr>
        <w:t xml:space="preserve">.</w:t>
      </w:r>
    </w:p>
    <w:p>
      <w:pPr>
        <w:spacing w:after="120" w:line="276"/>
      </w:pPr>
      <w:r>
        <w:rPr>
          <w:rFonts w:ascii="Calibri" w:cs="Calibri" w:eastAsia="Calibri" w:hAnsi="Calibri"/>
          <w:sz w:val="22"/>
          <w:szCs w:val="22"/>
        </w:rPr>
        <w:t xml:space="preserve">This is called </w:t>
      </w:r>
      <w:r>
        <w:rPr>
          <w:rFonts w:ascii="Calibri" w:cs="Calibri" w:eastAsia="Calibri" w:hAnsi="Calibri"/>
          <w:b/>
          <w:bCs/>
          <w:sz w:val="22"/>
          <w:szCs w:val="22"/>
        </w:rPr>
        <w:t xml:space="preserve">topic modelling</w:t>
      </w:r>
      <w:r>
        <w:rPr>
          <w:rFonts w:ascii="Calibri" w:cs="Calibri" w:eastAsia="Calibri" w:hAnsi="Calibri"/>
          <w:sz w:val="22"/>
          <w:szCs w:val="22"/>
        </w:rPr>
        <w:t xml:space="preserve">. A good way to picture it: imagine 6,000 sticky notes thrown on a table. Nobody tells you the piles. The computer sorts the notes by noticing which words keep turning up together, and then you, the human, look at each pile and give it a name. The computer finds the piles; </w:t>
      </w:r>
      <w:r>
        <w:rPr>
          <w:rFonts w:ascii="Calibri" w:cs="Calibri" w:eastAsia="Calibri" w:hAnsi="Calibri"/>
          <w:b/>
          <w:bCs/>
          <w:sz w:val="22"/>
          <w:szCs w:val="22"/>
        </w:rPr>
        <w:t xml:space="preserve">you</w:t>
      </w:r>
      <w:r>
        <w:rPr>
          <w:rFonts w:ascii="Calibri" w:cs="Calibri" w:eastAsia="Calibri" w:hAnsi="Calibri"/>
          <w:sz w:val="22"/>
          <w:szCs w:val="22"/>
        </w:rPr>
        <w:t xml:space="preserve"> decide what they mean. That is why the brief says topic labels are “model-derived themes” and not ground truth.</w:t>
      </w:r>
    </w:p>
    <w:p>
      <w:pPr>
        <w:pStyle w:val="Heading3"/>
        <w:spacing w:after="80" w:before="160"/>
      </w:pPr>
      <w:r>
        <w:rPr>
          <w:rFonts w:ascii="Calibri" w:cs="Calibri" w:eastAsia="Calibri" w:hAnsi="Calibri"/>
          <w:b/>
          <w:bCs/>
          <w:color w:val="2F5496"/>
          <w:sz w:val="23"/>
          <w:szCs w:val="23"/>
        </w:rPr>
        <w:t xml:space="preserve">Why a business would care</w:t>
      </w:r>
    </w:p>
    <w:p>
      <w:pPr>
        <w:pStyle w:val="ListParagraph"/>
        <w:numPr>
          <w:ilvl w:val="0"/>
          <w:numId w:val="2"/>
        </w:numPr>
        <w:spacing w:after="60" w:line="264"/>
      </w:pPr>
      <w:r>
        <w:rPr>
          <w:rFonts w:ascii="Calibri" w:cs="Calibri" w:eastAsia="Calibri" w:hAnsi="Calibri"/>
          <w:sz w:val="22"/>
          <w:szCs w:val="22"/>
        </w:rPr>
        <w:t xml:space="preserve">A trading desk, an exchange, a regulator or a marketing team cannot read 50,000 posts. A topic model turns them into a handful of themes with percentages.</w:t>
      </w:r>
    </w:p>
    <w:p>
      <w:pPr>
        <w:pStyle w:val="ListParagraph"/>
        <w:numPr>
          <w:ilvl w:val="0"/>
          <w:numId w:val="2"/>
        </w:numPr>
        <w:spacing w:after="60" w:line="264"/>
      </w:pPr>
      <w:r>
        <w:rPr>
          <w:rFonts w:ascii="Calibri" w:cs="Calibri" w:eastAsia="Calibri" w:hAnsi="Calibri"/>
          <w:sz w:val="22"/>
          <w:szCs w:val="22"/>
        </w:rPr>
        <w:t xml:space="preserve">Social media is full of echoes, bots and adverts. Before anyone trusts “what the crowd thinks”, they need to know how much of it is real conversation. This dataset is a good example of why.</w:t>
      </w:r>
    </w:p>
    <w:p>
      <w:pPr>
        <w:pStyle w:val="ListParagraph"/>
        <w:numPr>
          <w:ilvl w:val="0"/>
          <w:numId w:val="2"/>
        </w:numPr>
        <w:spacing w:after="60" w:line="264"/>
      </w:pPr>
      <w:r>
        <w:rPr>
          <w:rFonts w:ascii="Calibri" w:cs="Calibri" w:eastAsia="Calibri" w:hAnsi="Calibri"/>
          <w:sz w:val="22"/>
          <w:szCs w:val="22"/>
        </w:rPr>
        <w:t xml:space="preserve">Themes that change by the hour tell you when to publish, when to monitor, and when sentiment readings can be trusted.</w:t>
      </w:r>
    </w:p>
    <w:p>
      <w:pPr>
        <w:pStyle w:val="Heading3"/>
        <w:spacing w:after="80" w:before="160"/>
      </w:pPr>
      <w:r>
        <w:rPr>
          <w:rFonts w:ascii="Calibri" w:cs="Calibri" w:eastAsia="Calibri" w:hAnsi="Calibri"/>
          <w:b/>
          <w:bCs/>
          <w:color w:val="2F5496"/>
          <w:sz w:val="23"/>
          <w:szCs w:val="23"/>
        </w:rPr>
        <w:t xml:space="preserve">What the lecturers are marking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538"/>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Rubric component</w:t>
            </w:r>
          </w:p>
        </w:tc>
        <w:tc>
          <w:tcPr>
            <w:tcW w:type="dxa" w:w="9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Marks</w:t>
            </w:r>
          </w:p>
        </w:tc>
        <w:tc>
          <w:tcPr>
            <w:tcW w:type="dxa" w:w="5538"/>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What they want to see</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Data understanding and audit</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10</w:t>
            </w:r>
          </w:p>
        </w:tc>
        <w:tc>
          <w:tcPr>
            <w:tcW w:type="dxa" w:w="55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You checked the data properly: columns, types, dates, missing values, duplicates.</w:t>
            </w:r>
          </w:p>
        </w:tc>
      </w:tr>
      <w:tr>
        <w:trPr>
          <w:cantSplit/>
        </w:trP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Text cleaning and preprocessing</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20</w:t>
            </w:r>
          </w:p>
        </w:tc>
        <w:tc>
          <w:tcPr>
            <w:tcW w:type="dxa" w:w="5538"/>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Every cleaning step done </w:t>
            </w:r>
            <w:r>
              <w:rPr>
                <w:rFonts w:ascii="Calibri" w:cs="Calibri" w:eastAsia="Calibri" w:hAnsi="Calibri"/>
                <w:b/>
                <w:bCs/>
                <w:sz w:val="20"/>
                <w:szCs w:val="20"/>
              </w:rPr>
              <w:t xml:space="preserve">and justified</w:t>
            </w:r>
            <w:r>
              <w:rPr>
                <w:rFonts w:ascii="Calibri" w:cs="Calibri" w:eastAsia="Calibri" w:hAnsi="Calibri"/>
                <w:sz w:val="20"/>
                <w:szCs w:val="20"/>
              </w:rPr>
              <w:t xml:space="preserve"> (what was removed, what was kept, why). Offensive tweets removed.</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Exploratory text analysis</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15</w:t>
            </w:r>
          </w:p>
        </w:tc>
        <w:tc>
          <w:tcPr>
            <w:tcW w:type="dxa" w:w="55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Volume by hour, word clouds, bigrams/trigrams with interpretation, one extra chart.</w:t>
            </w:r>
          </w:p>
        </w:tc>
      </w:tr>
      <w:tr>
        <w:trPr>
          <w:cantSplit/>
        </w:trP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Text representation</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15</w:t>
            </w:r>
          </w:p>
        </w:tc>
        <w:tc>
          <w:tcPr>
            <w:tcW w:type="dxa" w:w="5538"/>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CountVectorizer (for LDA) and TF-IDF (for NMF).</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Topic modelling and comparison</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25</w:t>
            </w:r>
          </w:p>
        </w:tc>
        <w:tc>
          <w:tcPr>
            <w:tcW w:type="dxa" w:w="55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LDA and NMF for k = 4 to 8; coherence, diversity and human judgement; re-run with another seed.</w:t>
            </w:r>
          </w:p>
        </w:tc>
      </w:tr>
      <w:tr>
        <w:trPr>
          <w:cantSplit/>
        </w:trPr>
        <w:tc>
          <w:tcPr>
            <w:tcW w:type="dxa" w:w="3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Topic analysis</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15</w:t>
            </w:r>
          </w:p>
        </w:tc>
        <w:tc>
          <w:tcPr>
            <w:tcW w:type="dxa" w:w="5538"/>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Top 10 words per topic, example tweets, topic shares, topic by hour, four insights (what the model shows vs what you think it means).</w:t>
            </w:r>
          </w:p>
        </w:tc>
      </w:tr>
    </w:tbl>
    <w:p>
      <w:pPr>
        <w:spacing w:after="60"/>
      </w:pPr>
    </w:p>
    <w:p>
      <w:pPr>
        <w:spacing w:after="120" w:line="276"/>
      </w:pPr>
      <w:r>
        <w:rPr>
          <w:rFonts w:ascii="Calibri" w:cs="Calibri" w:eastAsia="Calibri" w:hAnsi="Calibri"/>
          <w:sz w:val="22"/>
          <w:szCs w:val="22"/>
        </w:rPr>
        <w:t xml:space="preserve">Deliverables: the Colab notebook, a written report (8–10 pages), a 10–12 minute PowerPoint presentation, and a CSV called </w:t>
      </w:r>
      <w:r>
        <w:rPr>
          <w:rFonts w:ascii="Calibri" w:cs="Calibri" w:eastAsia="Calibri" w:hAnsi="Calibri"/>
          <w:b/>
          <w:bCs/>
          <w:sz w:val="22"/>
          <w:szCs w:val="22"/>
        </w:rPr>
        <w:t xml:space="preserve">topic_assignments.csv</w:t>
      </w:r>
      <w:r>
        <w:rPr>
          <w:rFonts w:ascii="Calibri" w:cs="Calibri" w:eastAsia="Calibri" w:hAnsi="Calibri"/>
          <w:sz w:val="22"/>
          <w:szCs w:val="22"/>
        </w:rPr>
        <w:t xml:space="preserve">.</w:t>
      </w:r>
    </w:p>
    <w:p>
      <w:pPr>
        <w:pStyle w:val="Heading1"/>
        <w:spacing w:after="140" w:before="320"/>
      </w:pPr>
      <w:r>
        <w:rPr>
          <w:rFonts w:ascii="Calibri" w:cs="Calibri" w:eastAsia="Calibri" w:hAnsi="Calibri"/>
          <w:b/>
          <w:bCs/>
          <w:color w:val="1F3864"/>
          <w:sz w:val="32"/>
          <w:szCs w:val="32"/>
        </w:rPr>
        <w:t xml:space="preserve">2. The whole pipeline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538"/>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Part</w:t>
            </w:r>
          </w:p>
        </w:tc>
        <w:tc>
          <w:tcPr>
            <w:tcW w:type="dxa" w:w="36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What happens</w:t>
            </w:r>
          </w:p>
        </w:tc>
        <w:tc>
          <w:tcPr>
            <w:tcW w:type="dxa" w:w="4538"/>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Everyday analogy</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1 Audit</w:t>
            </w:r>
          </w:p>
        </w:tc>
        <w:tc>
          <w:tcPr>
            <w:tcW w:type="dxa" w:w="3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Load the file, rename columns, fix data types, check for missing values and duplicates.</w:t>
            </w:r>
          </w:p>
        </w:tc>
        <w:tc>
          <w:tcPr>
            <w:tcW w:type="dxa" w:w="45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Checking the delivery before you start cooking.</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2 Cleaning</w:t>
            </w:r>
          </w:p>
        </w:tc>
        <w:tc>
          <w:tcPr>
            <w:tcW w:type="dxa" w:w="3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Strip links, @names, emoji, punctuation, filler words; keep English only; remove duplicates and offensive tweets; reduce words to their base form.</w:t>
            </w:r>
          </w:p>
        </w:tc>
        <w:tc>
          <w:tcPr>
            <w:tcW w:type="dxa" w:w="45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Washing and chopping the ingredients.</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3 Exploring</w:t>
            </w:r>
          </w:p>
        </w:tc>
        <w:tc>
          <w:tcPr>
            <w:tcW w:type="dxa" w:w="3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Charts of tweets per hour, most common words, hashtags and word pairs.</w:t>
            </w:r>
          </w:p>
        </w:tc>
        <w:tc>
          <w:tcPr>
            <w:tcW w:type="dxa" w:w="45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Tasting as you go.</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4 Representation</w:t>
            </w:r>
          </w:p>
        </w:tc>
        <w:tc>
          <w:tcPr>
            <w:tcW w:type="dxa" w:w="3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Turn each tweet into a row of numbers (word counts, or word-importance scores).</w:t>
            </w:r>
          </w:p>
        </w:tc>
        <w:tc>
          <w:tcPr>
            <w:tcW w:type="dxa" w:w="45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Computers cannot read; they can only count.</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5 Modelling</w:t>
            </w:r>
          </w:p>
        </w:tc>
        <w:tc>
          <w:tcPr>
            <w:tcW w:type="dxa" w:w="3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Train two methods (LDA, NMF) at five sizes each, score them, pick the best, test it again with a different random start.</w:t>
            </w:r>
          </w:p>
        </w:tc>
        <w:tc>
          <w:tcPr>
            <w:tcW w:type="dxa" w:w="45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Trying two recipes at five portion sizes and judging them.</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6 Analysis</w:t>
            </w:r>
          </w:p>
        </w:tc>
        <w:tc>
          <w:tcPr>
            <w:tcW w:type="dxa" w:w="3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Name the topics, show example tweets, work out each topic’s share and how it moves hour by hour, write insights.</w:t>
            </w:r>
          </w:p>
        </w:tc>
        <w:tc>
          <w:tcPr>
            <w:tcW w:type="dxa" w:w="45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Serving the meal and explaining it.</w:t>
            </w:r>
          </w:p>
        </w:tc>
      </w:tr>
    </w:tbl>
    <w:p>
      <w:pPr>
        <w:pStyle w:val="Heading1"/>
        <w:spacing w:after="140" w:before="320"/>
      </w:pPr>
      <w:r>
        <w:rPr>
          <w:rFonts w:ascii="Calibri" w:cs="Calibri" w:eastAsia="Calibri" w:hAnsi="Calibri"/>
          <w:b/>
          <w:bCs/>
          <w:color w:val="1F3864"/>
          <w:sz w:val="32"/>
          <w:szCs w:val="32"/>
        </w:rPr>
        <w:t xml:space="preserve">3. Walking through the notebook</w:t>
      </w:r>
    </w:p>
    <w:p>
      <w:pPr>
        <w:pStyle w:val="Heading2"/>
        <w:spacing w:after="100" w:before="220"/>
      </w:pPr>
      <w:r>
        <w:rPr>
          <w:rFonts w:ascii="Calibri" w:cs="Calibri" w:eastAsia="Calibri" w:hAnsi="Calibri"/>
          <w:b/>
          <w:bCs/>
          <w:color w:val="1F3864"/>
          <w:sz w:val="26"/>
          <w:szCs w:val="26"/>
        </w:rPr>
        <w:t xml:space="preserve">Part 1: Data understanding and audit</w:t>
      </w:r>
    </w:p>
    <w:p>
      <w:pPr>
        <w:spacing w:after="120" w:line="276"/>
      </w:pPr>
      <w:r>
        <w:rPr>
          <w:rFonts w:ascii="Calibri" w:cs="Calibri" w:eastAsia="Calibri" w:hAnsi="Calibri"/>
          <w:b/>
          <w:bCs/>
          <w:sz w:val="22"/>
          <w:szCs w:val="22"/>
        </w:rPr>
        <w:t xml:space="preserve">What the code does.</w:t>
      </w:r>
      <w:r>
        <w:rPr>
          <w:rFonts w:ascii="Calibri" w:cs="Calibri" w:eastAsia="Calibri" w:hAnsi="Calibri"/>
          <w:sz w:val="22"/>
          <w:szCs w:val="22"/>
        </w:rPr>
        <w:t xml:space="preserve"> Uploads tweets.csv (50,000 rows, 19 columns), tidies the column names into a consistent style, converts the date columns into real dates and the follower counts into whole numbers, then checks the data. It keeps eight columns for modelling (tweet id, time, text, type, language, likes, retweets, followers).</w:t>
      </w:r>
    </w:p>
    <w:p>
      <w:pPr>
        <w:spacing w:after="120" w:line="276"/>
      </w:pPr>
      <w:r>
        <w:rPr>
          <w:rFonts w:ascii="Calibri" w:cs="Calibri" w:eastAsia="Calibri" w:hAnsi="Calibri"/>
          <w:b/>
          <w:bCs/>
          <w:sz w:val="22"/>
          <w:szCs w:val="22"/>
        </w:rPr>
        <w:t xml:space="preserve">What it found.</w:t>
      </w:r>
    </w:p>
    <w:p>
      <w:pPr>
        <w:pStyle w:val="ListParagraph"/>
        <w:numPr>
          <w:ilvl w:val="0"/>
          <w:numId w:val="2"/>
        </w:numPr>
        <w:spacing w:after="60" w:line="264"/>
      </w:pPr>
      <w:r>
        <w:rPr>
          <w:rFonts w:ascii="Calibri" w:cs="Calibri" w:eastAsia="Calibri" w:hAnsi="Calibri"/>
          <w:sz w:val="22"/>
          <w:szCs w:val="22"/>
        </w:rPr>
        <w:t xml:space="preserve">No missing tweet text and no duplicate tweet IDs, so the file is complete.</w:t>
      </w:r>
    </w:p>
    <w:p>
      <w:pPr>
        <w:pStyle w:val="ListParagraph"/>
        <w:numPr>
          <w:ilvl w:val="0"/>
          <w:numId w:val="2"/>
        </w:numPr>
        <w:spacing w:after="60" w:line="264"/>
      </w:pPr>
      <w:r>
        <w:rPr>
          <w:rFonts w:ascii="Calibri" w:cs="Calibri" w:eastAsia="Calibri" w:hAnsi="Calibri"/>
          <w:sz w:val="22"/>
          <w:szCs w:val="22"/>
        </w:rPr>
        <w:t xml:space="preserve">All tweets fall in about </w:t>
      </w:r>
      <w:r>
        <w:rPr>
          <w:rFonts w:ascii="Calibri" w:cs="Calibri" w:eastAsia="Calibri" w:hAnsi="Calibri"/>
          <w:b/>
          <w:bCs/>
          <w:sz w:val="22"/>
          <w:szCs w:val="22"/>
        </w:rPr>
        <w:t xml:space="preserve">6.5 hours</w:t>
      </w:r>
      <w:r>
        <w:rPr>
          <w:rFonts w:ascii="Calibri" w:cs="Calibri" w:eastAsia="Calibri" w:hAnsi="Calibri"/>
          <w:sz w:val="22"/>
          <w:szCs w:val="22"/>
        </w:rPr>
        <w:t xml:space="preserve">: 17:33 on 16 Sept 2022 to 00:04 on 17 Sept 2022. Everything we conclude is about </w:t>
      </w:r>
      <w:r>
        <w:rPr>
          <w:rFonts w:ascii="Calibri" w:cs="Calibri" w:eastAsia="Calibri" w:hAnsi="Calibri"/>
          <w:b/>
          <w:bCs/>
          <w:sz w:val="22"/>
          <w:szCs w:val="22"/>
        </w:rPr>
        <w:t xml:space="preserve">one evening only</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66.4% are retweets</w:t>
      </w:r>
      <w:r>
        <w:rPr>
          <w:rFonts w:ascii="Calibri" w:cs="Calibri" w:eastAsia="Calibri" w:hAnsi="Calibri"/>
          <w:sz w:val="22"/>
          <w:szCs w:val="22"/>
        </w:rPr>
        <w:t xml:space="preserve">, 23.5% original tweets, 10.0% replies. Two out of three rows are repeats of someone else’s post.</w:t>
      </w:r>
    </w:p>
    <w:p>
      <w:pPr>
        <w:pStyle w:val="ListParagraph"/>
        <w:numPr>
          <w:ilvl w:val="0"/>
          <w:numId w:val="2"/>
        </w:numPr>
        <w:spacing w:after="60" w:line="264"/>
      </w:pPr>
      <w:r>
        <w:rPr>
          <w:rFonts w:ascii="Calibri" w:cs="Calibri" w:eastAsia="Calibri" w:hAnsi="Calibri"/>
          <w:sz w:val="22"/>
          <w:szCs w:val="22"/>
        </w:rPr>
        <w:t xml:space="preserve">Language: 67.8% English, 16.8% Turkish, 5.2% Arabic, 2.6% Spanish.</w:t>
      </w:r>
    </w:p>
    <w:p>
      <w:pPr>
        <w:pStyle w:val="Heading2"/>
        <w:spacing w:after="100" w:before="220"/>
      </w:pPr>
      <w:r>
        <w:rPr>
          <w:rFonts w:ascii="Calibri" w:cs="Calibri" w:eastAsia="Calibri" w:hAnsi="Calibri"/>
          <w:b/>
          <w:bCs/>
          <w:color w:val="1F3864"/>
          <w:sz w:val="26"/>
          <w:szCs w:val="26"/>
        </w:rPr>
        <w:t xml:space="preserve">Part 2: Text cleaning and preprocessing</w:t>
      </w:r>
    </w:p>
    <w:p>
      <w:pPr>
        <w:spacing w:after="120" w:line="276"/>
      </w:pPr>
      <w:r>
        <w:rPr>
          <w:rFonts w:ascii="Calibri" w:cs="Calibri" w:eastAsia="Calibri" w:hAnsi="Calibri"/>
          <w:sz w:val="22"/>
          <w:szCs w:val="22"/>
        </w:rPr>
        <w:t xml:space="preserve">This is the biggest part of the marks (20) and it shrinks the data from 50,000 to </w:t>
      </w:r>
      <w:r>
        <w:rPr>
          <w:rFonts w:ascii="Calibri" w:cs="Calibri" w:eastAsia="Calibri" w:hAnsi="Calibri"/>
          <w:b/>
          <w:bCs/>
          <w:sz w:val="22"/>
          <w:szCs w:val="22"/>
        </w:rPr>
        <w:t xml:space="preserve">5,968 tweets (11.9%)</w:t>
      </w:r>
      <w:r>
        <w:rPr>
          <w:rFonts w:ascii="Calibri" w:cs="Calibri" w:eastAsia="Calibri" w:hAnsi="Calibri"/>
          <w:sz w:val="22"/>
          <w:szCs w:val="22"/>
        </w:rPr>
        <w:t xml:space="preserve">. Here is where the tweets went, rebuilt from the numbers in your notebook: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2000"/>
        <w:gridCol w:w="2938"/>
      </w:tblGrid>
      <w:tr>
        <w:trPr>
          <w:tblHeader/>
        </w:trPr>
        <w:tc>
          <w:tcPr>
            <w:tcW w:type="dxa" w:w="4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Step</w:t>
            </w:r>
          </w:p>
        </w:tc>
        <w:tc>
          <w:tcPr>
            <w:tcW w:type="dxa" w:w="20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Tweets removed</w:t>
            </w:r>
          </w:p>
        </w:tc>
        <w:tc>
          <w:tcPr>
            <w:tcW w:type="dxa" w:w="2938"/>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Tweets left</w:t>
            </w:r>
          </w:p>
        </w:tc>
      </w:tr>
      <w:tr>
        <w:trPr>
          <w:cantSplit/>
        </w:trPr>
        <w:tc>
          <w:tcPr>
            <w:tcW w:type="dxa" w:w="4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Raw data</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p>
        </w:tc>
        <w:tc>
          <w:tcPr>
            <w:tcW w:type="dxa" w:w="29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50,000</w:t>
            </w:r>
          </w:p>
        </w:tc>
      </w:tr>
      <w:tr>
        <w:trPr>
          <w:cantSplit/>
        </w:trPr>
        <w:tc>
          <w:tcPr>
            <w:tcW w:type="dxa" w:w="4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Keep English only</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16,485</w:t>
            </w:r>
          </w:p>
        </w:tc>
        <w:tc>
          <w:tcPr>
            <w:tcW w:type="dxa" w:w="2938"/>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33,515</w:t>
            </w:r>
          </w:p>
        </w:tc>
      </w:tr>
      <w:tr>
        <w:trPr>
          <w:cantSplit/>
        </w:trPr>
        <w:tc>
          <w:tcPr>
            <w:tcW w:type="dxa" w:w="4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Remove retweets (English ones)</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20,530</w:t>
            </w:r>
          </w:p>
        </w:tc>
        <w:tc>
          <w:tcPr>
            <w:tcW w:type="dxa" w:w="29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12,985</w:t>
            </w:r>
          </w:p>
        </w:tc>
      </w:tr>
      <w:tr>
        <w:trPr>
          <w:cantSplit/>
        </w:trPr>
        <w:tc>
          <w:tcPr>
            <w:tcW w:type="dxa" w:w="4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Remove exact duplicate text</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937</w:t>
            </w:r>
          </w:p>
        </w:tc>
        <w:tc>
          <w:tcPr>
            <w:tcW w:type="dxa" w:w="2938"/>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12,048</w:t>
            </w:r>
          </w:p>
        </w:tc>
      </w:tr>
      <w:tr>
        <w:trPr>
          <w:cantSplit/>
        </w:trPr>
        <w:tc>
          <w:tcPr>
            <w:tcW w:type="dxa" w:w="4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Remove offensive tweets (word list)</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181</w:t>
            </w:r>
          </w:p>
        </w:tc>
        <w:tc>
          <w:tcPr>
            <w:tcW w:type="dxa" w:w="29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11,867</w:t>
            </w:r>
          </w:p>
        </w:tc>
      </w:tr>
      <w:tr>
        <w:trPr>
          <w:cantSplit/>
        </w:trPr>
        <w:tc>
          <w:tcPr>
            <w:tcW w:type="dxa" w:w="4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Remove tweets with fewer than 3 useful words</w:t>
            </w:r>
          </w:p>
        </w:tc>
        <w:tc>
          <w:tcPr>
            <w:tcW w:type="dxa" w:w="2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437</w:t>
            </w:r>
          </w:p>
        </w:tc>
        <w:tc>
          <w:tcPr>
            <w:tcW w:type="dxa" w:w="2938"/>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11,430</w:t>
            </w:r>
          </w:p>
        </w:tc>
      </w:tr>
      <w:tr>
        <w:trPr>
          <w:cantSplit/>
        </w:trPr>
        <w:tc>
          <w:tcPr>
            <w:tcW w:type="dxa" w:w="4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Remove near-duplicates (same text after cleaning)</w:t>
            </w:r>
          </w:p>
        </w:tc>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5,462</w:t>
            </w:r>
          </w:p>
        </w:tc>
        <w:tc>
          <w:tcPr>
            <w:tcW w:type="dxa" w:w="29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b/>
                <w:bCs/>
                <w:sz w:val="20"/>
                <w:szCs w:val="20"/>
              </w:rPr>
              <w:t xml:space="preserve">5,968</w:t>
            </w:r>
          </w:p>
        </w:tc>
      </w:tr>
    </w:tbl>
    <w:p>
      <w:pPr>
        <w:spacing w:after="60"/>
      </w:pPr>
    </w:p>
    <w:p>
      <w:pPr>
        <w:spacing w:after="120" w:line="276"/>
      </w:pPr>
      <w:r>
        <w:rPr>
          <w:rFonts w:ascii="Calibri" w:cs="Calibri" w:eastAsia="Calibri" w:hAnsi="Calibri"/>
          <w:b/>
          <w:bCs/>
          <w:sz w:val="22"/>
          <w:szCs w:val="22"/>
        </w:rPr>
        <w:t xml:space="preserve">Decisions you must be able to defend</w:t>
      </w:r>
      <w:r>
        <w:rPr>
          <w:rFonts w:ascii="Calibri" w:cs="Calibri" w:eastAsia="Calibri" w:hAnsi="Calibri"/>
          <w:sz w:val="22"/>
          <w:szCs w:val="22"/>
        </w:rPr>
        <w:t xml:space="preserve"> (the brief asks for a reason for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738"/>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Item</w:t>
            </w:r>
          </w:p>
        </w:tc>
        <w:tc>
          <w:tcPr>
            <w:tcW w:type="dxa" w:w="26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Action</w:t>
            </w:r>
          </w:p>
        </w:tc>
        <w:tc>
          <w:tcPr>
            <w:tcW w:type="dxa" w:w="4738"/>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Reason in plain words</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URLs and @mentions</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Removed</w:t>
            </w:r>
          </w:p>
        </w:tc>
        <w:tc>
          <w:tcPr>
            <w:tcW w:type="dxa" w:w="47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Shortened links and usernames are random labels, not topics. Left in, the model would build “topics” around who was tagged.</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Emoji</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Removed (tested converting to text first)</w:t>
            </w:r>
          </w:p>
        </w:tc>
        <w:tc>
          <w:tcPr>
            <w:tcW w:type="dxa" w:w="47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About 25% of tweets had emoji. Turning them into words would add phrases like “backhand index pointing down” that are decoration, not subject matter.</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Hashtags</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Kept as ordinary words; also saved in a separate column</w:t>
            </w:r>
          </w:p>
        </w:tc>
        <w:tc>
          <w:tcPr>
            <w:tcW w:type="dxa" w:w="47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Hashtags are labels the author chose on purpose, so they are valuable. Only the # sign is dropped.</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Lower case, punctuation, numbers, HTML</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Cleaned</w:t>
            </w:r>
          </w:p>
        </w:tc>
        <w:tc>
          <w:tcPr>
            <w:tcW w:type="dxa" w:w="47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So “Bitcoin”, “BITCOIN” and “bitcoin” count as one word.</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Contractions</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Expanded (can’t → cannot)</w:t>
            </w:r>
          </w:p>
        </w:tc>
        <w:tc>
          <w:tcPr>
            <w:tcW w:type="dxa" w:w="47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Otherwise punctuation removal leaves fragments like “don” and “t”.</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Stop words</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Removed (standard list plus Twitter filler like “rt”, “amp”)</w:t>
            </w:r>
          </w:p>
        </w:tc>
        <w:tc>
          <w:tcPr>
            <w:tcW w:type="dxa" w:w="47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Words like “the” and “is” appear everywhere and say nothing about topic. Bitcoin terms were protected and never removed.</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Stemming vs lemmatisation</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Lemmatisation used; stemming only compared</w:t>
            </w:r>
          </w:p>
        </w:tc>
        <w:tc>
          <w:tcPr>
            <w:tcW w:type="dxa" w:w="47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Stemming chops words into non-words (“volatility” → “volatil”). Lemmas stay readable, which matters for naming topics.</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Spell-correct</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Tested and rejected</w:t>
            </w:r>
          </w:p>
        </w:tc>
        <w:tc>
          <w:tcPr>
            <w:tcW w:type="dxa" w:w="47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It “corrected” nft → not and ethereum → ethereal, which would destroy the vocabulary we care about.</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Retweets</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Removed</w:t>
            </w:r>
          </w:p>
        </w:tc>
        <w:tc>
          <w:tcPr>
            <w:tcW w:type="dxa" w:w="47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A retweet is a copy. Keeping them would let a few viral posts dominate the topics.</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Offensive tweets</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Removed (better-profanity list plus a few adult-content words)</w:t>
            </w:r>
          </w:p>
        </w:tc>
        <w:tc>
          <w:tcPr>
            <w:tcW w:type="dxa" w:w="47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Required by the brief. 181 tweets matched.</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Language</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English only</w:t>
            </w:r>
          </w:p>
        </w:tc>
        <w:tc>
          <w:tcPr>
            <w:tcW w:type="dxa" w:w="47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English tools cannot handle Turkish or Arabic, and mixing languages makes “topics” that are really just languages.</w:t>
            </w:r>
          </w:p>
        </w:tc>
      </w:tr>
    </w:tbl>
    <w:p>
      <w:pPr>
        <w:spacing w:after="60"/>
      </w:pPr>
    </w:p>
    <w:p>
      <w:pPr>
        <w:spacing w:after="120" w:line="276"/>
      </w:pPr>
      <w:r>
        <w:rPr>
          <w:rFonts w:ascii="Calibri" w:cs="Calibri" w:eastAsia="Calibri" w:hAnsi="Calibri"/>
          <w:b/>
          <w:bCs/>
          <w:sz w:val="22"/>
          <w:szCs w:val="22"/>
        </w:rPr>
        <w:t xml:space="preserve">Result:</w:t>
      </w:r>
      <w:r>
        <w:rPr>
          <w:rFonts w:ascii="Calibri" w:cs="Calibri" w:eastAsia="Calibri" w:hAnsi="Calibri"/>
          <w:sz w:val="22"/>
          <w:szCs w:val="22"/>
        </w:rPr>
        <w:t xml:space="preserve"> an average of 13.6 useful words per tweet, 93.2% of tweets carrying a hashtag, and every protected domain word still present (bitcoin 6,213, btc 1,995, price 498, trading 212, mining 140, bullish 94, bearish 42, volatility 13).</w:t>
      </w:r>
    </w:p>
    <w:p>
      <w:pPr>
        <w:pStyle w:val="Heading2"/>
        <w:spacing w:after="100" w:before="220"/>
      </w:pPr>
      <w:r>
        <w:rPr>
          <w:rFonts w:ascii="Calibri" w:cs="Calibri" w:eastAsia="Calibri" w:hAnsi="Calibri"/>
          <w:b/>
          <w:bCs/>
          <w:color w:val="1F3864"/>
          <w:sz w:val="26"/>
          <w:szCs w:val="26"/>
        </w:rPr>
        <w:t xml:space="preserve">Part 3: Exploratory text analysis</w:t>
      </w:r>
    </w:p>
    <w:p>
      <w:pPr>
        <w:pStyle w:val="ListParagraph"/>
        <w:numPr>
          <w:ilvl w:val="0"/>
          <w:numId w:val="2"/>
        </w:numPr>
        <w:spacing w:after="60" w:line="264"/>
      </w:pPr>
      <w:r>
        <w:rPr>
          <w:rFonts w:ascii="Calibri" w:cs="Calibri" w:eastAsia="Calibri" w:hAnsi="Calibri"/>
          <w:b/>
          <w:bCs/>
          <w:sz w:val="22"/>
          <w:szCs w:val="22"/>
        </w:rPr>
        <w:t xml:space="preserve">Tweets per hour</w:t>
      </w:r>
      <w:r>
        <w:rPr>
          <w:rFonts w:ascii="Calibri" w:cs="Calibri" w:eastAsia="Calibri" w:hAnsi="Calibri"/>
          <w:sz w:val="22"/>
          <w:szCs w:val="22"/>
        </w:rPr>
        <w:t xml:space="preserve"> (cleaned tweets): 472, 1,155, 1,040, 906, 844, 704, 725, 122 for the hours starting 17:00 through 00:00. The busiest hour is 18:00. Note the first and last hours are partial (see section 6).</w:t>
      </w:r>
    </w:p>
    <w:p>
      <w:pPr>
        <w:pStyle w:val="ListParagraph"/>
        <w:numPr>
          <w:ilvl w:val="0"/>
          <w:numId w:val="2"/>
        </w:numPr>
        <w:spacing w:after="60" w:line="264"/>
      </w:pPr>
      <w:r>
        <w:rPr>
          <w:rFonts w:ascii="Calibri" w:cs="Calibri" w:eastAsia="Calibri" w:hAnsi="Calibri"/>
          <w:b/>
          <w:bCs/>
          <w:sz w:val="22"/>
          <w:szCs w:val="22"/>
        </w:rPr>
        <w:t xml:space="preserve">Word cloud and top words:</w:t>
      </w:r>
      <w:r>
        <w:rPr>
          <w:rFonts w:ascii="Calibri" w:cs="Calibri" w:eastAsia="Calibri" w:hAnsi="Calibri"/>
          <w:sz w:val="22"/>
          <w:szCs w:val="22"/>
        </w:rPr>
        <w:t xml:space="preserve"> bitcoin (6,213), crypto, btc, ethereum, cryptocurrency, eth, market, nft, binance, blockchain. This shows the conversation is anchored on Bitcoin but spills into the wider crypto world. Frequency alone cannot tell you *what the tweets are about*, which is why we need topic models.</w:t>
      </w:r>
    </w:p>
    <w:p>
      <w:pPr>
        <w:pStyle w:val="ListParagraph"/>
        <w:numPr>
          <w:ilvl w:val="0"/>
          <w:numId w:val="2"/>
        </w:numPr>
        <w:spacing w:after="60" w:line="264"/>
      </w:pPr>
      <w:r>
        <w:rPr>
          <w:rFonts w:ascii="Calibri" w:cs="Calibri" w:eastAsia="Calibri" w:hAnsi="Calibri"/>
          <w:b/>
          <w:bCs/>
          <w:sz w:val="22"/>
          <w:szCs w:val="22"/>
        </w:rPr>
        <w:t xml:space="preserve">Hashtag cloud:</w:t>
      </w:r>
      <w:r>
        <w:rPr>
          <w:rFonts w:ascii="Calibri" w:cs="Calibri" w:eastAsia="Calibri" w:hAnsi="Calibri"/>
          <w:sz w:val="22"/>
          <w:szCs w:val="22"/>
        </w:rPr>
        <w:t xml:space="preserve"> the hashtags people chose themselves point in the same direction.</w:t>
      </w:r>
    </w:p>
    <w:p>
      <w:pPr>
        <w:pStyle w:val="ListParagraph"/>
        <w:numPr>
          <w:ilvl w:val="0"/>
          <w:numId w:val="2"/>
        </w:numPr>
        <w:spacing w:after="60" w:line="264"/>
      </w:pPr>
      <w:r>
        <w:rPr>
          <w:rFonts w:ascii="Calibri" w:cs="Calibri" w:eastAsia="Calibri" w:hAnsi="Calibri"/>
          <w:b/>
          <w:bCs/>
          <w:sz w:val="22"/>
          <w:szCs w:val="22"/>
        </w:rPr>
        <w:t xml:space="preserve">Bigrams and trigrams</w:t>
      </w:r>
      <w:r>
        <w:rPr>
          <w:rFonts w:ascii="Calibri" w:cs="Calibri" w:eastAsia="Calibri" w:hAnsi="Calibri"/>
          <w:sz w:val="22"/>
          <w:szCs w:val="22"/>
        </w:rPr>
        <w:t xml:space="preserve"> (word pairs and triples). The top pairs are “bitcoin btc” and “crypto bitcoin”, which are just hashtag lists. The interesting ones: </w:t>
      </w:r>
      <w:r>
        <w:rPr>
          <w:rFonts w:ascii="Calibri" w:cs="Calibri" w:eastAsia="Calibri" w:hAnsi="Calibri"/>
          <w:b/>
          <w:bCs/>
          <w:sz w:val="22"/>
          <w:szCs w:val="22"/>
        </w:rPr>
        <w:t xml:space="preserve">“current momentum suggest market neutral”</w:t>
      </w:r>
      <w:r>
        <w:rPr>
          <w:rFonts w:ascii="Calibri" w:cs="Calibri" w:eastAsia="Calibri" w:hAnsi="Calibri"/>
          <w:sz w:val="22"/>
          <w:szCs w:val="22"/>
        </w:rPr>
        <w:t xml:space="preserve"> appears 127 times, which is a robot template, not a person. And </w:t>
      </w:r>
      <w:r>
        <w:rPr>
          <w:rFonts w:ascii="Calibri" w:cs="Calibri" w:eastAsia="Calibri" w:hAnsi="Calibri"/>
          <w:b/>
          <w:bCs/>
          <w:sz w:val="22"/>
          <w:szCs w:val="22"/>
        </w:rPr>
        <w:t xml:space="preserve">“twitter facebook instagram”</w:t>
      </w:r>
      <w:r>
        <w:rPr>
          <w:rFonts w:ascii="Calibri" w:cs="Calibri" w:eastAsia="Calibri" w:hAnsi="Calibri"/>
          <w:sz w:val="22"/>
          <w:szCs w:val="22"/>
        </w:rPr>
        <w:t xml:space="preserve"> appears 62 times, which is social-media promotion. Both tell you a lot of the corpus is automated or promotional.</w:t>
      </w:r>
    </w:p>
    <w:p>
      <w:pPr>
        <w:pStyle w:val="ListParagraph"/>
        <w:numPr>
          <w:ilvl w:val="0"/>
          <w:numId w:val="2"/>
        </w:numPr>
        <w:spacing w:after="60" w:line="264"/>
      </w:pPr>
      <w:r>
        <w:rPr>
          <w:rFonts w:ascii="Calibri" w:cs="Calibri" w:eastAsia="Calibri" w:hAnsi="Calibri"/>
          <w:b/>
          <w:bCs/>
          <w:sz w:val="22"/>
          <w:szCs w:val="22"/>
        </w:rPr>
        <w:t xml:space="preserve">Extra chart:</w:t>
      </w:r>
      <w:r>
        <w:rPr>
          <w:rFonts w:ascii="Calibri" w:cs="Calibri" w:eastAsia="Calibri" w:hAnsi="Calibri"/>
          <w:sz w:val="22"/>
          <w:szCs w:val="22"/>
        </w:rPr>
        <w:t xml:space="preserve"> likes against retweets on a log scale. Most tweets get almost no engagement; a few get a lot. The log scale stops those few from squashing the picture.</w:t>
      </w:r>
    </w:p>
    <w:p>
      <w:pPr>
        <w:pStyle w:val="Heading2"/>
        <w:spacing w:after="100" w:before="220"/>
      </w:pPr>
      <w:r>
        <w:rPr>
          <w:rFonts w:ascii="Calibri" w:cs="Calibri" w:eastAsia="Calibri" w:hAnsi="Calibri"/>
          <w:b/>
          <w:bCs/>
          <w:color w:val="1F3864"/>
          <w:sz w:val="26"/>
          <w:szCs w:val="26"/>
        </w:rPr>
        <w:t xml:space="preserve">Part 4: Text representation</w:t>
      </w:r>
    </w:p>
    <w:p>
      <w:pPr>
        <w:spacing w:after="120" w:line="276"/>
      </w:pPr>
      <w:r>
        <w:rPr>
          <w:rFonts w:ascii="Calibri" w:cs="Calibri" w:eastAsia="Calibri" w:hAnsi="Calibri"/>
          <w:sz w:val="22"/>
          <w:szCs w:val="22"/>
        </w:rPr>
        <w:t xml:space="preserve">Models need numbers. Two versions of the same cleaned text were built, each </w:t>
      </w:r>
      <w:r>
        <w:rPr>
          <w:rFonts w:ascii="Calibri" w:cs="Calibri" w:eastAsia="Calibri" w:hAnsi="Calibri"/>
          <w:b/>
          <w:bCs/>
          <w:sz w:val="22"/>
          <w:szCs w:val="22"/>
        </w:rPr>
        <w:t xml:space="preserve">5,968 tweets × 4,393 words</w:t>
      </w:r>
      <w:r>
        <w:rPr>
          <w:rFonts w:ascii="Calibri" w:cs="Calibri" w:eastAsia="Calibri" w:hAnsi="Calibri"/>
          <w:sz w:val="22"/>
          <w:szCs w:val="22"/>
        </w:rPr>
        <w:t xml:space="preserve">, keeping words that appear in at least 2 tweets and in no more than 95% of tweets.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938"/>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p>
        </w:tc>
        <w:tc>
          <w:tcPr>
            <w:tcW w:type="dxa" w:w="35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CountVectorizer</w:t>
            </w:r>
          </w:p>
        </w:tc>
        <w:tc>
          <w:tcPr>
            <w:tcW w:type="dxa" w:w="3938"/>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TF-IDF</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What each cell holds</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How many times the word appears in the tweet</w:t>
            </w:r>
          </w:p>
        </w:tc>
        <w:tc>
          <w:tcPr>
            <w:tcW w:type="dxa" w:w="39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How *distinctive* the word is for that tweet (common-everywhere words count for less)</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Used for</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LDA</w:t>
            </w:r>
          </w:p>
        </w:tc>
        <w:tc>
          <w:tcPr>
            <w:tcW w:type="dxa" w:w="39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NMF</w:t>
            </w:r>
          </w:p>
        </w:tc>
      </w:tr>
    </w:tbl>
    <w:p>
      <w:pPr>
        <w:pStyle w:val="Heading2"/>
        <w:spacing w:after="100" w:before="220"/>
      </w:pPr>
      <w:r>
        <w:rPr>
          <w:rFonts w:ascii="Calibri" w:cs="Calibri" w:eastAsia="Calibri" w:hAnsi="Calibri"/>
          <w:b/>
          <w:bCs/>
          <w:color w:val="1F3864"/>
          <w:sz w:val="26"/>
          <w:szCs w:val="26"/>
        </w:rPr>
        <w:t xml:space="preserve">Part 5: Topic modelling and model comparison</w:t>
      </w:r>
    </w:p>
    <w:p>
      <w:pPr>
        <w:pStyle w:val="Heading3"/>
        <w:spacing w:after="80" w:before="160"/>
      </w:pPr>
      <w:r>
        <w:rPr>
          <w:rFonts w:ascii="Calibri" w:cs="Calibri" w:eastAsia="Calibri" w:hAnsi="Calibri"/>
          <w:b/>
          <w:bCs/>
          <w:color w:val="2F5496"/>
          <w:sz w:val="23"/>
          <w:szCs w:val="23"/>
        </w:rPr>
        <w:t xml:space="preserve">The two methods</w:t>
      </w:r>
    </w:p>
    <w:p>
      <w:pPr>
        <w:pStyle w:val="ListParagraph"/>
        <w:numPr>
          <w:ilvl w:val="0"/>
          <w:numId w:val="2"/>
        </w:numPr>
        <w:spacing w:after="60" w:line="264"/>
      </w:pPr>
      <w:r>
        <w:rPr>
          <w:rFonts w:ascii="Calibri" w:cs="Calibri" w:eastAsia="Calibri" w:hAnsi="Calibri"/>
          <w:b/>
          <w:bCs/>
          <w:sz w:val="22"/>
          <w:szCs w:val="22"/>
        </w:rPr>
        <w:t xml:space="preserve">LDA</w:t>
      </w:r>
      <w:r>
        <w:rPr>
          <w:rFonts w:ascii="Calibri" w:cs="Calibri" w:eastAsia="Calibri" w:hAnsi="Calibri"/>
          <w:sz w:val="22"/>
          <w:szCs w:val="22"/>
        </w:rPr>
        <w:t xml:space="preserve"> (Latent Dirichlet Allocation) works with word counts and is probabilistic: each tweet is a mix of topics, each topic a mix of words. It involves randomness, so different starting points can give different answers.</w:t>
      </w:r>
    </w:p>
    <w:p>
      <w:pPr>
        <w:pStyle w:val="ListParagraph"/>
        <w:numPr>
          <w:ilvl w:val="0"/>
          <w:numId w:val="2"/>
        </w:numPr>
        <w:spacing w:after="60" w:line="264"/>
      </w:pPr>
      <w:r>
        <w:rPr>
          <w:rFonts w:ascii="Calibri" w:cs="Calibri" w:eastAsia="Calibri" w:hAnsi="Calibri"/>
          <w:b/>
          <w:bCs/>
          <w:sz w:val="22"/>
          <w:szCs w:val="22"/>
        </w:rPr>
        <w:t xml:space="preserve">NMF</w:t>
      </w:r>
      <w:r>
        <w:rPr>
          <w:rFonts w:ascii="Calibri" w:cs="Calibri" w:eastAsia="Calibri" w:hAnsi="Calibri"/>
          <w:sz w:val="22"/>
          <w:szCs w:val="22"/>
        </w:rPr>
        <w:t xml:space="preserve"> (Non-negative Matrix Factorisation) works with the TF-IDF scores and breaks the big table into “topics × words” and “tweets × topics”. It is more direct and tends to give crisp, repeatable topics.</w:t>
      </w:r>
    </w:p>
    <w:p>
      <w:pPr>
        <w:pStyle w:val="Heading3"/>
        <w:spacing w:after="80" w:before="160"/>
      </w:pPr>
      <w:r>
        <w:rPr>
          <w:rFonts w:ascii="Calibri" w:cs="Calibri" w:eastAsia="Calibri" w:hAnsi="Calibri"/>
          <w:b/>
          <w:bCs/>
          <w:color w:val="2F5496"/>
          <w:sz w:val="23"/>
          <w:szCs w:val="23"/>
        </w:rPr>
        <w:t xml:space="preserve">The “bitcoin” decision</w:t>
      </w:r>
    </w:p>
    <w:p>
      <w:pPr>
        <w:spacing w:after="120" w:line="276"/>
      </w:pPr>
      <w:r>
        <w:rPr>
          <w:rFonts w:ascii="Calibri" w:cs="Calibri" w:eastAsia="Calibri" w:hAnsi="Calibri"/>
          <w:sz w:val="22"/>
          <w:szCs w:val="22"/>
        </w:rPr>
        <w:t xml:space="preserve">The word “bitcoin” is in </w:t>
      </w:r>
      <w:r>
        <w:rPr>
          <w:rFonts w:ascii="Calibri" w:cs="Calibri" w:eastAsia="Calibri" w:hAnsi="Calibri"/>
          <w:b/>
          <w:bCs/>
          <w:sz w:val="22"/>
          <w:szCs w:val="22"/>
        </w:rPr>
        <w:t xml:space="preserve">91.6% of tweets</w:t>
      </w:r>
      <w:r>
        <w:rPr>
          <w:rFonts w:ascii="Calibri" w:cs="Calibri" w:eastAsia="Calibri" w:hAnsi="Calibri"/>
          <w:sz w:val="22"/>
          <w:szCs w:val="22"/>
        </w:rPr>
        <w:t xml:space="preserve">. Left in the model, it showed up in the top words of all six topics and made them look alike (diversity 0.65). The brief allows treating such a word differently if you justify it, so the group </w:t>
      </w:r>
      <w:r>
        <w:rPr>
          <w:rFonts w:ascii="Calibri" w:cs="Calibri" w:eastAsia="Calibri" w:hAnsi="Calibri"/>
          <w:b/>
          <w:bCs/>
          <w:sz w:val="22"/>
          <w:szCs w:val="22"/>
        </w:rPr>
        <w:t xml:space="preserve">capped it out of the model vocabulary only</w:t>
      </w:r>
      <w:r>
        <w:rPr>
          <w:rFonts w:ascii="Calibri" w:cs="Calibri" w:eastAsia="Calibri" w:hAnsi="Calibri"/>
          <w:sz w:val="22"/>
          <w:szCs w:val="22"/>
        </w:rPr>
        <w:t xml:space="preserve"> (words in over 50% of tweets). Diversity rose to 0.80 while coherence barely moved (0.128 → 0.110). The word stays in the cleaned text, word clouds and exported data. Only “bitcoin” was affected. The model then used 5,910 tweets and 4,392 words.</w:t>
      </w:r>
    </w:p>
    <w:p>
      <w:pPr>
        <w:pStyle w:val="Heading3"/>
        <w:spacing w:after="80" w:before="160"/>
      </w:pPr>
      <w:r>
        <w:rPr>
          <w:rFonts w:ascii="Calibri" w:cs="Calibri" w:eastAsia="Calibri" w:hAnsi="Calibri"/>
          <w:b/>
          <w:bCs/>
          <w:color w:val="2F5496"/>
          <w:sz w:val="23"/>
          <w:szCs w:val="23"/>
        </w:rPr>
        <w:t xml:space="preserve">The three tests used to judge each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Test</w:t>
            </w:r>
          </w:p>
        </w:tc>
        <w:tc>
          <w:tcPr>
            <w:tcW w:type="dxa" w:w="7438"/>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Plain meaning</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Coherence (NPMI)</w:t>
            </w:r>
          </w:p>
        </w:tc>
        <w:tc>
          <w:tcPr>
            <w:tcW w:type="dxa" w:w="74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Do a topic’s top 10 words actually show up </w:t>
            </w:r>
            <w:r>
              <w:rPr>
                <w:rFonts w:ascii="Calibri" w:cs="Calibri" w:eastAsia="Calibri" w:hAnsi="Calibri"/>
                <w:b/>
                <w:bCs/>
                <w:sz w:val="20"/>
                <w:szCs w:val="20"/>
              </w:rPr>
              <w:t xml:space="preserve">together in the same tweets</w:t>
            </w:r>
            <w:r>
              <w:rPr>
                <w:rFonts w:ascii="Calibri" w:cs="Calibri" w:eastAsia="Calibri" w:hAnsi="Calibri"/>
                <w:sz w:val="20"/>
                <w:szCs w:val="20"/>
              </w:rPr>
              <w:t xml:space="preserve">? Higher is better. (The code uses NPMI, scale −1 to +1.)</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Diversity</w:t>
            </w:r>
          </w:p>
        </w:tc>
        <w:tc>
          <w:tcPr>
            <w:tcW w:type="dxa" w:w="74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Out of all top-10 lists combined, what share of words are unique? 1.00 means no word is repeated across topics, so the topics are clearly different.</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Human interpretability</w:t>
            </w:r>
          </w:p>
        </w:tc>
        <w:tc>
          <w:tcPr>
            <w:tcW w:type="dxa" w:w="74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Can a person read the keywords and example tweets and name the topic? Scored 1 to 5.</w:t>
            </w:r>
          </w:p>
        </w:tc>
      </w:tr>
    </w:tbl>
    <w:p>
      <w:pPr>
        <w:pStyle w:val="Heading3"/>
        <w:spacing w:after="80" w:before="160"/>
      </w:pPr>
      <w:r>
        <w:rPr>
          <w:rFonts w:ascii="Calibri" w:cs="Calibri" w:eastAsia="Calibri" w:hAnsi="Calibri"/>
          <w:b/>
          <w:bCs/>
          <w:color w:val="2F5496"/>
          <w:sz w:val="23"/>
          <w:szCs w:val="23"/>
        </w:rPr>
        <w:t xml:space="preserve">Results for k = 4 to 8 (random_state =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1700"/>
        <w:gridCol w:w="1500"/>
        <w:gridCol w:w="2100"/>
        <w:gridCol w:w="2338"/>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Method</w:t>
            </w:r>
          </w:p>
        </w:tc>
        <w:tc>
          <w:tcPr>
            <w:tcW w:type="dxa" w:w="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k</w:t>
            </w:r>
          </w:p>
        </w:tc>
        <w:tc>
          <w:tcPr>
            <w:tcW w:type="dxa" w:w="1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Coherence</w:t>
            </w:r>
          </w:p>
        </w:tc>
        <w:tc>
          <w:tcPr>
            <w:tcW w:type="dxa" w:w="15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Diversity</w:t>
            </w:r>
          </w:p>
        </w:tc>
        <w:tc>
          <w:tcPr>
            <w:tcW w:type="dxa" w:w="21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Biggest topic share</w:t>
            </w:r>
          </w:p>
        </w:tc>
        <w:tc>
          <w:tcPr>
            <w:tcW w:type="dxa" w:w="2338"/>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Human score used</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LDA</w:t>
            </w:r>
          </w:p>
        </w:tc>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4</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0.109</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0.85</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33.4%</w:t>
            </w:r>
          </w:p>
        </w:tc>
        <w:tc>
          <w:tcPr>
            <w:tcW w:type="dxa" w:w="23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2</w:t>
            </w:r>
          </w:p>
        </w:tc>
      </w:tr>
      <w:tr>
        <w:trPr>
          <w:cantSplit/>
        </w:trPr>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LDA</w:t>
            </w:r>
          </w:p>
        </w:tc>
        <w:tc>
          <w:tcPr>
            <w:tcW w:type="dxa" w:w="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5</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0.079</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0.76</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31.3%</w:t>
            </w:r>
          </w:p>
        </w:tc>
        <w:tc>
          <w:tcPr>
            <w:tcW w:type="dxa" w:w="2338"/>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2</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LDA</w:t>
            </w:r>
          </w:p>
        </w:tc>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6</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0.168</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0.80</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28.1%</w:t>
            </w:r>
          </w:p>
        </w:tc>
        <w:tc>
          <w:tcPr>
            <w:tcW w:type="dxa" w:w="23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3</w:t>
            </w:r>
          </w:p>
        </w:tc>
      </w:tr>
      <w:tr>
        <w:trPr>
          <w:cantSplit/>
        </w:trPr>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LDA</w:t>
            </w:r>
          </w:p>
        </w:tc>
        <w:tc>
          <w:tcPr>
            <w:tcW w:type="dxa" w:w="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7</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0.071</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0.79</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26.9%</w:t>
            </w:r>
          </w:p>
        </w:tc>
        <w:tc>
          <w:tcPr>
            <w:tcW w:type="dxa" w:w="2338"/>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3</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LDA</w:t>
            </w:r>
          </w:p>
        </w:tc>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8</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0.096</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0.74</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24.8%</w:t>
            </w:r>
          </w:p>
        </w:tc>
        <w:tc>
          <w:tcPr>
            <w:tcW w:type="dxa" w:w="23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2</w:t>
            </w:r>
          </w:p>
        </w:tc>
      </w:tr>
      <w:tr>
        <w:trPr>
          <w:cantSplit/>
        </w:trPr>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NMF</w:t>
            </w:r>
          </w:p>
        </w:tc>
        <w:tc>
          <w:tcPr>
            <w:tcW w:type="dxa" w:w="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4</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0.497</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1.00</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67.5%</w:t>
            </w:r>
          </w:p>
        </w:tc>
        <w:tc>
          <w:tcPr>
            <w:tcW w:type="dxa" w:w="2338"/>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3</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NMF</w:t>
            </w:r>
          </w:p>
        </w:tc>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5</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0.519</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0.98</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66.4%</w:t>
            </w:r>
          </w:p>
        </w:tc>
        <w:tc>
          <w:tcPr>
            <w:tcW w:type="dxa" w:w="23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3</w:t>
            </w:r>
          </w:p>
        </w:tc>
      </w:tr>
      <w:tr>
        <w:trPr>
          <w:cantSplit/>
        </w:trPr>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NMF</w:t>
            </w:r>
          </w:p>
        </w:tc>
        <w:tc>
          <w:tcPr>
            <w:tcW w:type="dxa" w:w="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6</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0.458</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0.95</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39.5%</w:t>
            </w:r>
          </w:p>
        </w:tc>
        <w:tc>
          <w:tcPr>
            <w:tcW w:type="dxa" w:w="2338"/>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4</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NMF</w:t>
            </w:r>
          </w:p>
        </w:tc>
        <w:tc>
          <w:tcPr>
            <w:tcW w:type="dxa" w:w="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7</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0.431</w:t>
            </w:r>
          </w:p>
        </w:tc>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0.96</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28.8%</w:t>
            </w:r>
          </w:p>
        </w:tc>
        <w:tc>
          <w:tcPr>
            <w:tcW w:type="dxa" w:w="23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4</w:t>
            </w:r>
          </w:p>
        </w:tc>
      </w:tr>
      <w:tr>
        <w:trPr>
          <w:cantSplit/>
        </w:trPr>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NMF</w:t>
            </w:r>
          </w:p>
        </w:tc>
        <w:tc>
          <w:tcPr>
            <w:tcW w:type="dxa" w:w="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8</w:t>
            </w:r>
          </w:p>
        </w:tc>
        <w:tc>
          <w:tcPr>
            <w:tcW w:type="dxa" w:w="1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0.419</w:t>
            </w:r>
          </w:p>
        </w:tc>
        <w:tc>
          <w:tcPr>
            <w:tcW w:type="dxa" w:w="1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0.91</w:t>
            </w:r>
          </w:p>
        </w:tc>
        <w:tc>
          <w:tcPr>
            <w:tcW w:type="dxa" w:w="21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25.9%</w:t>
            </w:r>
          </w:p>
        </w:tc>
        <w:tc>
          <w:tcPr>
            <w:tcW w:type="dxa" w:w="2338"/>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4</w:t>
            </w:r>
          </w:p>
        </w:tc>
      </w:tr>
    </w:tbl>
    <w:p>
      <w:pPr>
        <w:spacing w:after="60"/>
      </w:pPr>
    </w:p>
    <w:p>
      <w:pPr>
        <w:spacing w:after="120" w:line="276"/>
      </w:pPr>
      <w:r>
        <w:rPr>
          <w:rFonts w:ascii="Calibri" w:cs="Calibri" w:eastAsia="Calibri" w:hAnsi="Calibri"/>
          <w:b/>
          <w:bCs/>
          <w:sz w:val="22"/>
          <w:szCs w:val="22"/>
        </w:rPr>
        <w:t xml:space="preserve">How the winner was chosen.</w:t>
      </w:r>
      <w:r>
        <w:rPr>
          <w:rFonts w:ascii="Calibri" w:cs="Calibri" w:eastAsia="Calibri" w:hAnsi="Calibri"/>
          <w:sz w:val="22"/>
          <w:szCs w:val="22"/>
        </w:rPr>
        <w:t xml:space="preserve"> Each score is rescaled to 0–1 and averaged. NMF k=4 and k=5 look best on paper but were </w:t>
      </w:r>
      <w:r>
        <w:rPr>
          <w:rFonts w:ascii="Calibri" w:cs="Calibri" w:eastAsia="Calibri" w:hAnsi="Calibri"/>
          <w:b/>
          <w:bCs/>
          <w:sz w:val="22"/>
          <w:szCs w:val="22"/>
        </w:rPr>
        <w:t xml:space="preserve">excluded</w:t>
      </w:r>
      <w:r>
        <w:rPr>
          <w:rFonts w:ascii="Calibri" w:cs="Calibri" w:eastAsia="Calibri" w:hAnsi="Calibri"/>
          <w:sz w:val="22"/>
          <w:szCs w:val="22"/>
        </w:rPr>
        <w:t xml:space="preserve"> because one topic swallowed about two thirds of all tweets, so they are not really separating anything. Of the rest, </w:t>
      </w:r>
      <w:r>
        <w:rPr>
          <w:rFonts w:ascii="Calibri" w:cs="Calibri" w:eastAsia="Calibri" w:hAnsi="Calibri"/>
          <w:b/>
          <w:bCs/>
          <w:sz w:val="22"/>
          <w:szCs w:val="22"/>
        </w:rPr>
        <w:t xml:space="preserve">NMF k=6 scored 0.891</w:t>
      </w:r>
      <w:r>
        <w:rPr>
          <w:rFonts w:ascii="Calibri" w:cs="Calibri" w:eastAsia="Calibri" w:hAnsi="Calibri"/>
          <w:sz w:val="22"/>
          <w:szCs w:val="22"/>
        </w:rPr>
        <w:t xml:space="preserve">, k=7 0.880 and k=8 0.815, so k=6 wins, narrowly over k=7. The best LDA was k=6 at 0.318. NMF is far ahead of LDA on coherence (0.42–0.52 vs 0.07–0.17) and diversity.</w:t>
      </w:r>
    </w:p>
    <w:p>
      <w:pPr>
        <w:pStyle w:val="Heading3"/>
        <w:spacing w:after="80" w:before="160"/>
      </w:pPr>
      <w:r>
        <w:rPr>
          <w:rFonts w:ascii="Calibri" w:cs="Calibri" w:eastAsia="Calibri" w:hAnsi="Calibri"/>
          <w:b/>
          <w:bCs/>
          <w:color w:val="2F5496"/>
          <w:sz w:val="23"/>
          <w:szCs w:val="23"/>
        </w:rPr>
        <w:t xml:space="preserve">Stability check (re-run with random_state =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p>
        </w:tc>
        <w:tc>
          <w:tcPr>
            <w:tcW w:type="dxa" w:w="3319"/>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LDA k=6</w:t>
            </w:r>
          </w:p>
        </w:tc>
        <w:tc>
          <w:tcPr>
            <w:tcW w:type="dxa" w:w="3319"/>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NMF k=6</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Topics whose keywords matched</w:t>
            </w:r>
          </w:p>
        </w:tc>
        <w:tc>
          <w:tcPr>
            <w:tcW w:type="dxa" w:w="3319"/>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3 of 6 (mean overlap 0.341)</w:t>
            </w:r>
          </w:p>
        </w:tc>
        <w:tc>
          <w:tcPr>
            <w:tcW w:type="dxa" w:w="3319"/>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6 of 6 (overlap 1.00)</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Same tweets in same topic (ARI; 1 = identical)</w:t>
            </w:r>
          </w:p>
        </w:tc>
        <w:tc>
          <w:tcPr>
            <w:tcW w:type="dxa" w:w="3319"/>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0.122</w:t>
            </w:r>
          </w:p>
        </w:tc>
        <w:tc>
          <w:tcPr>
            <w:tcW w:type="dxa" w:w="3319"/>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0.904</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Coherence seed 42 → seed 7</w:t>
            </w:r>
          </w:p>
        </w:tc>
        <w:tc>
          <w:tcPr>
            <w:tcW w:type="dxa" w:w="3319"/>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0.168 → 0.091</w:t>
            </w:r>
          </w:p>
        </w:tc>
        <w:tc>
          <w:tcPr>
            <w:tcW w:type="dxa" w:w="3319"/>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0.458 → 0.458</w:t>
            </w:r>
          </w:p>
        </w:tc>
      </w:tr>
    </w:tbl>
    <w:p>
      <w:pPr>
        <w:spacing w:after="60"/>
      </w:pPr>
    </w:p>
    <w:p>
      <w:pPr>
        <w:spacing w:after="120" w:line="276"/>
      </w:pPr>
      <w:r>
        <w:rPr>
          <w:rFonts w:ascii="Calibri" w:cs="Calibri" w:eastAsia="Calibri" w:hAnsi="Calibri"/>
          <w:b/>
          <w:bCs/>
          <w:sz w:val="22"/>
          <w:szCs w:val="22"/>
        </w:rPr>
        <w:t xml:space="preserve">Meaning:</w:t>
      </w:r>
      <w:r>
        <w:rPr>
          <w:rFonts w:ascii="Calibri" w:cs="Calibri" w:eastAsia="Calibri" w:hAnsi="Calibri"/>
          <w:sz w:val="22"/>
          <w:szCs w:val="22"/>
        </w:rPr>
        <w:t xml:space="preserve"> NMF gives the same story however you start it; LDA does not. That is a strong reason to trust NMF.</w:t>
      </w:r>
    </w:p>
    <w:p>
      <w:pPr>
        <w:pStyle w:val="Heading2"/>
        <w:spacing w:after="100" w:before="220"/>
      </w:pPr>
      <w:r>
        <w:rPr>
          <w:rFonts w:ascii="Calibri" w:cs="Calibri" w:eastAsia="Calibri" w:hAnsi="Calibri"/>
          <w:b/>
          <w:bCs/>
          <w:color w:val="1F3864"/>
          <w:sz w:val="26"/>
          <w:szCs w:val="26"/>
        </w:rPr>
        <w:t xml:space="preserve">Part 6: Topic analysis</w:t>
      </w:r>
    </w:p>
    <w:p>
      <w:pPr>
        <w:spacing w:after="120" w:line="276"/>
      </w:pPr>
      <w:r>
        <w:rPr>
          <w:rFonts w:ascii="Calibri" w:cs="Calibri" w:eastAsia="Calibri" w:hAnsi="Calibri"/>
          <w:sz w:val="22"/>
          <w:szCs w:val="22"/>
        </w:rPr>
        <w:t xml:space="preserve">The final model is </w:t>
      </w:r>
      <w:r>
        <w:rPr>
          <w:rFonts w:ascii="Calibri" w:cs="Calibri" w:eastAsia="Calibri" w:hAnsi="Calibri"/>
          <w:b/>
          <w:bCs/>
          <w:sz w:val="22"/>
          <w:szCs w:val="22"/>
        </w:rPr>
        <w:t xml:space="preserve">NMF with six topics</w:t>
      </w:r>
      <w:r>
        <w:rPr>
          <w:rFonts w:ascii="Calibri" w:cs="Calibri" w:eastAsia="Calibri" w:hAnsi="Calibri"/>
          <w:sz w:val="22"/>
          <w:szCs w:val="22"/>
        </w:rPr>
        <w:t xml:space="preserve">. The labels below are the group’s own reading of the keywords and example tweets.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900"/>
        <w:gridCol w:w="1000"/>
        <w:gridCol w:w="4538"/>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w:t>
            </w:r>
          </w:p>
        </w:tc>
        <w:tc>
          <w:tcPr>
            <w:tcW w:type="dxa" w:w="27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Label</w:t>
            </w:r>
          </w:p>
        </w:tc>
        <w:tc>
          <w:tcPr>
            <w:tcW w:type="dxa" w:w="9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Share</w:t>
            </w:r>
          </w:p>
        </w:tc>
        <w:tc>
          <w:tcPr>
            <w:tcW w:type="dxa" w:w="10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Tweets</w:t>
            </w:r>
          </w:p>
        </w:tc>
        <w:tc>
          <w:tcPr>
            <w:tcW w:type="dxa" w:w="4538"/>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Top keywords</w:t>
            </w:r>
          </w:p>
        </w:tc>
      </w:tr>
      <w:tr>
        <w:trPr>
          <w:cantSplit/>
        </w:trPr>
        <w:tc>
          <w:tcPr>
            <w:tcW w:type="dxa" w:w="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5</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General crypto and Ethereum/NFT news</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39.5%</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2,332</w:t>
            </w:r>
          </w:p>
        </w:tc>
        <w:tc>
          <w:tcPr>
            <w:tcW w:type="dxa" w:w="45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crypto, ethereum, cryptocurrency, eth, blockchain, cryptonews, nft</w:t>
            </w:r>
          </w:p>
        </w:tc>
      </w:tr>
      <w:tr>
        <w:trPr>
          <w:cantSplit/>
        </w:trPr>
        <w:tc>
          <w:tcPr>
            <w:tcW w:type="dxa" w:w="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0</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Coin prices and trading signals</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33.3%</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1,967</w:t>
            </w:r>
          </w:p>
        </w:tc>
        <w:tc>
          <w:tcPr>
            <w:tcW w:type="dxa" w:w="4538"/>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btc, price, eth, last, bnb, usd, ada, signal, binance</w:t>
            </w:r>
          </w:p>
        </w:tc>
      </w:tr>
      <w:tr>
        <w:trPr>
          <w:cantSplit/>
        </w:trPr>
        <w:tc>
          <w:tcPr>
            <w:tcW w:type="dxa" w:w="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4</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Airdrops and project promotion</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15.0%</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886</w:t>
            </w:r>
          </w:p>
        </w:tc>
        <w:tc>
          <w:tcPr>
            <w:tcW w:type="dxa" w:w="45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project, good, airdrop, future, great, best, bsc, usdt</w:t>
            </w:r>
          </w:p>
        </w:tc>
      </w:tr>
      <w:tr>
        <w:trPr>
          <w:cantSplit/>
        </w:trPr>
        <w:tc>
          <w:tcPr>
            <w:tcW w:type="dxa" w:w="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1</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Automated market sentiment posts</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4.9%</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292</w:t>
            </w:r>
          </w:p>
        </w:tc>
        <w:tc>
          <w:tcPr>
            <w:tcW w:type="dxa" w:w="4538"/>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market, momentum, neutral, suggest, current, trend, weakly</w:t>
            </w:r>
          </w:p>
        </w:tc>
      </w:tr>
      <w:tr>
        <w:trPr>
          <w:cantSplit/>
        </w:trPr>
        <w:tc>
          <w:tcPr>
            <w:tcW w:type="dxa" w:w="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3</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CoinHuntWorld game promotion</w:t>
            </w:r>
          </w:p>
        </w:tc>
        <w:tc>
          <w:tcPr>
            <w:tcW w:type="dxa" w:w="9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3.8%</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226</w:t>
            </w:r>
          </w:p>
        </w:tc>
        <w:tc>
          <w:tcPr>
            <w:tcW w:type="dxa" w:w="45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join, coinhuntworld, awesome, vault, location, play</w:t>
            </w:r>
          </w:p>
        </w:tc>
      </w:tr>
      <w:tr>
        <w:trPr>
          <w:cantSplit/>
        </w:trPr>
        <w:tc>
          <w:tcPr>
            <w:tcW w:type="dxa" w:w="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2</w:t>
            </w:r>
          </w:p>
        </w:tc>
        <w:tc>
          <w:tcPr>
            <w:tcW w:type="dxa" w:w="27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Promotions and affiliate marketing</w:t>
            </w:r>
          </w:p>
        </w:tc>
        <w:tc>
          <w:tcPr>
            <w:tcW w:type="dxa" w:w="9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3.5%</w:t>
            </w:r>
          </w:p>
        </w:tc>
        <w:tc>
          <w:tcPr>
            <w:tcW w:type="dxa" w:w="10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207</w:t>
            </w:r>
          </w:p>
        </w:tc>
        <w:tc>
          <w:tcPr>
            <w:tcW w:type="dxa" w:w="4538"/>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gift, deal, shop, affiliatemarketing, socialmedia, amazon</w:t>
            </w:r>
          </w:p>
        </w:tc>
      </w:tr>
    </w:tbl>
    <w:p>
      <w:pPr>
        <w:spacing w:after="60"/>
      </w:pPr>
    </w:p>
    <w:p>
      <w:pPr>
        <w:pStyle w:val="Heading3"/>
        <w:spacing w:after="80" w:before="160"/>
      </w:pPr>
      <w:r>
        <w:rPr>
          <w:rFonts w:ascii="Calibri" w:cs="Calibri" w:eastAsia="Calibri" w:hAnsi="Calibri"/>
          <w:b/>
          <w:bCs/>
          <w:color w:val="2F5496"/>
          <w:sz w:val="23"/>
          <w:szCs w:val="23"/>
        </w:rPr>
        <w:t xml:space="preserve">How the topics moved through the evening (share of each hour’s tweets)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1200"/>
        <w:gridCol w:w="1200"/>
        <w:gridCol w:w="1300"/>
        <w:gridCol w:w="1438"/>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Topic</w:t>
            </w:r>
          </w:p>
        </w:tc>
        <w:tc>
          <w:tcPr>
            <w:tcW w:type="dxa" w:w="12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17:00</w:t>
            </w:r>
          </w:p>
        </w:tc>
        <w:tc>
          <w:tcPr>
            <w:tcW w:type="dxa" w:w="12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18:00</w:t>
            </w:r>
          </w:p>
        </w:tc>
        <w:tc>
          <w:tcPr>
            <w:tcW w:type="dxa" w:w="12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19:00</w:t>
            </w:r>
          </w:p>
        </w:tc>
        <w:tc>
          <w:tcPr>
            <w:tcW w:type="dxa" w:w="13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20:00</w:t>
            </w:r>
          </w:p>
        </w:tc>
        <w:tc>
          <w:tcPr>
            <w:tcW w:type="dxa" w:w="1438"/>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21:00</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General crypto news</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39.4%</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37.5%</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42.7%</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40.2%</w:t>
            </w:r>
          </w:p>
        </w:tc>
        <w:tc>
          <w:tcPr>
            <w:tcW w:type="dxa" w:w="14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39.5%</w:t>
            </w:r>
          </w:p>
        </w:tc>
      </w:tr>
      <w:tr>
        <w:trPr>
          <w:cantSplit/>
        </w:trPr>
        <w:tc>
          <w:tcPr>
            <w:tcW w:type="dxa" w:w="3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Prices and trading signals</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31.0%</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27.0%</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33.7%</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37.0%</w:t>
            </w:r>
          </w:p>
        </w:tc>
        <w:tc>
          <w:tcPr>
            <w:tcW w:type="dxa" w:w="1438"/>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34.8%</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Airdrops and promotion</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18.8%</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16.0%</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14.9%</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12.3%</w:t>
            </w:r>
          </w:p>
        </w:tc>
        <w:tc>
          <w:tcPr>
            <w:tcW w:type="dxa" w:w="14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15.9%</w:t>
            </w:r>
          </w:p>
        </w:tc>
      </w:tr>
      <w:tr>
        <w:trPr>
          <w:cantSplit/>
        </w:trPr>
        <w:tc>
          <w:tcPr>
            <w:tcW w:type="dxa" w:w="3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Automated sentiment posts</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3.9%</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13.4%</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2.0%</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3.5%</w:t>
            </w:r>
          </w:p>
        </w:tc>
        <w:tc>
          <w:tcPr>
            <w:tcW w:type="dxa" w:w="1438"/>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2.2%</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Affiliate marketing</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1.3%</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2.6%</w:t>
            </w:r>
          </w:p>
        </w:tc>
        <w:tc>
          <w:tcPr>
            <w:tcW w:type="dxa" w:w="12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3.6%</w:t>
            </w:r>
          </w:p>
        </w:tc>
        <w:tc>
          <w:tcPr>
            <w:tcW w:type="dxa" w:w="1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3.1%</w:t>
            </w:r>
          </w:p>
        </w:tc>
        <w:tc>
          <w:tcPr>
            <w:tcW w:type="dxa" w:w="14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4.5%</w:t>
            </w:r>
          </w:p>
        </w:tc>
      </w:tr>
      <w:tr>
        <w:trPr>
          <w:cantSplit/>
        </w:trPr>
        <w:tc>
          <w:tcPr>
            <w:tcW w:type="dxa" w:w="3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CoinHuntWorld game</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5.6%</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3.5%</w:t>
            </w:r>
          </w:p>
        </w:tc>
        <w:tc>
          <w:tcPr>
            <w:tcW w:type="dxa" w:w="12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3.0%</w:t>
            </w:r>
          </w:p>
        </w:tc>
        <w:tc>
          <w:tcPr>
            <w:tcW w:type="dxa" w:w="13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3.9%</w:t>
            </w:r>
          </w:p>
        </w:tc>
        <w:tc>
          <w:tcPr>
            <w:tcW w:type="dxa" w:w="1438"/>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pPr>
              <w:spacing w:after="30"/>
            </w:pPr>
            <w:r>
              <w:rPr>
                <w:rFonts w:ascii="Calibri" w:cs="Calibri" w:eastAsia="Calibri" w:hAnsi="Calibri"/>
                <w:sz w:val="20"/>
                <w:szCs w:val="20"/>
              </w:rPr>
              <w:t xml:space="preserve">3.1%</w:t>
            </w:r>
          </w:p>
        </w:tc>
      </w:tr>
    </w:tbl>
    <w:p>
      <w:pPr>
        <w:spacing w:after="60"/>
      </w:pPr>
    </w:p>
    <w:p>
      <w:pPr>
        <w:spacing w:after="120" w:line="276"/>
      </w:pPr>
      <w:r>
        <w:rPr>
          <w:rFonts w:ascii="Calibri" w:cs="Calibri" w:eastAsia="Calibri" w:hAnsi="Calibri"/>
          <w:b/>
          <w:bCs/>
          <w:sz w:val="22"/>
          <w:szCs w:val="22"/>
        </w:rPr>
        <w:t xml:space="preserve">Reading it:</w:t>
      </w:r>
      <w:r>
        <w:rPr>
          <w:rFonts w:ascii="Calibri" w:cs="Calibri" w:eastAsia="Calibri" w:hAnsi="Calibri"/>
          <w:sz w:val="22"/>
          <w:szCs w:val="22"/>
        </w:rPr>
        <w:t xml:space="preserve"> news is the steady backdrop; price talk gains share into the evening (peak 20:00); airdrop promotion fades (low at 20:00); the automated sentiment topic is a one-hour spike at 18:00. The group’s four insights follow these same patterns, each split into “what the model shows” and “what this may mean”. The model can show </w:t>
      </w:r>
      <w:r>
        <w:rPr>
          <w:rFonts w:ascii="Calibri" w:cs="Calibri" w:eastAsia="Calibri" w:hAnsi="Calibri"/>
          <w:b/>
          <w:bCs/>
          <w:sz w:val="22"/>
          <w:szCs w:val="22"/>
        </w:rPr>
        <w:t xml:space="preserve">that</w:t>
      </w:r>
      <w:r>
        <w:rPr>
          <w:rFonts w:ascii="Calibri" w:cs="Calibri" w:eastAsia="Calibri" w:hAnsi="Calibri"/>
          <w:sz w:val="22"/>
          <w:szCs w:val="22"/>
        </w:rPr>
        <w:t xml:space="preserve"> shares changed; it cannot show </w:t>
      </w:r>
      <w:r>
        <w:rPr>
          <w:rFonts w:ascii="Calibri" w:cs="Calibri" w:eastAsia="Calibri" w:hAnsi="Calibri"/>
          <w:b/>
          <w:bCs/>
          <w:sz w:val="22"/>
          <w:szCs w:val="22"/>
        </w:rPr>
        <w:t xml:space="preserve">why</w:t>
      </w:r>
      <w:r>
        <w:rPr>
          <w:rFonts w:ascii="Calibri" w:cs="Calibri" w:eastAsia="Calibri" w:hAnsi="Calibri"/>
          <w:sz w:val="22"/>
          <w:szCs w:val="22"/>
        </w:rPr>
        <w:t xml:space="preserve">.</w:t>
      </w:r>
    </w:p>
    <w:p>
      <w:pPr>
        <w:pStyle w:val="Heading1"/>
        <w:spacing w:after="140" w:before="320"/>
      </w:pPr>
      <w:r>
        <w:rPr>
          <w:rFonts w:ascii="Calibri" w:cs="Calibri" w:eastAsia="Calibri" w:hAnsi="Calibri"/>
          <w:b/>
          <w:bCs/>
          <w:color w:val="1F3864"/>
          <w:sz w:val="32"/>
          <w:szCs w:val="32"/>
        </w:rPr>
        <w:t xml:space="preserve">4. The story in five sentences</w:t>
      </w:r>
    </w:p>
    <w:p>
      <w:pPr>
        <w:pStyle w:val="ListParagraph"/>
        <w:numPr>
          <w:ilvl w:val="0"/>
          <w:numId w:val="3"/>
        </w:numPr>
        <w:spacing w:after="80" w:line="264"/>
      </w:pPr>
      <w:r>
        <w:rPr>
          <w:rFonts w:ascii="Calibri" w:cs="Calibri" w:eastAsia="Calibri" w:hAnsi="Calibri"/>
          <w:sz w:val="22"/>
          <w:szCs w:val="22"/>
        </w:rPr>
        <w:t xml:space="preserve">Most of the raw Bitcoin feed is echo, other languages and templated posts: only 11.9% survived cleaning.</w:t>
      </w:r>
    </w:p>
    <w:p>
      <w:pPr>
        <w:pStyle w:val="ListParagraph"/>
        <w:numPr>
          <w:ilvl w:val="0"/>
          <w:numId w:val="3"/>
        </w:numPr>
        <w:spacing w:after="80" w:line="264"/>
      </w:pPr>
      <w:r>
        <w:rPr>
          <w:rFonts w:ascii="Calibri" w:cs="Calibri" w:eastAsia="Calibri" w:hAnsi="Calibri"/>
          <w:sz w:val="22"/>
          <w:szCs w:val="22"/>
        </w:rPr>
        <w:t xml:space="preserve">Of what survived, about 40% is broad crypto news and about a third is price and trading content.</w:t>
      </w:r>
    </w:p>
    <w:p>
      <w:pPr>
        <w:pStyle w:val="ListParagraph"/>
        <w:numPr>
          <w:ilvl w:val="0"/>
          <w:numId w:val="3"/>
        </w:numPr>
        <w:spacing w:after="80" w:line="264"/>
      </w:pPr>
      <w:r>
        <w:rPr>
          <w:rFonts w:ascii="Calibri" w:cs="Calibri" w:eastAsia="Calibri" w:hAnsi="Calibri"/>
          <w:sz w:val="22"/>
          <w:szCs w:val="22"/>
        </w:rPr>
        <w:t xml:space="preserve">Roughly 27% is promotion or automation (airdrops, affiliate deals, a game campaign, indicator bots).</w:t>
      </w:r>
    </w:p>
    <w:p>
      <w:pPr>
        <w:pStyle w:val="ListParagraph"/>
        <w:numPr>
          <w:ilvl w:val="0"/>
          <w:numId w:val="3"/>
        </w:numPr>
        <w:spacing w:after="80" w:line="264"/>
      </w:pPr>
      <w:r>
        <w:rPr>
          <w:rFonts w:ascii="Calibri" w:cs="Calibri" w:eastAsia="Calibri" w:hAnsi="Calibri"/>
          <w:sz w:val="22"/>
          <w:szCs w:val="22"/>
        </w:rPr>
        <w:t xml:space="preserve">Price talk gained share and airdrop promotion lost share as the evening went on.</w:t>
      </w:r>
    </w:p>
    <w:p>
      <w:pPr>
        <w:pStyle w:val="ListParagraph"/>
        <w:numPr>
          <w:ilvl w:val="0"/>
          <w:numId w:val="3"/>
        </w:numPr>
        <w:spacing w:after="80" w:line="264"/>
      </w:pPr>
      <w:r>
        <w:rPr>
          <w:rFonts w:ascii="Calibri" w:cs="Calibri" w:eastAsia="Calibri" w:hAnsi="Calibri"/>
          <w:sz w:val="22"/>
          <w:szCs w:val="22"/>
        </w:rPr>
        <w:t xml:space="preserve">NMF with six topics was chosen because its topics are clearer, more distinct and repeat exactly when re-run.</w:t>
      </w:r>
    </w:p>
    <w:p>
      <w:pPr>
        <w:pStyle w:val="Heading1"/>
        <w:spacing w:after="140" w:before="320"/>
      </w:pPr>
      <w:r>
        <w:rPr>
          <w:rFonts w:ascii="Calibri" w:cs="Calibri" w:eastAsia="Calibri" w:hAnsi="Calibri"/>
          <w:b/>
          <w:bCs/>
          <w:color w:val="1F3864"/>
          <w:sz w:val="32"/>
          <w:szCs w:val="32"/>
        </w:rPr>
        <w:t xml:space="preserve">5. Plain-English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Term</w:t>
            </w:r>
          </w:p>
        </w:tc>
        <w:tc>
          <w:tcPr>
            <w:tcW w:type="dxa" w:w="7338"/>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spacing w:after="30"/>
            </w:pPr>
            <w:r>
              <w:rPr>
                <w:rFonts w:ascii="Calibri" w:cs="Calibri" w:eastAsia="Calibri" w:hAnsi="Calibri"/>
                <w:b/>
                <w:bCs/>
                <w:color w:val="FFFFFF"/>
                <w:sz w:val="20"/>
                <w:szCs w:val="20"/>
              </w:rPr>
              <w:t xml:space="preserve">Meaning</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Corpus</w:t>
            </w:r>
          </w:p>
        </w:tc>
        <w:tc>
          <w:tcPr>
            <w:tcW w:type="dxa" w:w="73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The whole collection of texts (here, the cleaned tweets).</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Token / lemma</w:t>
            </w:r>
          </w:p>
        </w:tc>
        <w:tc>
          <w:tcPr>
            <w:tcW w:type="dxa" w:w="73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A single word piece / the dictionary form of a word (prices → price).</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Stop word</w:t>
            </w:r>
          </w:p>
        </w:tc>
        <w:tc>
          <w:tcPr>
            <w:tcW w:type="dxa" w:w="73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A very common word (the, is, and) removed because it carries no topic.</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Document-term matrix</w:t>
            </w:r>
          </w:p>
        </w:tc>
        <w:tc>
          <w:tcPr>
            <w:tcW w:type="dxa" w:w="73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A big table: one row per tweet, one column per word, numbers inside.</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k</w:t>
            </w:r>
          </w:p>
        </w:tc>
        <w:tc>
          <w:tcPr>
            <w:tcW w:type="dxa" w:w="73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The number of topics you ask the model to find.</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Random state / seed</w:t>
            </w:r>
          </w:p>
        </w:tc>
        <w:tc>
          <w:tcPr>
            <w:tcW w:type="dxa" w:w="73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The starting point of the model’s random choices. A trustworthy result should not depend on it.</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ARI (adjusted Rand index)</w:t>
            </w:r>
          </w:p>
        </w:tc>
        <w:tc>
          <w:tcPr>
            <w:tcW w:type="dxa" w:w="73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How similar two sets of groupings are: 1 = identical, near 0 = no better than chance.</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Jaccard overlap</w:t>
            </w:r>
          </w:p>
        </w:tc>
        <w:tc>
          <w:tcPr>
            <w:tcW w:type="dxa" w:w="73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Shared words ÷ all words in two lists. 1 = same list, 0 = nothing in common.</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Bigram / trigram</w:t>
            </w:r>
          </w:p>
        </w:tc>
        <w:tc>
          <w:tcPr>
            <w:tcW w:type="dxa" w:w="7338"/>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pPr>
              <w:spacing w:after="30"/>
            </w:pPr>
            <w:r>
              <w:rPr>
                <w:rFonts w:ascii="Calibri" w:cs="Calibri" w:eastAsia="Calibri" w:hAnsi="Calibri"/>
                <w:sz w:val="20"/>
                <w:szCs w:val="20"/>
              </w:rPr>
              <w:t xml:space="preserve">Two / three words that appear next to each other.</w:t>
            </w:r>
          </w:p>
        </w:tc>
      </w:tr>
    </w:tbl>
    <w:p>
      <w:pPr>
        <w:pStyle w:val="Heading1"/>
        <w:spacing w:after="140" w:before="320"/>
      </w:pPr>
      <w:r>
        <w:rPr>
          <w:rFonts w:ascii="Calibri" w:cs="Calibri" w:eastAsia="Calibri" w:hAnsi="Calibri"/>
          <w:b/>
          <w:bCs/>
          <w:color w:val="1F3864"/>
          <w:sz w:val="32"/>
          <w:szCs w:val="32"/>
        </w:rPr>
        <w:t xml:space="preserve">6. Things to fix or double-check before you submit</w:t>
      </w:r>
    </w:p>
    <w:p>
      <w:pPr>
        <w:spacing w:after="120" w:line="276"/>
      </w:pPr>
      <w:r>
        <w:rPr>
          <w:rFonts w:ascii="Calibri" w:cs="Calibri" w:eastAsia="Calibri" w:hAnsi="Calibri"/>
          <w:sz w:val="22"/>
          <w:szCs w:val="22"/>
        </w:rPr>
        <w:t xml:space="preserve">I read your notebook, its stored outputs and the report side by side. These are the points where something does not line up. They are ordered by how much they could cost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DE9E7" w:val="clear"/>
            <w:tcMar>
              <w:top w:type="dxa" w:w="100"/>
              <w:left w:type="dxa" w:w="160"/>
              <w:bottom w:type="dxa" w:w="100"/>
              <w:right w:type="dxa" w:w="160"/>
            </w:tcMar>
          </w:tcPr>
          <w:p>
            <w:pPr>
              <w:spacing w:after="60"/>
            </w:pPr>
            <w:r>
              <w:rPr>
                <w:rFonts w:ascii="Calibri" w:cs="Calibri" w:eastAsia="Calibri" w:hAnsi="Calibri"/>
                <w:b/>
                <w:bCs/>
                <w:sz w:val="22"/>
                <w:szCs w:val="22"/>
              </w:rPr>
              <w:t xml:space="preserve">1. topic_assignments.csv is never saved</w:t>
            </w:r>
          </w:p>
          <w:p>
            <w:pPr>
              <w:spacing w:after="50"/>
            </w:pPr>
            <w:r>
              <w:rPr>
                <w:rFonts w:ascii="Calibri" w:cs="Calibri" w:eastAsia="Calibri" w:hAnsi="Calibri"/>
                <w:sz w:val="21"/>
                <w:szCs w:val="21"/>
              </w:rPr>
              <w:t xml:space="preserve">The brief requires it, but no cell writes it (cleaned_tweets.csv is saved in Part 2, nothing in Part 6). Add this at the end of Part 6:</w:t>
            </w:r>
          </w:p>
          <w:p>
            <w:pPr>
              <w:spacing w:after="50"/>
            </w:pPr>
            <w:r>
              <w:rPr>
                <w:rFonts w:ascii="Calibri" w:cs="Calibri" w:eastAsia="Calibri" w:hAnsi="Calibri"/>
                <w:sz w:val="21"/>
                <w:szCs w:val="21"/>
              </w:rPr>
              <w:t xml:space="preserve">topic_assignments[["tweet_id","datetime","clean_text","assigned_topic","topic_label","topic_score"]].to_csv("topic_assignments.csv", index=False)</w:t>
            </w:r>
          </w:p>
          <w:p>
            <w:pPr>
              <w:spacing w:after="50"/>
            </w:pPr>
            <w:r>
              <w:rPr>
                <w:rFonts w:ascii="Calibri" w:cs="Calibri" w:eastAsia="Calibri" w:hAnsi="Calibri"/>
                <w:sz w:val="21"/>
                <w:szCs w:val="21"/>
              </w:rPr>
              <w:t xml:space="preserve">Then download it from the Colab file panel and upload it with your submission.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DE9E7" w:val="clear"/>
            <w:tcMar>
              <w:top w:type="dxa" w:w="100"/>
              <w:left w:type="dxa" w:w="160"/>
              <w:bottom w:type="dxa" w:w="100"/>
              <w:right w:type="dxa" w:w="160"/>
            </w:tcMar>
          </w:tcPr>
          <w:p>
            <w:pPr>
              <w:spacing w:after="60"/>
            </w:pPr>
            <w:r>
              <w:rPr>
                <w:rFonts w:ascii="Calibri" w:cs="Calibri" w:eastAsia="Calibri" w:hAnsi="Calibri"/>
                <w:b/>
                <w:bCs/>
                <w:sz w:val="22"/>
                <w:szCs w:val="22"/>
              </w:rPr>
              <w:t xml:space="preserve">2. The human scores are placeholders</w:t>
            </w:r>
          </w:p>
          <w:p>
            <w:pPr>
              <w:spacing w:after="50"/>
            </w:pPr>
            <w:r>
              <w:rPr>
                <w:rFonts w:ascii="Calibri" w:cs="Calibri" w:eastAsia="Calibri" w:hAnsi="Calibri"/>
                <w:sz w:val="21"/>
                <w:szCs w:val="21"/>
              </w:rPr>
              <w:t xml:space="preserve">The cell that sets HUMAN_SCORES is commented “Example scores so part 6 can be done”, yet the report calls them the group’s independent ratings. The winner (k=6, 0.891) beats k=7 (0.880) by a hair, so real scores could change the chosen k. Have all six members rate the topics, enter the averages, re-run section 5.6, and fill in the reasoning table that is currently blank.</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2CC" w:val="clear"/>
            <w:tcMar>
              <w:top w:type="dxa" w:w="100"/>
              <w:left w:type="dxa" w:w="160"/>
              <w:bottom w:type="dxa" w:w="100"/>
              <w:right w:type="dxa" w:w="160"/>
            </w:tcMar>
          </w:tcPr>
          <w:p>
            <w:pPr>
              <w:spacing w:after="60"/>
            </w:pPr>
            <w:r>
              <w:rPr>
                <w:rFonts w:ascii="Calibri" w:cs="Calibri" w:eastAsia="Calibri" w:hAnsi="Calibri"/>
                <w:b/>
                <w:bCs/>
                <w:sz w:val="22"/>
                <w:szCs w:val="22"/>
              </w:rPr>
              <w:t xml:space="preserve">3. Part 2 is still the original version</w:t>
            </w:r>
          </w:p>
          <w:p>
            <w:pPr>
              <w:spacing w:after="50"/>
            </w:pPr>
            <w:r>
              <w:rPr>
                <w:rFonts w:ascii="Calibri" w:cs="Calibri" w:eastAsia="Calibri" w:hAnsi="Calibri"/>
                <w:sz w:val="21"/>
                <w:szCs w:val="21"/>
              </w:rPr>
              <w:t xml:space="preserve">The notebook still removes all retweets and uses the whole-word profanity list (181 tweets). Earlier you reported both as problems (offensive words slipping through, a big chunk of data lost). The corrected cells from the fixed notebook are not in this file. Decide before presenting: either apply them and re-run everything (all numbers in the report and slides will change), or keep this version and state the limitations openly.</w:t>
            </w:r>
          </w:p>
        </w:tc>
      </w:tr>
    </w:tbl>
    <w:p>
      <w:pPr>
        <w:spacing w:after="60"/>
      </w:pPr>
    </w:p>
    <w:p>
      <w:pPr>
        <w:pStyle w:val="Heading3"/>
        <w:spacing w:after="80" w:before="160"/>
      </w:pPr>
      <w:r>
        <w:rPr>
          <w:rFonts w:ascii="Calibri" w:cs="Calibri" w:eastAsia="Calibri" w:hAnsi="Calibri"/>
          <w:b/>
          <w:bCs/>
          <w:color w:val="2F5496"/>
          <w:sz w:val="23"/>
          <w:szCs w:val="23"/>
        </w:rPr>
        <w:t xml:space="preserve">Report claims the notebook does not support</w:t>
      </w:r>
    </w:p>
    <w:p>
      <w:pPr>
        <w:pStyle w:val="ListParagraph"/>
        <w:numPr>
          <w:ilvl w:val="0"/>
          <w:numId w:val="2"/>
        </w:numPr>
        <w:spacing w:after="60" w:line="264"/>
      </w:pPr>
      <w:r>
        <w:rPr>
          <w:rFonts w:ascii="Calibri" w:cs="Calibri" w:eastAsia="Calibri" w:hAnsi="Calibri"/>
          <w:b/>
          <w:bCs/>
          <w:sz w:val="22"/>
          <w:szCs w:val="22"/>
        </w:rPr>
        <w:t xml:space="preserve">Insight 4 (“automation is a growing share late in the evening”)</w:t>
      </w:r>
      <w:r>
        <w:rPr>
          <w:rFonts w:ascii="Calibri" w:cs="Calibri" w:eastAsia="Calibri" w:hAnsi="Calibri"/>
          <w:sz w:val="22"/>
          <w:szCs w:val="22"/>
        </w:rPr>
        <w:t xml:space="preserve"> is contradicted by the output. The automated-sentiment topic spiked at 18:00 (13.4%) and then fell to about 2–3.5%. Only affiliate marketing rose (1.3% → 4.5%), and it is a small topic. Reword it as “automated posts arrive in bursts”.</w:t>
      </w:r>
    </w:p>
    <w:p>
      <w:pPr>
        <w:pStyle w:val="ListParagraph"/>
        <w:numPr>
          <w:ilvl w:val="0"/>
          <w:numId w:val="2"/>
        </w:numPr>
        <w:spacing w:after="60" w:line="264"/>
      </w:pPr>
      <w:r>
        <w:rPr>
          <w:rFonts w:ascii="Calibri" w:cs="Calibri" w:eastAsia="Calibri" w:hAnsi="Calibri"/>
          <w:b/>
          <w:bCs/>
          <w:sz w:val="22"/>
          <w:szCs w:val="22"/>
        </w:rPr>
        <w:t xml:space="preserve">“Tweet volume collapsed to 122 in the final half hour.”</w:t>
      </w:r>
      <w:r>
        <w:rPr>
          <w:rFonts w:ascii="Calibri" w:cs="Calibri" w:eastAsia="Calibri" w:hAnsi="Calibri"/>
          <w:sz w:val="22"/>
          <w:szCs w:val="22"/>
        </w:rPr>
        <w:t xml:space="preserve"> The 00:00 hour only runs to 00:04, so 122 tweets in under 5 minutes is actually a fast pace. The 17:00 hour also starts at 17:33. Say these two are partial hours; do not describe a collapse.</w:t>
      </w:r>
    </w:p>
    <w:p>
      <w:pPr>
        <w:pStyle w:val="ListParagraph"/>
        <w:numPr>
          <w:ilvl w:val="0"/>
          <w:numId w:val="2"/>
        </w:numPr>
        <w:spacing w:after="60" w:line="264"/>
      </w:pPr>
      <w:r>
        <w:rPr>
          <w:rFonts w:ascii="Calibri" w:cs="Calibri" w:eastAsia="Calibri" w:hAnsi="Calibri"/>
          <w:b/>
          <w:bCs/>
          <w:sz w:val="22"/>
          <w:szCs w:val="22"/>
        </w:rPr>
        <w:t xml:space="preserve">Price and trading = “organic human discussion”.</w:t>
      </w:r>
      <w:r>
        <w:rPr>
          <w:rFonts w:ascii="Calibri" w:cs="Calibri" w:eastAsia="Calibri" w:hAnsi="Calibri"/>
          <w:sz w:val="22"/>
          <w:szCs w:val="22"/>
        </w:rPr>
        <w:t xml:space="preserve"> The cleaned examples in your own assignment table (“ethereum price update eth usd…”, “current cardano price alert ada usd…”, “binancecoin price update bnb…”) look like price-alert bots. Topic 0 is a mix of people and automated alerts. Soften the claim.</w:t>
      </w:r>
    </w:p>
    <w:p>
      <w:pPr>
        <w:pStyle w:val="ListParagraph"/>
        <w:numPr>
          <w:ilvl w:val="0"/>
          <w:numId w:val="2"/>
        </w:numPr>
        <w:spacing w:after="60" w:line="264"/>
      </w:pPr>
      <w:r>
        <w:rPr>
          <w:rFonts w:ascii="Calibri" w:cs="Calibri" w:eastAsia="Calibri" w:hAnsi="Calibri"/>
          <w:b/>
          <w:bCs/>
          <w:sz w:val="22"/>
          <w:szCs w:val="22"/>
        </w:rPr>
        <w:t xml:space="preserve">Funnel table in the report</w:t>
      </w:r>
      <w:r>
        <w:rPr>
          <w:rFonts w:ascii="Calibri" w:cs="Calibri" w:eastAsia="Calibri" w:hAnsi="Calibri"/>
          <w:sz w:val="22"/>
          <w:szCs w:val="22"/>
        </w:rPr>
        <w:t xml:space="preserve"> has stage labels that do not match the numbers (for example ≈11,400 is the count *before* near-duplicates, not after removing non-English tweets). Use the table in section 3 above.</w:t>
      </w:r>
    </w:p>
    <w:p>
      <w:pPr>
        <w:pStyle w:val="ListParagraph"/>
        <w:numPr>
          <w:ilvl w:val="0"/>
          <w:numId w:val="2"/>
        </w:numPr>
        <w:spacing w:after="60" w:line="264"/>
      </w:pPr>
      <w:r>
        <w:rPr>
          <w:rFonts w:ascii="Calibri" w:cs="Calibri" w:eastAsia="Calibri" w:hAnsi="Calibri"/>
          <w:sz w:val="22"/>
          <w:szCs w:val="22"/>
        </w:rPr>
        <w:t xml:space="preserve">The report says models were run at “six sizes” (it is five: 4 to 8), and its conclusion mentions a “five-topic-plus-news picture” when there are six topics.</w:t>
      </w:r>
    </w:p>
    <w:p>
      <w:pPr>
        <w:pStyle w:val="Heading3"/>
        <w:spacing w:after="80" w:before="160"/>
      </w:pPr>
      <w:r>
        <w:rPr>
          <w:rFonts w:ascii="Calibri" w:cs="Calibri" w:eastAsia="Calibri" w:hAnsi="Calibri"/>
          <w:b/>
          <w:bCs/>
          <w:color w:val="2F5496"/>
          <w:sz w:val="23"/>
          <w:szCs w:val="23"/>
        </w:rPr>
        <w:t xml:space="preserve">Notebook text that disagrees with the notebook output</w:t>
      </w:r>
    </w:p>
    <w:p>
      <w:pPr>
        <w:pStyle w:val="ListParagraph"/>
        <w:numPr>
          <w:ilvl w:val="0"/>
          <w:numId w:val="2"/>
        </w:numPr>
        <w:spacing w:after="60" w:line="264"/>
      </w:pPr>
      <w:r>
        <w:rPr>
          <w:rFonts w:ascii="Calibri" w:cs="Calibri" w:eastAsia="Calibri" w:hAnsi="Calibri"/>
          <w:sz w:val="22"/>
          <w:szCs w:val="22"/>
        </w:rPr>
        <w:t xml:space="preserve">Section 5.8 quotes LDA stability as “k=4, mean Jaccard 0.38, ARI 0.155, diversity 0.85 → 0.675”. The output was for </w:t>
      </w:r>
      <w:r>
        <w:rPr>
          <w:rFonts w:ascii="Calibri" w:cs="Calibri" w:eastAsia="Calibri" w:hAnsi="Calibri"/>
          <w:b/>
          <w:bCs/>
          <w:sz w:val="22"/>
          <w:szCs w:val="22"/>
        </w:rPr>
        <w:t xml:space="preserve">LDA k=6</w:t>
      </w:r>
      <w:r>
        <w:rPr>
          <w:rFonts w:ascii="Calibri" w:cs="Calibri" w:eastAsia="Calibri" w:hAnsi="Calibri"/>
          <w:sz w:val="22"/>
          <w:szCs w:val="22"/>
        </w:rPr>
        <w:t xml:space="preserve">: 0.341, 3 of 6 topics, ARI 0.122, diversity 0.80 → 0.733.</w:t>
      </w:r>
    </w:p>
    <w:p>
      <w:pPr>
        <w:pStyle w:val="ListParagraph"/>
        <w:numPr>
          <w:ilvl w:val="0"/>
          <w:numId w:val="2"/>
        </w:numPr>
        <w:spacing w:after="60" w:line="264"/>
      </w:pPr>
      <w:r>
        <w:rPr>
          <w:rFonts w:ascii="Calibri" w:cs="Calibri" w:eastAsia="Calibri" w:hAnsi="Calibri"/>
          <w:sz w:val="22"/>
          <w:szCs w:val="22"/>
        </w:rPr>
        <w:t xml:space="preserve">The Part 5 introduction describes </w:t>
      </w:r>
      <w:r>
        <w:rPr>
          <w:rFonts w:ascii="Calibri" w:cs="Calibri" w:eastAsia="Calibri" w:hAnsi="Calibri"/>
          <w:b/>
          <w:bCs/>
          <w:sz w:val="22"/>
          <w:szCs w:val="22"/>
        </w:rPr>
        <w:t xml:space="preserve">U-Mass</w:t>
      </w:r>
      <w:r>
        <w:rPr>
          <w:rFonts w:ascii="Calibri" w:cs="Calibri" w:eastAsia="Calibri" w:hAnsi="Calibri"/>
          <w:sz w:val="22"/>
          <w:szCs w:val="22"/>
        </w:rPr>
        <w:t xml:space="preserve"> coherence, but the code computes </w:t>
      </w:r>
      <w:r>
        <w:rPr>
          <w:rFonts w:ascii="Calibri" w:cs="Calibri" w:eastAsia="Calibri" w:hAnsi="Calibri"/>
          <w:b/>
          <w:bCs/>
          <w:sz w:val="22"/>
          <w:szCs w:val="22"/>
        </w:rPr>
        <w:t xml:space="preserve">NPMI</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Hourly topic table: the code displays only the first 5 rows (17:00–21:00) and the observations only discuss those. The data also has 22:00, 23:00 and 00:00 (704, 725 and 122 tweets). Either explain why they are excluded or include them.</w:t>
      </w:r>
    </w:p>
    <w:p>
      <w:pPr>
        <w:pStyle w:val="ListParagraph"/>
        <w:numPr>
          <w:ilvl w:val="0"/>
          <w:numId w:val="2"/>
        </w:numPr>
        <w:spacing w:after="60" w:line="264"/>
      </w:pPr>
      <w:r>
        <w:rPr>
          <w:rFonts w:ascii="Calibri" w:cs="Calibri" w:eastAsia="Calibri" w:hAnsi="Calibri"/>
          <w:sz w:val="22"/>
          <w:szCs w:val="22"/>
        </w:rPr>
        <w:t xml:space="preserve">Representative tweets: several have a topic score of 1.0 because they are pure templates, and the first “price” example (“Are you ready? #Bitcoin #BTC”) says nothing about price. Pick examples that show the topic clearly.</w:t>
      </w:r>
    </w:p>
    <w:p>
      <w:pPr>
        <w:pStyle w:val="Heading3"/>
        <w:spacing w:after="80" w:before="160"/>
      </w:pPr>
      <w:r>
        <w:rPr>
          <w:rFonts w:ascii="Calibri" w:cs="Calibri" w:eastAsia="Calibri" w:hAnsi="Calibri"/>
          <w:b/>
          <w:bCs/>
          <w:color w:val="2F5496"/>
          <w:sz w:val="23"/>
          <w:szCs w:val="23"/>
        </w:rPr>
        <w:t xml:space="preserve">Smaller points</w:t>
      </w:r>
    </w:p>
    <w:p>
      <w:pPr>
        <w:pStyle w:val="ListParagraph"/>
        <w:numPr>
          <w:ilvl w:val="0"/>
          <w:numId w:val="2"/>
        </w:numPr>
        <w:spacing w:after="60" w:line="264"/>
      </w:pPr>
      <w:r>
        <w:rPr>
          <w:rFonts w:ascii="Calibri" w:cs="Calibri" w:eastAsia="Calibri" w:hAnsi="Calibri"/>
          <w:sz w:val="22"/>
          <w:szCs w:val="22"/>
        </w:rPr>
        <w:t xml:space="preserve">The AI declaration covers Part 5 only. If AI helped with other parts, say so, and check your course’s AI policy.</w:t>
      </w:r>
    </w:p>
    <w:p>
      <w:pPr>
        <w:pStyle w:val="ListParagraph"/>
        <w:numPr>
          <w:ilvl w:val="0"/>
          <w:numId w:val="2"/>
        </w:numPr>
        <w:spacing w:after="60" w:line="264"/>
      </w:pPr>
      <w:r>
        <w:rPr>
          <w:rFonts w:ascii="Calibri" w:cs="Calibri" w:eastAsia="Calibri" w:hAnsi="Calibri"/>
          <w:sz w:val="22"/>
          <w:szCs w:val="22"/>
        </w:rPr>
        <w:t xml:space="preserve">The reference list cites Claude as “Sonnet 5.5”; use the form your course requires for citing AI tools.</w:t>
      </w:r>
    </w:p>
    <w:p>
      <w:pPr>
        <w:pStyle w:val="ListParagraph"/>
        <w:numPr>
          <w:ilvl w:val="0"/>
          <w:numId w:val="2"/>
        </w:numPr>
        <w:spacing w:after="60" w:line="264"/>
      </w:pPr>
      <w:r>
        <w:rPr>
          <w:rFonts w:ascii="Calibri" w:cs="Calibri" w:eastAsia="Calibri" w:hAnsi="Calibri"/>
          <w:sz w:val="22"/>
          <w:szCs w:val="22"/>
        </w:rPr>
        <w:t xml:space="preserve">One evening of data: keep the “this describes this window only” caveat in the report and on the slides.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Group 7 · Notebook explained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2026-10-05T08:28:28.856Z</dcterms:created>
  <dcterms:modified xsi:type="dcterms:W3CDTF">2026-10-05T08:28:28.865Z</dcterms:modified>
</cp:coreProperties>
</file>

<file path=docProps/custom.xml><?xml version="1.0" encoding="utf-8"?>
<Properties xmlns="http://schemas.openxmlformats.org/officeDocument/2006/custom-properties" xmlns:vt="http://schemas.openxmlformats.org/officeDocument/2006/docPropsVTypes"/>
</file>