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Quick Doc Formatter - Cybersecurity Incident Summary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Concise incident abstract with impact and containment status.</w:t>
      </w:r>
    </w:p>
    <w:p>
      <w:pPr>
        <w:pStyle w:val="Heading1"/>
        <w:spacing w:line="360" w:lineRule="auto"/>
      </w:pPr>
      <w:r>
        <w:t>Table of Contents</w:t>
      </w:r>
    </w:p>
    <w:p>
      <w:pPr>
        <w:spacing w:line="360" w:lineRule="auto"/>
      </w:pPr>
      <w:r>
        <w:rPr>
          <w:rFonts w:ascii="Times New Roman" w:hAnsi="Times New Roman"/>
          <w:color w:val="17202A"/>
          <w:sz w:val="24"/>
        </w:rPr>
        <w:fldChar w:fldCharType="begin"/>
      </w:r>
      <w:r>
        <w:rPr>
          <w:rFonts w:ascii="Times New Roman" w:hAnsi="Times New Roman"/>
          <w:color w:val="17202A"/>
          <w:sz w:val="24"/>
        </w:rPr>
        <w:instrText xml:space="preserve">TOC \o "1-3" \h \z \u</w:instrText>
      </w:r>
      <w:r>
        <w:rPr>
          <w:rFonts w:ascii="Times New Roman" w:hAnsi="Times New Roman"/>
          <w:color w:val="17202A"/>
          <w:sz w:val="24"/>
        </w:rPr>
        <w:fldChar w:fldCharType="separate"/>
      </w:r>
      <w:r>
        <w:rPr>
          <w:rFonts w:ascii="Times New Roman" w:hAnsi="Times New Roman"/>
          <w:color w:val="17202A"/>
          <w:sz w:val="24"/>
        </w:rPr>
        <w:t>Update this field in Word to generate the TOC.</w:t>
      </w:r>
      <w:r>
        <w:rPr>
          <w:rFonts w:ascii="Times New Roman" w:hAnsi="Times New Roman"/>
          <w:color w:val="17202A"/>
          <w:sz w:val="24"/>
        </w:rPr>
        <w:fldChar w:fldCharType="end"/>
      </w:r>
    </w:p>
    <w:p>
      <w:pPr>
        <w:pStyle w:val="Heading1"/>
        <w:spacing w:line="360" w:lineRule="auto"/>
      </w:pPr>
      <w:r>
        <w:t>List of Tables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Table 3.1: IOCs captured during containment</w:t>
      </w:r>
    </w:p>
    <w:p>
      <w:pPr>
        <w:pStyle w:val="Heading1"/>
        <w:spacing w:line="360" w:lineRule="auto"/>
      </w:pPr>
      <w:r>
        <w:t>List of Figures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Figure 3.1: Incident flow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1: Executive Summary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A brief summary of the incident, impact, and immediate actions.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2: Timeline and Details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Incident started on 2026-02-24 22:15 IST and affected API and DB services.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Initial detection via IDS alert.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\tSOC escalation and triage.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\tHost isolation and forensic snapshot.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3: Indicators of Compromise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Type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Value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Notes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IP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203.0.113.45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Suspicious outbound traffic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Hash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e3b0c442...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Malware sample hash</w:t>
            </w:r>
          </w:p>
        </w:tc>
      </w:tr>
    </w:tbl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Table 3.1: IOCs captured during containment</w:t>
      </w:r>
    </w:p>
    <w:p>
      <w:pPr>
        <w:jc w:val="center"/>
      </w:pPr>
      <w:r>
        <w:rPr>
          <w:rFonts w:ascii="Times New Roman" w:hAnsi="Times New Roman"/>
          <w:color w:val="17202A"/>
          <w:sz w:val="24"/>
        </w:rPr>
        <w:t>[Image: https://example.com/incident-flow.png]</w:t>
      </w:r>
    </w:p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Figure 3.1: Incident flow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4: Containment Commands</w:t>
      </w:r>
    </w:p>
    <w:p>
      <w:pPr>
        <w:spacing w:before="0" w:after="0" w:line="360" w:lineRule="auto"/>
        <w:ind w:left="0"/>
        <w:shd w:val="clear" w:color="auto" w:fill="0f172a"/>
      </w:pPr>
      <w:r>
        <w:rPr>
          <w:rFonts w:ascii="JetBrains Mono" w:hAnsi="JetBrains Mono"/>
          <w:color w:val="1F2937"/>
          <w:sz w:val="20"/>
        </w:rPr>
        <w:t>curl -X GET "https://internal-api.local/health" -H "Authorization: Bearer &lt;token&gt;"</w:t>
      </w:r>
    </w:p>
    <w:p>
      <w:pPr>
        <w:spacing w:before="0" w:after="0" w:line="360" w:lineRule="auto"/>
        <w:ind w:left="0"/>
        <w:shd w:val="clear" w:color="auto" w:fill="0f172a"/>
      </w:pPr>
      <w:r>
        <w:rPr>
          <w:rFonts w:ascii="JetBrains Mono" w:hAnsi="JetBrains Mono"/>
          <w:color w:val="1F2937"/>
          <w:sz w:val="20"/>
        </w:rPr>
        <w:t>docker compose logs api --tail 100</w:t>
      </w:r>
    </w:p>
    <w:p>
      <w:r>
        <w:br w:type="page"/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References</w:t>
      </w:r>
    </w:p>
    <w:p>
      <w:pPr>
        <w:pStyle w:val="ListNumber"/>
        <w:spacing w:line="360" w:lineRule="auto"/>
      </w:pPr>
      <w:r>
        <w:rPr>
          <w:rFonts w:ascii="Times New Roman" w:hAnsi="Times New Roman"/>
          <w:color w:val="17202A"/>
          <w:sz w:val="24"/>
        </w:rPr>
        <w:t>[1] SOC Incident Runbook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Appendix: Diagram</w:t>
      </w:r>
    </w:p>
    <w:p>
      <w:pPr>
        <w:spacing w:line="360" w:lineRule="auto"/>
        <w:ind w:left="0"/>
        <w:jc w:val="center"/>
        <w:shd w:val="clear" w:color="auto" w:fill="0f172a"/>
      </w:pPr>
      <w:r>
        <w:rPr>
          <w:rFonts w:ascii="JetBrains Mono" w:hAnsi="JetBrains Mono"/>
          <w:color w:val="1F2937"/>
          <w:sz w:val="18"/>
        </w:rPr>
        <w:t>+-----------------------+</w:t>
      </w:r>
    </w:p>
    <w:p>
      <w:pPr>
        <w:spacing w:line="360" w:lineRule="auto"/>
        <w:ind w:left="0"/>
        <w:jc w:val="center"/>
        <w:shd w:val="clear" w:color="auto" w:fill="0f172a"/>
      </w:pPr>
      <w:r>
        <w:rPr>
          <w:rFonts w:ascii="JetBrains Mono" w:hAnsi="JetBrains Mono"/>
          <w:color w:val="1F2937"/>
          <w:sz w:val="18"/>
        </w:rPr>
        <w:t>| Incident Flow Diagram |</w:t>
      </w:r>
    </w:p>
    <w:p>
      <w:pPr>
        <w:spacing w:line="360" w:lineRule="auto"/>
        <w:ind w:left="0"/>
        <w:jc w:val="center"/>
        <w:shd w:val="clear" w:color="auto" w:fill="0f172a"/>
      </w:pPr>
      <w:r>
        <w:rPr>
          <w:rFonts w:ascii="JetBrains Mono" w:hAnsi="JetBrains Mono"/>
          <w:color w:val="1F2937"/>
          <w:sz w:val="18"/>
        </w:rPr>
        <w:t>+-----------------------+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1F3A5F"/>
        <w:sz w:val="18"/>
      </w:rPr>
    </w:r>
    <w:r>
      <w:rPr>
        <w:rFonts w:ascii="Times New Roman" w:hAnsi="Times New Roman"/>
        <w:b w:val="0"/>
        <w:i w:val="0"/>
        <w:color w:val="1F3A5F"/>
        <w:sz w:val="18"/>
      </w:rPr>
      <w:t xml:space="preserve">Page </w:t>
    </w:r>
    <w:r>
      <w:rPr>
        <w:rFonts w:ascii="Times New Roman" w:hAnsi="Times New Roman"/>
        <w:b w:val="0"/>
        <w:i w:val="0"/>
        <w:color w:val="1F3A5F"/>
        <w:sz w:val="18"/>
      </w:rPr>
      <w:fldChar w:fldCharType="begin"/>
    </w:r>
    <w:r>
      <w:rPr>
        <w:rFonts w:ascii="Times New Roman" w:hAnsi="Times New Roman"/>
        <w:b w:val="0"/>
        <w:i w:val="0"/>
        <w:color w:val="1F3A5F"/>
        <w:sz w:val="18"/>
      </w:rPr>
      <w:instrText xml:space="preserve">PAGE</w:instrText>
    </w:r>
    <w:r>
      <w:rPr>
        <w:rFonts w:ascii="Times New Roman" w:hAnsi="Times New Roman"/>
        <w:b w:val="0"/>
        <w:i w:val="0"/>
        <w:color w:val="1F3A5F"/>
        <w:sz w:val="18"/>
      </w:rPr>
      <w:fldChar w:fldCharType="separate"/>
    </w:r>
    <w:r>
      <w:rPr>
        <w:rFonts w:ascii="Times New Roman" w:hAnsi="Times New Roman"/>
        <w:b w:val="0"/>
        <w:i w:val="0"/>
        <w:color w:val="1F3A5F"/>
        <w:sz w:val="18"/>
      </w:rPr>
      <w:t>1</w:t>
    </w:r>
    <w:r>
      <w:rPr>
        <w:rFonts w:ascii="Times New Roman" w:hAnsi="Times New Roman"/>
        <w:b w:val="0"/>
        <w:i w:val="0"/>
        <w:color w:val="1F3A5F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 w:val="0"/>
        <w:i w:val="0"/>
        <w:color w:val="1F3A5F"/>
        <w:sz w:val="20"/>
      </w:rPr>
      <w:t>CORPORATE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1720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/>
</cp:coreProperties>
</file>