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50" w:line="360" w:lineRule="auto"/>
        <w:jc w:val="center"/>
      </w:pPr>
      <w:r>
        <w:rPr>
          <w:rFonts w:ascii="Times New Roman" w:cs="Times New Roman" w:eastAsia="Times New Roman" w:hAnsi="Times New Roman"/>
          <w:sz w:val="28"/>
          <w:szCs w:val="28"/>
        </w:rPr>
        <w:t xml:space="preserve">Report</w:t>
      </w:r>
    </w:p>
    <w:p>
      <w:pPr>
        <w:spacing w:after="150" w:line="360" w:lineRule="auto"/>
        <w:jc w:val="center"/>
      </w:pPr>
      <w:r>
        <w:rPr>
          <w:rFonts w:ascii="Times New Roman" w:cs="Times New Roman" w:eastAsia="Times New Roman" w:hAnsi="Times New Roman"/>
          <w:sz w:val="24"/>
          <w:szCs w:val="24"/>
        </w:rPr>
        <w:t xml:space="preserve">Of</w:t>
      </w:r>
    </w:p>
    <w:p>
      <w:pPr>
        <w:spacing w:after="150" w:line="360" w:lineRule="auto"/>
        <w:jc w:val="center"/>
      </w:pPr>
      <w:r>
        <w:rPr>
          <w:rFonts w:ascii="Times New Roman" w:cs="Times New Roman" w:eastAsia="Times New Roman" w:hAnsi="Times New Roman"/>
          <w:b/>
          <w:bCs/>
          <w:sz w:val="30"/>
          <w:szCs w:val="30"/>
        </w:rPr>
        <w:t xml:space="preserve">UI/UX Design Internship</w:t>
      </w:r>
    </w:p>
    <w:p>
      <w:pPr>
        <w:spacing w:after="100"/>
      </w:pPr>
    </w:p>
    <w:p>
      <w:pPr>
        <w:spacing w:after="150" w:line="360" w:lineRule="auto"/>
        <w:jc w:val="center"/>
      </w:pPr>
      <w:r>
        <w:rPr>
          <w:rFonts w:ascii="Times New Roman" w:cs="Times New Roman" w:eastAsia="Times New Roman" w:hAnsi="Times New Roman"/>
          <w:sz w:val="24"/>
          <w:szCs w:val="24"/>
        </w:rPr>
        <w:t xml:space="preserve">Submitted</w:t>
      </w:r>
    </w:p>
    <w:p>
      <w:pPr>
        <w:spacing w:after="150" w:line="360" w:lineRule="auto"/>
        <w:jc w:val="center"/>
      </w:pPr>
      <w:r>
        <w:rPr>
          <w:rFonts w:ascii="Times New Roman" w:cs="Times New Roman" w:eastAsia="Times New Roman" w:hAnsi="Times New Roman"/>
          <w:sz w:val="24"/>
          <w:szCs w:val="24"/>
        </w:rPr>
        <w:t xml:space="preserve">To</w:t>
      </w:r>
    </w:p>
    <w:p>
      <w:pPr>
        <w:spacing w:after="100"/>
      </w:pPr>
    </w:p>
    <w:p>
      <w:pPr>
        <w:spacing w:after="150" w:line="360" w:lineRule="auto"/>
        <w:jc w:val="center"/>
      </w:pPr>
      <w:r>
        <w:rPr>
          <w:rFonts w:ascii="Times New Roman" w:cs="Times New Roman" w:eastAsia="Times New Roman" w:hAnsi="Times New Roman"/>
          <w:b/>
          <w:bCs/>
          <w:sz w:val="24"/>
          <w:szCs w:val="24"/>
        </w:rPr>
        <w:t xml:space="preserve">School of Computer Science and Engineering</w:t>
      </w:r>
    </w:p>
    <w:p>
      <w:pPr>
        <w:spacing w:after="150" w:line="360" w:lineRule="auto"/>
        <w:jc w:val="center"/>
      </w:pPr>
      <w:r>
        <w:rPr>
          <w:rFonts w:ascii="Times New Roman" w:cs="Times New Roman" w:eastAsia="Times New Roman" w:hAnsi="Times New Roman"/>
          <w:sz w:val="24"/>
          <w:szCs w:val="24"/>
        </w:rPr>
        <w:t xml:space="preserve">IILM University, Greater Noida, U.P.</w:t>
      </w:r>
    </w:p>
    <w:p>
      <w:pPr>
        <w:spacing w:after="100"/>
      </w:pPr>
    </w:p>
    <w:p>
      <w:pPr>
        <w:spacing w:after="15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150" w:line="360" w:lineRule="auto"/>
        <w:jc w:val="center"/>
      </w:pPr>
      <w:r>
        <w:rPr>
          <w:rFonts w:ascii="Times New Roman" w:cs="Times New Roman" w:eastAsia="Times New Roman" w:hAnsi="Times New Roman"/>
          <w:b/>
          <w:bCs/>
          <w:sz w:val="24"/>
          <w:szCs w:val="24"/>
        </w:rPr>
        <w:t xml:space="preserve">B.Tech CSE Core</w:t>
      </w:r>
    </w:p>
    <w:p>
      <w:pPr>
        <w:spacing w:after="100"/>
      </w:pPr>
    </w:p>
    <w:p>
      <w:pPr>
        <w:spacing w:after="200"/>
        <w:jc w:val="center"/>
      </w:pPr>
      <w:r>
        <w:drawing>
          <wp:inline distT="0" distB="0" distL="0" distR="0">
            <wp:extent cx="10477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123950"/>
                    </a:xfrm>
                    <a:prstGeom prst="rect">
                      <a:avLst/>
                    </a:prstGeom>
                  </pic:spPr>
                </pic:pic>
              </a:graphicData>
            </a:graphic>
          </wp:inline>
        </w:drawing>
      </w:r>
    </w:p>
    <w:p>
      <w:pPr>
        <w:spacing w:after="100"/>
      </w:pPr>
    </w:p>
    <w:p>
      <w:pPr>
        <w:spacing w:after="150" w:line="360" w:lineRule="auto"/>
        <w:jc w:val="center"/>
      </w:pPr>
      <w:r>
        <w:rPr>
          <w:rFonts w:ascii="Times New Roman" w:cs="Times New Roman" w:eastAsia="Times New Roman" w:hAnsi="Times New Roman"/>
          <w:sz w:val="24"/>
          <w:szCs w:val="24"/>
        </w:rPr>
        <w:t xml:space="preserve">By</w:t>
      </w:r>
    </w:p>
    <w:p>
      <w:pPr>
        <w:spacing w:after="150" w:line="360" w:lineRule="auto"/>
        <w:jc w:val="center"/>
      </w:pPr>
      <w:r>
        <w:rPr>
          <w:rFonts w:ascii="Times New Roman" w:cs="Times New Roman" w:eastAsia="Times New Roman" w:hAnsi="Times New Roman"/>
          <w:sz w:val="24"/>
          <w:szCs w:val="24"/>
        </w:rPr>
        <w:t xml:space="preserve">Roll Number of Student: 25SCS1003000879</w:t>
      </w:r>
    </w:p>
    <w:p>
      <w:pPr>
        <w:spacing w:after="150" w:line="360" w:lineRule="auto"/>
        <w:jc w:val="center"/>
      </w:pPr>
      <w:r>
        <w:rPr>
          <w:rFonts w:ascii="Times New Roman" w:cs="Times New Roman" w:eastAsia="Times New Roman" w:hAnsi="Times New Roman"/>
          <w:sz w:val="24"/>
          <w:szCs w:val="24"/>
        </w:rPr>
        <w:t xml:space="preserve">Name of Student: ASHISH KUMAR</w:t>
      </w:r>
    </w:p>
    <w:p>
      <w:pPr>
        <w:spacing w:after="150" w:line="360" w:lineRule="auto"/>
        <w:jc w:val="center"/>
      </w:pPr>
      <w:r>
        <w:rPr>
          <w:rFonts w:ascii="Times New Roman" w:cs="Times New Roman" w:eastAsia="Times New Roman" w:hAnsi="Times New Roman"/>
          <w:sz w:val="24"/>
          <w:szCs w:val="24"/>
        </w:rPr>
        <w:t xml:space="preserve">Batch:</w:t>
      </w:r>
    </w:p>
    <w:p>
      <w:pPr>
        <w:spacing w:after="150" w:line="360" w:lineRule="auto"/>
        <w:jc w:val="center"/>
      </w:pPr>
      <w:r>
        <w:rPr>
          <w:rFonts w:ascii="Times New Roman" w:cs="Times New Roman" w:eastAsia="Times New Roman" w:hAnsi="Times New Roman"/>
          <w:sz w:val="24"/>
          <w:szCs w:val="24"/>
        </w:rPr>
        <w:t xml:space="preserve">2025-2029</w:t>
      </w:r>
    </w:p>
    <w:p>
      <w:pPr>
        <w:sectPr>
          <w:footerReference w:type="default" r:id="rId7"/>
          <w:pgSz w:w="11906" w:h="16838" w:orient="portrait"/>
          <w:pgMar w:top="1080" w:right="1440" w:bottom="1440" w:left="2160" w:header="708" w:footer="708" w:gutter="0"/>
          <w:pgNumType/>
          <w:docGrid w:linePitch="360"/>
        </w:sectPr>
      </w:pPr>
    </w:p>
    <w:p>
      <w:pPr>
        <w:spacing w:after="150" w:line="360" w:lineRule="auto"/>
        <w:jc w:val="center"/>
      </w:pPr>
      <w:r>
        <w:rPr>
          <w:rFonts w:ascii="Times New Roman" w:cs="Times New Roman" w:eastAsia="Times New Roman" w:hAnsi="Times New Roman"/>
          <w:b/>
          <w:bCs/>
          <w:sz w:val="28"/>
          <w:szCs w:val="28"/>
        </w:rPr>
        <w:t xml:space="preserve">CANDIDATE'S DECLARATION</w:t>
      </w:r>
    </w:p>
    <w:p>
      <w:pPr>
        <w:spacing w:after="100"/>
      </w:pPr>
    </w:p>
    <w:p>
      <w:pPr>
        <w:spacing w:after="200" w:line="360" w:lineRule="auto"/>
        <w:jc w:val="both"/>
      </w:pPr>
      <w:r>
        <w:rPr>
          <w:rFonts w:ascii="Times New Roman" w:cs="Times New Roman" w:eastAsia="Times New Roman" w:hAnsi="Times New Roman"/>
          <w:sz w:val="24"/>
          <w:szCs w:val="24"/>
        </w:rPr>
        <w:t xml:space="preserve">I, Ashish Kumar, do hereby declare that the internship report titled “UI/UX Design Internship” has been completed by me to fulfil the requirement for the award of the degree of Bachelor of Technology in CSE Core. All the references have been quoted and I have not taken as such any material from any other source. I affirm that this report is my own work and has not been submitted to any other institute for any degree/diploma requirement, and I shall be solely responsible for any kind of copyright violation in this regard.</w:t>
      </w:r>
    </w:p>
    <w:p>
      <w:pPr>
        <w:spacing w:after="2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Ashish Kumar</w:t>
      </w:r>
    </w:p>
    <w:p>
      <w:pPr>
        <w:spacing w:after="200" w:line="360" w:lineRule="auto"/>
        <w:jc w:val="both"/>
      </w:pPr>
      <w:r>
        <w:rPr>
          <w:rFonts w:ascii="Times New Roman" w:cs="Times New Roman" w:eastAsia="Times New Roman" w:hAnsi="Times New Roman"/>
          <w:sz w:val="24"/>
          <w:szCs w:val="24"/>
        </w:rPr>
        <w:t xml:space="preserve">Roll No.: 25SCS1003000879</w:t>
      </w:r>
    </w:p>
    <w:p>
      <w:pPr>
        <w:pageBreakBefore/>
      </w:pPr>
    </w:p>
    <w:p>
      <w:pPr>
        <w:spacing w:after="150" w:line="360" w:lineRule="auto"/>
        <w:jc w:val="center"/>
      </w:pPr>
      <w:r>
        <w:rPr>
          <w:rFonts w:ascii="Times New Roman" w:cs="Times New Roman" w:eastAsia="Times New Roman" w:hAnsi="Times New Roman"/>
          <w:b/>
          <w:bCs/>
          <w:sz w:val="28"/>
          <w:szCs w:val="28"/>
        </w:rPr>
        <w:t xml:space="preserve">ACKNOWLEDGEMENT</w:t>
      </w:r>
    </w:p>
    <w:p>
      <w:pPr>
        <w:spacing w:after="100"/>
      </w:pPr>
    </w:p>
    <w:p>
      <w:pPr>
        <w:spacing w:after="200" w:line="360" w:lineRule="auto"/>
        <w:jc w:val="both"/>
      </w:pPr>
      <w:r>
        <w:rPr>
          <w:rFonts w:ascii="Times New Roman" w:cs="Times New Roman" w:eastAsia="Times New Roman" w:hAnsi="Times New Roman"/>
          <w:sz w:val="24"/>
          <w:szCs w:val="24"/>
        </w:rPr>
        <w:t xml:space="preserve">I am using this opportunity to express my gratitude to everyone who supported me throughout the internship program at Thiranex.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lineRule="auto"/>
        <w:jc w:val="both"/>
      </w:pPr>
      <w:r>
        <w:rPr>
          <w:rFonts w:ascii="Times New Roman" w:cs="Times New Roman" w:eastAsia="Times New Roman" w:hAnsi="Times New Roman"/>
          <w:sz w:val="24"/>
          <w:szCs w:val="24"/>
        </w:rPr>
        <w:t xml:space="preserve">I also express my gratitude to my parents for their blessings and continuous support.</w:t>
      </w:r>
    </w:p>
    <w:p>
      <w:pPr>
        <w:spacing w:after="200"/>
      </w:pPr>
    </w:p>
    <w:p>
      <w:pPr>
        <w:spacing w:after="200" w:line="360" w:lineRule="auto"/>
        <w:jc w:val="both"/>
      </w:pPr>
      <w:r>
        <w:rPr>
          <w:rFonts w:ascii="Times New Roman" w:cs="Times New Roman" w:eastAsia="Times New Roman" w:hAnsi="Times New Roman"/>
          <w:sz w:val="24"/>
          <w:szCs w:val="24"/>
        </w:rPr>
        <w:t xml:space="preserve">Signature</w:t>
      </w:r>
    </w:p>
    <w:p>
      <w:pPr>
        <w:spacing w:after="200" w:line="360" w:lineRule="auto"/>
        <w:jc w:val="both"/>
      </w:pPr>
      <w:r>
        <w:rPr>
          <w:rFonts w:ascii="Times New Roman" w:cs="Times New Roman" w:eastAsia="Times New Roman" w:hAnsi="Times New Roman"/>
          <w:sz w:val="24"/>
          <w:szCs w:val="24"/>
        </w:rPr>
        <w:t xml:space="preserve">Student Name: Ashish Kumar</w:t>
      </w:r>
    </w:p>
    <w:p>
      <w:pPr>
        <w:spacing w:after="200" w:line="360" w:lineRule="auto"/>
        <w:jc w:val="both"/>
      </w:pPr>
      <w:r>
        <w:rPr>
          <w:rFonts w:ascii="Times New Roman" w:cs="Times New Roman" w:eastAsia="Times New Roman" w:hAnsi="Times New Roman"/>
          <w:sz w:val="24"/>
          <w:szCs w:val="24"/>
        </w:rPr>
        <w:t xml:space="preserve">Roll No.: 25SCS1003000879</w:t>
      </w:r>
    </w:p>
    <w:p>
      <w:pPr>
        <w:pageBreakBefore/>
      </w:pPr>
    </w:p>
    <w:p>
      <w:pPr>
        <w:spacing w:after="150" w:line="360" w:lineRule="auto"/>
        <w:jc w:val="center"/>
      </w:pPr>
      <w:r>
        <w:rPr>
          <w:rFonts w:ascii="Times New Roman" w:cs="Times New Roman" w:eastAsia="Times New Roman" w:hAnsi="Times New Roman"/>
          <w:b/>
          <w:bCs/>
          <w:sz w:val="28"/>
          <w:szCs w:val="28"/>
        </w:rPr>
        <w:t xml:space="preserve">INTERNSHIP COMPLETION CERTIFICATE</w:t>
      </w:r>
    </w:p>
    <w:p>
      <w:pPr>
        <w:spacing w:after="200"/>
      </w:pPr>
    </w:p>
    <w:p>
      <w:pPr>
        <w:spacing w:after="150" w:line="360" w:lineRule="auto"/>
        <w:jc w:val="center"/>
      </w:pPr>
      <w:r>
        <w:rPr>
          <w:rFonts w:ascii="Times New Roman" w:cs="Times New Roman" w:eastAsia="Times New Roman" w:hAnsi="Times New Roman"/>
          <w:sz w:val="24"/>
          <w:szCs w:val="24"/>
        </w:rPr>
        <w:t xml:space="preserve">(Attach the official Internship Completion Certificate issued by Thiranex here)</w:t>
      </w:r>
    </w:p>
    <w:p>
      <w:pPr>
        <w:pageBreakBefore/>
      </w:pPr>
    </w:p>
    <w:p>
      <w:pPr>
        <w:spacing w:after="150" w:line="360" w:lineRule="auto"/>
        <w:jc w:val="center"/>
      </w:pPr>
      <w:r>
        <w:rPr>
          <w:rFonts w:ascii="Times New Roman" w:cs="Times New Roman" w:eastAsia="Times New Roman" w:hAnsi="Times New Roman"/>
          <w:b/>
          <w:bCs/>
          <w:sz w:val="28"/>
          <w:szCs w:val="28"/>
        </w:rPr>
        <w:t xml:space="preserve">TABLE OF CONTENTS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500"/>
      </w:tblGrid>
      <w:tr>
        <w:tc>
          <w:tcPr>
            <w:tcW w:type="dxa" w:w="1500"/>
          </w:tcPr>
          <w:p>
            <w:pPr>
              <w:jc w:val="center"/>
            </w:pPr>
            <w:r>
              <w:rPr>
                <w:rFonts w:ascii="Times New Roman" w:cs="Times New Roman" w:eastAsia="Times New Roman" w:hAnsi="Times New Roman"/>
                <w:b/>
                <w:bCs/>
                <w:sz w:val="24"/>
                <w:szCs w:val="24"/>
              </w:rPr>
              <w:t xml:space="preserve">Chapter No.</w:t>
            </w:r>
          </w:p>
        </w:tc>
        <w:tc>
          <w:tcPr>
            <w:tcW w:type="dxa" w:w="6500"/>
          </w:tcPr>
          <w:p>
            <w:pPr>
              <w:spacing w:after="40"/>
            </w:pPr>
            <w:r>
              <w:rPr>
                <w:rFonts w:ascii="Times New Roman" w:cs="Times New Roman" w:eastAsia="Times New Roman" w:hAnsi="Times New Roman"/>
                <w:b/>
                <w:bCs/>
                <w:sz w:val="24"/>
                <w:szCs w:val="24"/>
              </w:rPr>
              <w:t xml:space="preserve">Chapter Name</w:t>
            </w:r>
          </w:p>
        </w:tc>
        <w:tc>
          <w:tcPr>
            <w:tcW w:type="dxa" w:w="1500"/>
          </w:tcPr>
          <w:p>
            <w:pPr>
              <w:jc w:val="center"/>
            </w:pPr>
            <w:r>
              <w:rPr>
                <w:rFonts w:ascii="Times New Roman" w:cs="Times New Roman" w:eastAsia="Times New Roman" w:hAnsi="Times New Roman"/>
                <w:b/>
                <w:bCs/>
                <w:sz w:val="24"/>
                <w:szCs w:val="24"/>
              </w:rPr>
              <w:t xml:space="preserve">Page Nos.</w:t>
            </w:r>
          </w:p>
        </w:tc>
      </w:tr>
      <w:tr>
        <w:tc>
          <w:tcPr>
            <w:tcW w:type="dxa" w:w="1500"/>
          </w:tcPr>
          <w:p>
            <w:pPr>
              <w:jc w:val="center"/>
            </w:pPr>
            <w:r>
              <w:rPr>
                <w:rFonts w:ascii="Times New Roman" w:cs="Times New Roman" w:eastAsia="Times New Roman" w:hAnsi="Times New Roman"/>
                <w:b w:val="false"/>
                <w:bCs w:val="false"/>
                <w:sz w:val="24"/>
                <w:szCs w:val="24"/>
              </w:rPr>
              <w:t xml:space="preserve"/>
            </w:r>
          </w:p>
        </w:tc>
        <w:tc>
          <w:tcPr>
            <w:tcW w:type="dxa" w:w="6500"/>
          </w:tcPr>
          <w:p>
            <w:pPr>
              <w:spacing w:after="40"/>
            </w:pPr>
            <w:r>
              <w:rPr>
                <w:rFonts w:ascii="Times New Roman" w:cs="Times New Roman" w:eastAsia="Times New Roman" w:hAnsi="Times New Roman"/>
                <w:b w:val="false"/>
                <w:bCs w:val="false"/>
                <w:sz w:val="24"/>
                <w:szCs w:val="24"/>
              </w:rPr>
              <w:t xml:space="preserve">Cover Page</w:t>
            </w:r>
          </w:p>
        </w:tc>
        <w:tc>
          <w:tcPr>
            <w:tcW w:type="dxa" w:w="1500"/>
          </w:tcPr>
          <w:p>
            <w:pPr>
              <w:jc w:val="center"/>
            </w:pPr>
            <w:r>
              <w:rPr>
                <w:rFonts w:ascii="Times New Roman" w:cs="Times New Roman" w:eastAsia="Times New Roman" w:hAnsi="Times New Roman"/>
                <w:b w:val="false"/>
                <w:bCs w:val="false"/>
                <w:sz w:val="24"/>
                <w:szCs w:val="24"/>
              </w:rPr>
              <w:t xml:space="preserve">---</w:t>
            </w:r>
          </w:p>
        </w:tc>
      </w:tr>
      <w:tr>
        <w:tc>
          <w:tcPr>
            <w:tcW w:type="dxa" w:w="1500"/>
          </w:tcPr>
          <w:p>
            <w:pPr>
              <w:jc w:val="center"/>
            </w:pPr>
            <w:r>
              <w:rPr>
                <w:rFonts w:ascii="Times New Roman" w:cs="Times New Roman" w:eastAsia="Times New Roman" w:hAnsi="Times New Roman"/>
                <w:b w:val="false"/>
                <w:bCs w:val="false"/>
                <w:sz w:val="24"/>
                <w:szCs w:val="24"/>
              </w:rPr>
              <w:t xml:space="preserve">1.</w:t>
            </w:r>
          </w:p>
        </w:tc>
        <w:tc>
          <w:tcPr>
            <w:tcW w:type="dxa" w:w="6500"/>
          </w:tcPr>
          <w:p>
            <w:pPr>
              <w:spacing w:after="40"/>
            </w:pPr>
            <w:r>
              <w:rPr>
                <w:rFonts w:ascii="Times New Roman" w:cs="Times New Roman" w:eastAsia="Times New Roman" w:hAnsi="Times New Roman"/>
                <w:b w:val="false"/>
                <w:bCs w:val="false"/>
                <w:sz w:val="24"/>
                <w:szCs w:val="24"/>
              </w:rPr>
              <w:t xml:space="preserve">Candidate's Declaration</w:t>
            </w:r>
          </w:p>
        </w:tc>
        <w:tc>
          <w:tcPr>
            <w:tcW w:type="dxa" w:w="1500"/>
          </w:tcPr>
          <w:p>
            <w:pPr>
              <w:jc w:val="center"/>
            </w:pPr>
            <w:r>
              <w:rPr>
                <w:rFonts w:ascii="Times New Roman" w:cs="Times New Roman" w:eastAsia="Times New Roman" w:hAnsi="Times New Roman"/>
                <w:b w:val="false"/>
                <w:bCs w:val="false"/>
                <w:sz w:val="24"/>
                <w:szCs w:val="24"/>
              </w:rPr>
              <w:t xml:space="preserve">i</w:t>
            </w:r>
          </w:p>
        </w:tc>
      </w:tr>
      <w:tr>
        <w:tc>
          <w:tcPr>
            <w:tcW w:type="dxa" w:w="1500"/>
          </w:tcPr>
          <w:p>
            <w:pPr>
              <w:jc w:val="center"/>
            </w:pPr>
            <w:r>
              <w:rPr>
                <w:rFonts w:ascii="Times New Roman" w:cs="Times New Roman" w:eastAsia="Times New Roman" w:hAnsi="Times New Roman"/>
                <w:b w:val="false"/>
                <w:bCs w:val="false"/>
                <w:sz w:val="24"/>
                <w:szCs w:val="24"/>
              </w:rPr>
              <w:t xml:space="preserve">2.</w:t>
            </w:r>
          </w:p>
        </w:tc>
        <w:tc>
          <w:tcPr>
            <w:tcW w:type="dxa" w:w="6500"/>
          </w:tcPr>
          <w:p>
            <w:pPr>
              <w:spacing w:after="40"/>
            </w:pPr>
            <w:r>
              <w:rPr>
                <w:rFonts w:ascii="Times New Roman" w:cs="Times New Roman" w:eastAsia="Times New Roman" w:hAnsi="Times New Roman"/>
                <w:b w:val="false"/>
                <w:bCs w:val="false"/>
                <w:sz w:val="24"/>
                <w:szCs w:val="24"/>
              </w:rPr>
              <w:t xml:space="preserve">Acknowledgment</w:t>
            </w:r>
          </w:p>
        </w:tc>
        <w:tc>
          <w:tcPr>
            <w:tcW w:type="dxa" w:w="1500"/>
          </w:tcPr>
          <w:p>
            <w:pPr>
              <w:jc w:val="center"/>
            </w:pPr>
            <w:r>
              <w:rPr>
                <w:rFonts w:ascii="Times New Roman" w:cs="Times New Roman" w:eastAsia="Times New Roman" w:hAnsi="Times New Roman"/>
                <w:b w:val="false"/>
                <w:bCs w:val="false"/>
                <w:sz w:val="24"/>
                <w:szCs w:val="24"/>
              </w:rPr>
              <w:t xml:space="preserve">ii</w:t>
            </w:r>
          </w:p>
        </w:tc>
      </w:tr>
      <w:tr>
        <w:tc>
          <w:tcPr>
            <w:tcW w:type="dxa" w:w="1500"/>
          </w:tcPr>
          <w:p>
            <w:pPr>
              <w:jc w:val="center"/>
            </w:pPr>
            <w:r>
              <w:rPr>
                <w:rFonts w:ascii="Times New Roman" w:cs="Times New Roman" w:eastAsia="Times New Roman" w:hAnsi="Times New Roman"/>
                <w:b w:val="false"/>
                <w:bCs w:val="false"/>
                <w:sz w:val="24"/>
                <w:szCs w:val="24"/>
              </w:rPr>
              <w:t xml:space="preserve">3.</w:t>
            </w:r>
          </w:p>
        </w:tc>
        <w:tc>
          <w:tcPr>
            <w:tcW w:type="dxa" w:w="6500"/>
          </w:tcPr>
          <w:p>
            <w:pPr>
              <w:spacing w:after="40"/>
            </w:pPr>
            <w:r>
              <w:rPr>
                <w:rFonts w:ascii="Times New Roman" w:cs="Times New Roman" w:eastAsia="Times New Roman" w:hAnsi="Times New Roman"/>
                <w:b w:val="false"/>
                <w:bCs w:val="false"/>
                <w:sz w:val="24"/>
                <w:szCs w:val="24"/>
              </w:rPr>
              <w:t xml:space="preserve">Internship Completion Certificate</w:t>
            </w:r>
          </w:p>
        </w:tc>
        <w:tc>
          <w:tcPr>
            <w:tcW w:type="dxa" w:w="1500"/>
          </w:tcPr>
          <w:p>
            <w:pPr>
              <w:jc w:val="center"/>
            </w:pPr>
            <w:r>
              <w:rPr>
                <w:rFonts w:ascii="Times New Roman" w:cs="Times New Roman" w:eastAsia="Times New Roman" w:hAnsi="Times New Roman"/>
                <w:b w:val="false"/>
                <w:bCs w:val="false"/>
                <w:sz w:val="24"/>
                <w:szCs w:val="24"/>
              </w:rPr>
              <w:t xml:space="preserve">iii</w:t>
            </w:r>
          </w:p>
        </w:tc>
      </w:tr>
      <w:tr>
        <w:tc>
          <w:tcPr>
            <w:tcW w:type="dxa" w:w="1500"/>
          </w:tcPr>
          <w:p>
            <w:pPr>
              <w:jc w:val="center"/>
            </w:pPr>
            <w:r>
              <w:rPr>
                <w:rFonts w:ascii="Times New Roman" w:cs="Times New Roman" w:eastAsia="Times New Roman" w:hAnsi="Times New Roman"/>
                <w:b w:val="false"/>
                <w:bCs w:val="false"/>
                <w:sz w:val="24"/>
                <w:szCs w:val="24"/>
              </w:rPr>
              <w:t xml:space="preserve">4.</w:t>
            </w:r>
          </w:p>
        </w:tc>
        <w:tc>
          <w:tcPr>
            <w:tcW w:type="dxa" w:w="6500"/>
          </w:tcPr>
          <w:p>
            <w:pPr>
              <w:spacing w:after="40"/>
            </w:pPr>
            <w:r>
              <w:rPr>
                <w:rFonts w:ascii="Times New Roman" w:cs="Times New Roman" w:eastAsia="Times New Roman" w:hAnsi="Times New Roman"/>
                <w:b w:val="false"/>
                <w:bCs w:val="false"/>
                <w:sz w:val="24"/>
                <w:szCs w:val="24"/>
              </w:rPr>
              <w:t xml:space="preserve">Project Description</w:t>
            </w:r>
          </w:p>
          <w:p>
            <w:pPr>
              <w:spacing w:after="40"/>
            </w:pPr>
            <w:r>
              <w:rPr>
                <w:rFonts w:ascii="Times New Roman" w:cs="Times New Roman" w:eastAsia="Times New Roman" w:hAnsi="Times New Roman"/>
                <w:b w:val="false"/>
                <w:bCs w:val="false"/>
                <w:sz w:val="24"/>
                <w:szCs w:val="24"/>
              </w:rPr>
              <w:t xml:space="preserve">4.1 Introduction</w:t>
            </w:r>
          </w:p>
          <w:p>
            <w:pPr>
              <w:spacing w:after="40"/>
            </w:pPr>
            <w:r>
              <w:rPr>
                <w:rFonts w:ascii="Times New Roman" w:cs="Times New Roman" w:eastAsia="Times New Roman" w:hAnsi="Times New Roman"/>
                <w:b w:val="false"/>
                <w:bCs w:val="false"/>
                <w:sz w:val="24"/>
                <w:szCs w:val="24"/>
              </w:rPr>
              <w:t xml:space="preserve">4.2 Organization Profile</w:t>
            </w:r>
          </w:p>
          <w:p>
            <w:pPr>
              <w:spacing w:after="40"/>
            </w:pPr>
            <w:r>
              <w:rPr>
                <w:rFonts w:ascii="Times New Roman" w:cs="Times New Roman" w:eastAsia="Times New Roman" w:hAnsi="Times New Roman"/>
                <w:b w:val="false"/>
                <w:bCs w:val="false"/>
                <w:sz w:val="24"/>
                <w:szCs w:val="24"/>
              </w:rPr>
              <w:t xml:space="preserve">4.3 Problem Statement</w:t>
            </w:r>
          </w:p>
          <w:p>
            <w:pPr>
              <w:spacing w:after="40"/>
            </w:pPr>
            <w:r>
              <w:rPr>
                <w:rFonts w:ascii="Times New Roman" w:cs="Times New Roman" w:eastAsia="Times New Roman" w:hAnsi="Times New Roman"/>
                <w:b w:val="false"/>
                <w:bCs w:val="false"/>
                <w:sz w:val="24"/>
                <w:szCs w:val="24"/>
              </w:rPr>
              <w:t xml:space="preserve">4.4 Project Objectives</w:t>
            </w:r>
          </w:p>
          <w:p>
            <w:pPr>
              <w:spacing w:after="40"/>
            </w:pPr>
            <w:r>
              <w:rPr>
                <w:rFonts w:ascii="Times New Roman" w:cs="Times New Roman" w:eastAsia="Times New Roman" w:hAnsi="Times New Roman"/>
                <w:b w:val="false"/>
                <w:bCs w:val="false"/>
                <w:sz w:val="24"/>
                <w:szCs w:val="24"/>
              </w:rPr>
              <w:t xml:space="preserve">4.5 Scope of the Project</w:t>
            </w:r>
          </w:p>
          <w:p>
            <w:pPr>
              <w:spacing w:after="40"/>
            </w:pPr>
            <w:r>
              <w:rPr>
                <w:rFonts w:ascii="Times New Roman" w:cs="Times New Roman" w:eastAsia="Times New Roman" w:hAnsi="Times New Roman"/>
                <w:b w:val="false"/>
                <w:bCs w:val="false"/>
                <w:sz w:val="24"/>
                <w:szCs w:val="24"/>
              </w:rPr>
              <w:t xml:space="preserve">4.6 Technologies and Tools Used</w:t>
            </w:r>
          </w:p>
          <w:p>
            <w:pPr>
              <w:spacing w:after="40"/>
            </w:pPr>
            <w:r>
              <w:rPr>
                <w:rFonts w:ascii="Times New Roman" w:cs="Times New Roman" w:eastAsia="Times New Roman" w:hAnsi="Times New Roman"/>
                <w:b w:val="false"/>
                <w:bCs w:val="false"/>
                <w:sz w:val="24"/>
                <w:szCs w:val="24"/>
              </w:rPr>
              <w:t xml:space="preserve">4.7 System Architecture</w:t>
            </w:r>
          </w:p>
          <w:p>
            <w:pPr>
              <w:spacing w:after="40"/>
            </w:pPr>
            <w:r>
              <w:rPr>
                <w:rFonts w:ascii="Times New Roman" w:cs="Times New Roman" w:eastAsia="Times New Roman" w:hAnsi="Times New Roman"/>
                <w:b w:val="false"/>
                <w:bCs w:val="false"/>
                <w:sz w:val="24"/>
                <w:szCs w:val="24"/>
              </w:rPr>
              <w:t xml:space="preserve">4.8 Methodology</w:t>
            </w:r>
          </w:p>
          <w:p>
            <w:pPr>
              <w:spacing w:after="40"/>
            </w:pPr>
            <w:r>
              <w:rPr>
                <w:rFonts w:ascii="Times New Roman" w:cs="Times New Roman" w:eastAsia="Times New Roman" w:hAnsi="Times New Roman"/>
                <w:b w:val="false"/>
                <w:bCs w:val="false"/>
                <w:sz w:val="24"/>
                <w:szCs w:val="24"/>
              </w:rPr>
              <w:t xml:space="preserve">4.9 Expected Outcomes</w:t>
            </w:r>
          </w:p>
          <w:p>
            <w:pPr>
              <w:spacing w:after="40"/>
            </w:pPr>
            <w:r>
              <w:rPr>
                <w:rFonts w:ascii="Times New Roman" w:cs="Times New Roman" w:eastAsia="Times New Roman" w:hAnsi="Times New Roman"/>
                <w:b w:val="false"/>
                <w:bCs w:val="false"/>
                <w:sz w:val="24"/>
                <w:szCs w:val="24"/>
              </w:rPr>
              <w:t xml:space="preserve">4.10 Certificates of Completion</w:t>
            </w:r>
          </w:p>
        </w:tc>
        <w:tc>
          <w:tcPr>
            <w:tcW w:type="dxa" w:w="1500"/>
          </w:tcPr>
          <w:p>
            <w:pPr>
              <w:jc w:val="center"/>
            </w:pPr>
            <w:r>
              <w:rPr>
                <w:rFonts w:ascii="Times New Roman" w:cs="Times New Roman" w:eastAsia="Times New Roman" w:hAnsi="Times New Roman"/>
                <w:b w:val="false"/>
                <w:bCs w:val="false"/>
                <w:sz w:val="24"/>
                <w:szCs w:val="24"/>
              </w:rPr>
              <w:t xml:space="preserve">1</w:t>
            </w:r>
          </w:p>
        </w:tc>
      </w:tr>
      <w:tr>
        <w:tc>
          <w:tcPr>
            <w:tcW w:type="dxa" w:w="1500"/>
          </w:tcPr>
          <w:p>
            <w:pPr>
              <w:jc w:val="center"/>
            </w:pPr>
            <w:r>
              <w:rPr>
                <w:rFonts w:ascii="Times New Roman" w:cs="Times New Roman" w:eastAsia="Times New Roman" w:hAnsi="Times New Roman"/>
                <w:b w:val="false"/>
                <w:bCs w:val="false"/>
                <w:sz w:val="24"/>
                <w:szCs w:val="24"/>
              </w:rPr>
              <w:t xml:space="preserve">5.</w:t>
            </w:r>
          </w:p>
        </w:tc>
        <w:tc>
          <w:tcPr>
            <w:tcW w:type="dxa" w:w="6500"/>
          </w:tcPr>
          <w:p>
            <w:pPr>
              <w:spacing w:after="40"/>
            </w:pPr>
            <w:r>
              <w:rPr>
                <w:rFonts w:ascii="Times New Roman" w:cs="Times New Roman" w:eastAsia="Times New Roman" w:hAnsi="Times New Roman"/>
                <w:b w:val="false"/>
                <w:bCs w:val="false"/>
                <w:sz w:val="24"/>
                <w:szCs w:val="24"/>
              </w:rPr>
              <w:t xml:space="preserve">Bibliography/References</w:t>
            </w:r>
          </w:p>
        </w:tc>
        <w:tc>
          <w:tcPr>
            <w:tcW w:type="dxa" w:w="1500"/>
          </w:tcPr>
          <w:p>
            <w:pPr>
              <w:jc w:val="center"/>
            </w:pPr>
            <w:r>
              <w:rPr>
                <w:rFonts w:ascii="Times New Roman" w:cs="Times New Roman" w:eastAsia="Times New Roman" w:hAnsi="Times New Roman"/>
                <w:b w:val="false"/>
                <w:bCs w:val="false"/>
                <w:sz w:val="24"/>
                <w:szCs w:val="24"/>
              </w:rPr>
              <w:t xml:space="preserve">10</w:t>
            </w:r>
          </w:p>
        </w:tc>
      </w:tr>
    </w:tbl>
    <w:p>
      <w:pPr>
        <w:sectPr>
          <w:footerReference w:type="default" r:id="rId8"/>
          <w:pgSz w:w="11906" w:h="16838" w:orient="portrait"/>
          <w:pgMar w:top="1080" w:right="1440" w:bottom="1440" w:left="2160" w:header="708" w:footer="708" w:gutter="0"/>
          <w:pgNumType w:start="1" w:fmt="lowerRoman"/>
          <w:docGrid w:linePitch="360"/>
        </w:sectPr>
      </w:pPr>
    </w:p>
    <w:p>
      <w:pPr>
        <w:spacing w:after="200" w:before="300" w:line="360" w:lineRule="auto"/>
      </w:pPr>
      <w:r>
        <w:rPr>
          <w:rFonts w:ascii="Times New Roman" w:cs="Times New Roman" w:eastAsia="Times New Roman" w:hAnsi="Times New Roman"/>
          <w:b/>
          <w:bCs/>
          <w:sz w:val="28"/>
          <w:szCs w:val="28"/>
        </w:rPr>
        <w:t xml:space="preserve">CHAPTER 4: PROJECT DESCRIPTION</w:t>
      </w:r>
    </w:p>
    <w:p>
      <w:pPr>
        <w:spacing w:after="150" w:before="200" w:line="360" w:lineRule="auto"/>
      </w:pPr>
      <w:r>
        <w:rPr>
          <w:rFonts w:ascii="Times New Roman" w:cs="Times New Roman" w:eastAsia="Times New Roman" w:hAnsi="Times New Roman"/>
          <w:b/>
          <w:bCs/>
          <w:sz w:val="24"/>
          <w:szCs w:val="24"/>
        </w:rPr>
        <w:t xml:space="preserve">4.1 Introduction</w:t>
      </w:r>
    </w:p>
    <w:p>
      <w:pPr>
        <w:spacing w:after="200" w:line="360" w:lineRule="auto"/>
        <w:jc w:val="both"/>
      </w:pPr>
      <w:r>
        <w:rPr>
          <w:rFonts w:ascii="Times New Roman" w:cs="Times New Roman" w:eastAsia="Times New Roman" w:hAnsi="Times New Roman"/>
          <w:sz w:val="24"/>
          <w:szCs w:val="24"/>
        </w:rPr>
        <w:t xml:space="preserve">This report presents the work undertaken during a one-month internship in the User Interface (UI) and User Experience (UX) Design domain, completed under the Thiranex virtual internship program. The internship was designed to provide hands-on, project-based exposure to the design process followed in the software industry, moving progressively from research and wireframing to high-fidelity design, interactive prototyping, and usability evaluation. Over the course of the program, four structured design tasks were undertaken, each targeting a distinct stage of the UI/UX design lifecycle.</w:t>
      </w:r>
    </w:p>
    <w:p>
      <w:pPr>
        <w:spacing w:after="150" w:before="200" w:line="360" w:lineRule="auto"/>
      </w:pPr>
      <w:r>
        <w:rPr>
          <w:rFonts w:ascii="Times New Roman" w:cs="Times New Roman" w:eastAsia="Times New Roman" w:hAnsi="Times New Roman"/>
          <w:b/>
          <w:bCs/>
          <w:sz w:val="24"/>
          <w:szCs w:val="24"/>
        </w:rPr>
        <w:t xml:space="preserve">4.2 Organization Profile</w:t>
      </w:r>
    </w:p>
    <w:p>
      <w:pPr>
        <w:spacing w:after="200" w:line="360" w:lineRule="auto"/>
        <w:jc w:val="both"/>
      </w:pPr>
      <w:r>
        <w:rPr>
          <w:rFonts w:ascii="Times New Roman" w:cs="Times New Roman" w:eastAsia="Times New Roman" w:hAnsi="Times New Roman"/>
          <w:sz w:val="24"/>
          <w:szCs w:val="24"/>
        </w:rPr>
        <w:t xml:space="preserve">Thiranex is an MSME-registered EdTech initiative, operated through Thiranex IT Solutions, that offers free, verified virtual internship programs to students across more than fifteen technical and design domains. The platform focuses on bridging the gap between academic learning and industry practice by offering self-paced, project-based internships that can be completed remotely, along with mentorship, task guides, instant offer letters, and verifiable completion certificates. Interns are assigned a structured set of milestone-based tasks, and their progress is tracked and reviewed through an online dashboard.</w:t>
      </w:r>
    </w:p>
    <w:p>
      <w:pPr>
        <w:spacing w:after="150" w:before="200" w:line="360" w:lineRule="auto"/>
      </w:pPr>
      <w:r>
        <w:rPr>
          <w:rFonts w:ascii="Times New Roman" w:cs="Times New Roman" w:eastAsia="Times New Roman" w:hAnsi="Times New Roman"/>
          <w:b/>
          <w:bCs/>
          <w:sz w:val="24"/>
          <w:szCs w:val="24"/>
        </w:rPr>
        <w:t xml:space="preserve">4.3 Problem Statement</w:t>
      </w:r>
    </w:p>
    <w:p>
      <w:pPr>
        <w:spacing w:after="200" w:line="360" w:lineRule="auto"/>
        <w:jc w:val="both"/>
      </w:pPr>
      <w:r>
        <w:rPr>
          <w:rFonts w:ascii="Times New Roman" w:cs="Times New Roman" w:eastAsia="Times New Roman" w:hAnsi="Times New Roman"/>
          <w:sz w:val="24"/>
          <w:szCs w:val="24"/>
        </w:rPr>
        <w:t xml:space="preserve">Undergraduate students often possess theoretical knowledge of design principles but lack practical, industry-aligned exposure to the end-to-end UI/UX design workflow — from understanding user needs to delivering a tested, interactive prototype. There was a need for a structured, project-based internship that would allow a learner to apply design tools and methods to realistic problems, covering wireframing, interface redesign, prototyping, and usability testing within a short and well-defined timeframe.</w:t>
      </w:r>
    </w:p>
    <w:p>
      <w:pPr>
        <w:spacing w:after="150" w:before="20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understand and apply the early-stage design process, including user research, personas, and user flows.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low-fidelity wireframes for a mobile application using industry-standard tools.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redesign an existing website interface by identifying usability issues and improving visual hierarchy and responsiveness.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convert static wireframes into an interactive, clickable prototype that simulates real application behaviour.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plan and conduct usability testing on a digital product and analyse the results to suggest design improvements.</w:t>
      </w:r>
    </w:p>
    <w:p>
      <w:pPr>
        <w:spacing w:after="150" w:before="200" w:line="360" w:lineRule="auto"/>
      </w:pPr>
      <w:r>
        <w:rPr>
          <w:rFonts w:ascii="Times New Roman" w:cs="Times New Roman" w:eastAsia="Times New Roman" w:hAnsi="Times New Roman"/>
          <w:b/>
          <w:bCs/>
          <w:sz w:val="24"/>
          <w:szCs w:val="24"/>
        </w:rPr>
        <w:t xml:space="preserve">4.5 Scope of the Project</w:t>
      </w:r>
    </w:p>
    <w:p>
      <w:pPr>
        <w:spacing w:after="200" w:line="360" w:lineRule="auto"/>
        <w:jc w:val="both"/>
      </w:pPr>
      <w:r>
        <w:rPr>
          <w:rFonts w:ascii="Times New Roman" w:cs="Times New Roman" w:eastAsia="Times New Roman" w:hAnsi="Times New Roman"/>
          <w:sz w:val="24"/>
          <w:szCs w:val="24"/>
        </w:rPr>
        <w:t xml:space="preserve">The scope of the internship was limited to four milestone tasks assigned over the one-month duration: (1) wireframing a mobile application, (2) redesigning an existing website's user interface, (3) building an interactive prototype from the wireframes, and (4) conducting usability testing and analysis on a digital product. Each task built upon the deliverables of the previous one, taking the project from a conceptual design stage through to a testable, interactive artifact.</w:t>
      </w:r>
    </w:p>
    <w:p>
      <w:pPr>
        <w:spacing w:after="150" w:before="200" w:line="360" w:lineRule="auto"/>
      </w:pPr>
      <w:r>
        <w:rPr>
          <w:rFonts w:ascii="Times New Roman" w:cs="Times New Roman" w:eastAsia="Times New Roman" w:hAnsi="Times New Roman"/>
          <w:b/>
          <w:bCs/>
          <w:sz w:val="24"/>
          <w:szCs w:val="24"/>
        </w:rPr>
        <w:t xml:space="preserve">4.6 Technologies and Tools Used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Figma – for wireframing, high-fidelity UI design, and interactive prototyping.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Adobe XD – as an alternative tool for wireframing and mock-up design.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InVision – for converting design screens into clickable, navigable prototypes.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Basic HTML/CSS concepts – for understanding responsive layout behaviour across devices.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Thiranex online dashboard – for task submission, tracking, and review.</w:t>
      </w:r>
    </w:p>
    <w:p>
      <w:pPr>
        <w:spacing w:after="150" w:before="200" w:line="360" w:lineRule="auto"/>
      </w:pPr>
      <w:r>
        <w:rPr>
          <w:rFonts w:ascii="Times New Roman" w:cs="Times New Roman" w:eastAsia="Times New Roman" w:hAnsi="Times New Roman"/>
          <w:b/>
          <w:bCs/>
          <w:sz w:val="24"/>
          <w:szCs w:val="24"/>
        </w:rPr>
        <w:t xml:space="preserve">4.7 System Architecture / Design Workflow</w:t>
      </w:r>
    </w:p>
    <w:p>
      <w:pPr>
        <w:spacing w:after="200" w:line="360" w:lineRule="auto"/>
        <w:jc w:val="both"/>
      </w:pPr>
      <w:r>
        <w:rPr>
          <w:rFonts w:ascii="Times New Roman" w:cs="Times New Roman" w:eastAsia="Times New Roman" w:hAnsi="Times New Roman"/>
          <w:sz w:val="24"/>
          <w:szCs w:val="24"/>
        </w:rPr>
        <w:t xml:space="preserve">Rather than a software system architecture, this internship followed a design-process workflow. The workflow began with user research and requirement understanding, followed by the creation of low-fidelity wireframes to establish structure and flow. This was followed by high-fidelity interface design and a heuristic evaluation of the existing website to identify usability gaps. Validated designs were then converted into an interactive prototype with navigation and transitions, which was finally subjected to usability testing so that feedback could be looped back into design refinement.</w:t>
      </w:r>
    </w:p>
    <w:p>
      <w:pPr>
        <w:spacing w:after="150" w:before="200" w:line="360" w:lineRule="auto"/>
      </w:pPr>
      <w:r>
        <w:rPr>
          <w:rFonts w:ascii="Times New Roman" w:cs="Times New Roman" w:eastAsia="Times New Roman" w:hAnsi="Times New Roman"/>
          <w:b/>
          <w:bCs/>
          <w:sz w:val="24"/>
          <w:szCs w:val="24"/>
        </w:rPr>
        <w:t xml:space="preserve">4.8 Methodology</w:t>
      </w:r>
    </w:p>
    <w:p>
      <w:pPr>
        <w:spacing w:after="150" w:before="200" w:line="360" w:lineRule="auto"/>
      </w:pPr>
      <w:r>
        <w:rPr>
          <w:rFonts w:ascii="Times New Roman" w:cs="Times New Roman" w:eastAsia="Times New Roman" w:hAnsi="Times New Roman"/>
          <w:b/>
          <w:bCs/>
          <w:sz w:val="24"/>
          <w:szCs w:val="24"/>
        </w:rPr>
        <w:t xml:space="preserve">Task 1: Mobile App Wireframing (Due: 29 Aug 2026 – Completed)</w:t>
      </w:r>
    </w:p>
    <w:p>
      <w:pPr>
        <w:spacing w:after="200" w:line="360" w:lineRule="auto"/>
        <w:jc w:val="both"/>
      </w:pPr>
      <w:r>
        <w:rPr>
          <w:rFonts w:ascii="Times New Roman" w:cs="Times New Roman" w:eastAsia="Times New Roman" w:hAnsi="Times New Roman"/>
          <w:sz w:val="24"/>
          <w:szCs w:val="24"/>
        </w:rPr>
        <w:t xml:space="preserve">The objective of this task was to design low-fidelity wireframes for a mobile application, focusing on early-stage design planning.</w:t>
      </w:r>
    </w:p>
    <w:p>
      <w:pPr>
        <w:spacing w:after="200" w:line="360" w:lineRule="auto"/>
        <w:jc w:val="both"/>
      </w:pPr>
      <w:r>
        <w:rPr>
          <w:rFonts w:ascii="Times New Roman" w:cs="Times New Roman" w:eastAsia="Times New Roman" w:hAnsi="Times New Roman"/>
          <w:b/>
          <w:bCs/>
          <w:sz w:val="24"/>
          <w:szCs w:val="24"/>
        </w:rPr>
        <w:t xml:space="preserve">Key activities carried out: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Conducted basic user research to identify user needs.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Created user personas and user flow diagrams.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Designed low-fidelity wireframes using Figma.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Documented the design thinking process followed.</w:t>
      </w:r>
    </w:p>
    <w:p>
      <w:pPr>
        <w:spacing w:after="200" w:line="360" w:lineRule="auto"/>
        <w:jc w:val="both"/>
      </w:pPr>
      <w:r>
        <w:rPr>
          <w:rFonts w:ascii="Times New Roman" w:cs="Times New Roman" w:eastAsia="Times New Roman" w:hAnsi="Times New Roman"/>
          <w:i/>
          <w:iCs/>
          <w:sz w:val="24"/>
          <w:szCs w:val="24"/>
        </w:rPr>
        <w:t xml:space="preserve">Outcome: Gained an understanding of early-stage design planning and how user flows are translated into wireframe structures.</w:t>
      </w:r>
    </w:p>
    <w:p>
      <w:pPr>
        <w:spacing w:after="150" w:before="200" w:line="360" w:lineRule="auto"/>
      </w:pPr>
      <w:r>
        <w:rPr>
          <w:rFonts w:ascii="Times New Roman" w:cs="Times New Roman" w:eastAsia="Times New Roman" w:hAnsi="Times New Roman"/>
          <w:b/>
          <w:bCs/>
          <w:sz w:val="24"/>
          <w:szCs w:val="24"/>
        </w:rPr>
        <w:t xml:space="preserve">Task 2: Website UI Redesign (Due: 05 Sept 2026 – Completed)</w:t>
      </w:r>
    </w:p>
    <w:p>
      <w:pPr>
        <w:spacing w:after="200" w:line="360" w:lineRule="auto"/>
        <w:jc w:val="both"/>
      </w:pPr>
      <w:r>
        <w:rPr>
          <w:rFonts w:ascii="Times New Roman" w:cs="Times New Roman" w:eastAsia="Times New Roman" w:hAnsi="Times New Roman"/>
          <w:sz w:val="24"/>
          <w:szCs w:val="24"/>
        </w:rPr>
        <w:t xml:space="preserve">This task involved redesigning the user interface of an existing website to improve its overall usability.</w:t>
      </w:r>
    </w:p>
    <w:p>
      <w:pPr>
        <w:spacing w:after="200" w:line="360" w:lineRule="auto"/>
        <w:jc w:val="both"/>
      </w:pPr>
      <w:r>
        <w:rPr>
          <w:rFonts w:ascii="Times New Roman" w:cs="Times New Roman" w:eastAsia="Times New Roman" w:hAnsi="Times New Roman"/>
          <w:b/>
          <w:bCs/>
          <w:sz w:val="24"/>
          <w:szCs w:val="24"/>
        </w:rPr>
        <w:t xml:space="preserve">Key activities carried out: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Performed a heuristic evaluation of the existing website to identify usability issues.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Created mood boards and style guides to define the new visual direction.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Designed high-fidelity mock-ups for the redesigned interface.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Ensured responsive layouts for both desktop and mobile screens.</w:t>
      </w:r>
    </w:p>
    <w:p>
      <w:pPr>
        <w:spacing w:after="200" w:line="360" w:lineRule="auto"/>
        <w:jc w:val="both"/>
      </w:pPr>
      <w:r>
        <w:rPr>
          <w:rFonts w:ascii="Times New Roman" w:cs="Times New Roman" w:eastAsia="Times New Roman" w:hAnsi="Times New Roman"/>
          <w:i/>
          <w:iCs/>
          <w:sz w:val="24"/>
          <w:szCs w:val="24"/>
        </w:rPr>
        <w:t xml:space="preserve">Outcome: Gained practical experience in visual hierarchy, layout design, and responsive design principles.</w:t>
      </w:r>
    </w:p>
    <w:p>
      <w:pPr>
        <w:spacing w:after="150" w:before="200" w:line="360" w:lineRule="auto"/>
      </w:pPr>
      <w:r>
        <w:rPr>
          <w:rFonts w:ascii="Times New Roman" w:cs="Times New Roman" w:eastAsia="Times New Roman" w:hAnsi="Times New Roman"/>
          <w:b/>
          <w:bCs/>
          <w:sz w:val="24"/>
          <w:szCs w:val="24"/>
        </w:rPr>
        <w:t xml:space="preserve">Task 3: Interactive Prototype Creation (Due: 12 Sept 2026 – Completed)</w:t>
      </w:r>
    </w:p>
    <w:p>
      <w:pPr>
        <w:spacing w:after="200" w:line="360" w:lineRule="auto"/>
        <w:jc w:val="both"/>
      </w:pPr>
      <w:r>
        <w:rPr>
          <w:rFonts w:ascii="Times New Roman" w:cs="Times New Roman" w:eastAsia="Times New Roman" w:hAnsi="Times New Roman"/>
          <w:sz w:val="24"/>
          <w:szCs w:val="24"/>
        </w:rPr>
        <w:t xml:space="preserve">The goal of this task was to build a clickable prototype that simulates real application interactions.</w:t>
      </w:r>
    </w:p>
    <w:p>
      <w:pPr>
        <w:spacing w:after="200" w:line="360" w:lineRule="auto"/>
        <w:jc w:val="both"/>
      </w:pPr>
      <w:r>
        <w:rPr>
          <w:rFonts w:ascii="Times New Roman" w:cs="Times New Roman" w:eastAsia="Times New Roman" w:hAnsi="Times New Roman"/>
          <w:b/>
          <w:bCs/>
          <w:sz w:val="24"/>
          <w:szCs w:val="24"/>
        </w:rPr>
        <w:t xml:space="preserve">Key activities carried out: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Converted the earlier wireframes into interactive prototypes using Figma and InVision.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animations, transitions, and navigation flows between screens.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Conducted quick user testing on the prototype.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Gathered feedback and refined the design accordingly.</w:t>
      </w:r>
    </w:p>
    <w:p>
      <w:pPr>
        <w:spacing w:after="200" w:line="360" w:lineRule="auto"/>
        <w:jc w:val="both"/>
      </w:pPr>
      <w:r>
        <w:rPr>
          <w:rFonts w:ascii="Times New Roman" w:cs="Times New Roman" w:eastAsia="Times New Roman" w:hAnsi="Times New Roman"/>
          <w:i/>
          <w:iCs/>
          <w:sz w:val="24"/>
          <w:szCs w:val="24"/>
        </w:rPr>
        <w:t xml:space="preserve">Outcome: Learned how to present and test interactive designs effectively before handoff.</w:t>
      </w:r>
    </w:p>
    <w:p>
      <w:pPr>
        <w:spacing w:after="150" w:before="200" w:line="360" w:lineRule="auto"/>
      </w:pPr>
      <w:r>
        <w:rPr>
          <w:rFonts w:ascii="Times New Roman" w:cs="Times New Roman" w:eastAsia="Times New Roman" w:hAnsi="Times New Roman"/>
          <w:b/>
          <w:bCs/>
          <w:sz w:val="24"/>
          <w:szCs w:val="24"/>
        </w:rPr>
        <w:t xml:space="preserve">Task 4: Usability Testing &amp; Analysis (Due: 19 Sept 2026 – Completed)</w:t>
      </w:r>
    </w:p>
    <w:p>
      <w:pPr>
        <w:spacing w:after="200" w:line="360" w:lineRule="auto"/>
        <w:jc w:val="both"/>
      </w:pPr>
      <w:r>
        <w:rPr>
          <w:rFonts w:ascii="Times New Roman" w:cs="Times New Roman" w:eastAsia="Times New Roman" w:hAnsi="Times New Roman"/>
          <w:sz w:val="24"/>
          <w:szCs w:val="24"/>
        </w:rPr>
        <w:t xml:space="preserve">This task focused on conducting usability testing on a digital product and analysing the results.</w:t>
      </w:r>
    </w:p>
    <w:p>
      <w:pPr>
        <w:spacing w:after="200" w:line="360" w:lineRule="auto"/>
        <w:jc w:val="both"/>
      </w:pPr>
      <w:r>
        <w:rPr>
          <w:rFonts w:ascii="Times New Roman" w:cs="Times New Roman" w:eastAsia="Times New Roman" w:hAnsi="Times New Roman"/>
          <w:b/>
          <w:bCs/>
          <w:sz w:val="24"/>
          <w:szCs w:val="24"/>
        </w:rPr>
        <w:t xml:space="preserve">Key activities carried out: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Prepared usability test plans and test scenarios.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Recruited sample users and conducted testing sessions.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Recorded observations and collected user feedback.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Prepared a report summarizing findings and design improvement suggestions.</w:t>
      </w:r>
    </w:p>
    <w:p>
      <w:pPr>
        <w:spacing w:after="200" w:line="360" w:lineRule="auto"/>
        <w:jc w:val="both"/>
      </w:pPr>
      <w:r>
        <w:rPr>
          <w:rFonts w:ascii="Times New Roman" w:cs="Times New Roman" w:eastAsia="Times New Roman" w:hAnsi="Times New Roman"/>
          <w:i/>
          <w:iCs/>
          <w:sz w:val="24"/>
          <w:szCs w:val="24"/>
        </w:rPr>
        <w:t xml:space="preserve">Outcome: Developed an understanding of usability metrics, testing methods, and the iterative design improvement cycle.</w:t>
      </w:r>
    </w:p>
    <w:p>
      <w:pPr>
        <w:spacing w:after="150" w:before="200" w:line="360" w:lineRule="auto"/>
      </w:pPr>
      <w:r>
        <w:rPr>
          <w:rFonts w:ascii="Times New Roman" w:cs="Times New Roman" w:eastAsia="Times New Roman" w:hAnsi="Times New Roman"/>
          <w:b/>
          <w:bCs/>
          <w:sz w:val="24"/>
          <w:szCs w:val="24"/>
        </w:rPr>
        <w:t xml:space="preserve">4.9 Expected Outcomes</w:t>
      </w:r>
    </w:p>
    <w:p>
      <w:pPr>
        <w:spacing w:after="200" w:line="360" w:lineRule="auto"/>
        <w:jc w:val="both"/>
      </w:pPr>
      <w:r>
        <w:rPr>
          <w:rFonts w:ascii="Times New Roman" w:cs="Times New Roman" w:eastAsia="Times New Roman" w:hAnsi="Times New Roman"/>
          <w:sz w:val="24"/>
          <w:szCs w:val="24"/>
        </w:rPr>
        <w:t xml:space="preserve">By the end of the internship, the following learning outcomes were achieved: an understanding of early-stage design planning and user-flow creation; practical experience in visual hierarchy, layout, and responsive design; the ability to translate static designs into interactive, testable prototypes; and a working knowledge of usability testing methods and how test findings feed back into iterative design improvement. Together, these outcomes reflect a complete, end-to-end exposure to the UI/UX design lifecycle within the one-month internship period.</w:t>
      </w:r>
    </w:p>
    <w:p>
      <w:pPr>
        <w:spacing w:after="150" w:before="200" w:line="360" w:lineRule="auto"/>
      </w:pPr>
      <w:r>
        <w:rPr>
          <w:rFonts w:ascii="Times New Roman" w:cs="Times New Roman" w:eastAsia="Times New Roman" w:hAnsi="Times New Roman"/>
          <w:b/>
          <w:bCs/>
          <w:sz w:val="24"/>
          <w:szCs w:val="24"/>
        </w:rPr>
        <w:t xml:space="preserve">4.10 Certificates of Completion and Other Communication Mail Proof</w:t>
      </w:r>
    </w:p>
    <w:p>
      <w:pPr>
        <w:spacing w:after="200" w:line="360" w:lineRule="auto"/>
        <w:jc w:val="both"/>
      </w:pPr>
      <w:r>
        <w:rPr>
          <w:rFonts w:ascii="Times New Roman" w:cs="Times New Roman" w:eastAsia="Times New Roman" w:hAnsi="Times New Roman"/>
          <w:sz w:val="24"/>
          <w:szCs w:val="24"/>
        </w:rPr>
        <w:t xml:space="preserve">The official Thiranex offer letter confirming the internship (Intern ID: THX-AUG2226-122, UI/UX Designing, 22 Aug 2026 to 21 Sept 2026) is attached below as proof of enrolment. The final internship completion certificate may be attached alongside it once issued.</w:t>
      </w:r>
    </w:p>
    <w:p>
      <w:pPr>
        <w:spacing w:after="100" w:before="200"/>
        <w:jc w:val="center"/>
      </w:pPr>
      <w:r>
        <w:drawing>
          <wp:inline distT="0" distB="0" distL="0" distR="0">
            <wp:extent cx="4191000" cy="592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5924550"/>
                    </a:xfrm>
                    <a:prstGeom prst="rect">
                      <a:avLst/>
                    </a:prstGeom>
                  </pic:spPr>
                </pic:pic>
              </a:graphicData>
            </a:graphic>
          </wp:inline>
        </w:drawing>
      </w:r>
    </w:p>
    <w:p>
      <w:pPr>
        <w:spacing w:after="150" w:line="360" w:lineRule="auto"/>
        <w:jc w:val="center"/>
      </w:pPr>
      <w:r>
        <w:rPr>
          <w:rFonts w:ascii="Times New Roman" w:cs="Times New Roman" w:eastAsia="Times New Roman" w:hAnsi="Times New Roman"/>
          <w:i/>
          <w:iCs/>
          <w:sz w:val="24"/>
          <w:szCs w:val="24"/>
        </w:rPr>
        <w:t xml:space="preserve">Fig 4.1: Thiranex Internship Offer Letter</w:t>
      </w:r>
    </w:p>
    <w:p>
      <w:pPr>
        <w:pageBreakBefore/>
      </w:pPr>
    </w:p>
    <w:p>
      <w:pPr>
        <w:spacing w:after="200" w:before="300" w:line="360" w:lineRule="auto"/>
      </w:pPr>
      <w:r>
        <w:rPr>
          <w:rFonts w:ascii="Times New Roman" w:cs="Times New Roman" w:eastAsia="Times New Roman" w:hAnsi="Times New Roman"/>
          <w:b/>
          <w:bCs/>
          <w:sz w:val="28"/>
          <w:szCs w:val="28"/>
        </w:rPr>
        <w:t xml:space="preserve">CHAPTER 5: BIBLIOGRAPHY / REFERENCES</w:t>
      </w:r>
    </w:p>
    <w:p>
      <w:pPr>
        <w:spacing w:after="120" w:line="240" w:lineRule="auto"/>
        <w:jc w:val="both"/>
      </w:pPr>
      <w:r>
        <w:rPr>
          <w:rFonts w:ascii="Times New Roman" w:cs="Times New Roman" w:eastAsia="Times New Roman" w:hAnsi="Times New Roman"/>
          <w:sz w:val="24"/>
          <w:szCs w:val="24"/>
        </w:rPr>
        <w:t xml:space="preserve">1. Thiranex – Free Verified Virtual Internship Platform. Available at: https://www.thiranex.in/</w:t>
      </w:r>
    </w:p>
    <w:p>
      <w:pPr>
        <w:spacing w:after="120" w:line="240" w:lineRule="auto"/>
        <w:jc w:val="both"/>
      </w:pPr>
      <w:r>
        <w:rPr>
          <w:rFonts w:ascii="Times New Roman" w:cs="Times New Roman" w:eastAsia="Times New Roman" w:hAnsi="Times New Roman"/>
          <w:sz w:val="24"/>
          <w:szCs w:val="24"/>
        </w:rPr>
        <w:t xml:space="preserve">2. Figma – Collaborative Interface Design Tool. Available at: https://www.figma.com/</w:t>
      </w:r>
    </w:p>
    <w:p>
      <w:pPr>
        <w:spacing w:after="120" w:line="240" w:lineRule="auto"/>
        <w:jc w:val="both"/>
      </w:pPr>
      <w:r>
        <w:rPr>
          <w:rFonts w:ascii="Times New Roman" w:cs="Times New Roman" w:eastAsia="Times New Roman" w:hAnsi="Times New Roman"/>
          <w:sz w:val="24"/>
          <w:szCs w:val="24"/>
        </w:rPr>
        <w:t xml:space="preserve">3. Adobe XD – User Experience Design Software. Available at: https://www.adobe.com/products/xd.html</w:t>
      </w:r>
    </w:p>
    <w:p>
      <w:pPr>
        <w:spacing w:after="120" w:line="240" w:lineRule="auto"/>
        <w:jc w:val="both"/>
      </w:pPr>
      <w:r>
        <w:rPr>
          <w:rFonts w:ascii="Times New Roman" w:cs="Times New Roman" w:eastAsia="Times New Roman" w:hAnsi="Times New Roman"/>
          <w:sz w:val="24"/>
          <w:szCs w:val="24"/>
        </w:rPr>
        <w:t xml:space="preserve">4. InVision – Digital Product Design Platform. Available at: https://www.invisionapp.com/</w:t>
      </w:r>
    </w:p>
    <w:p>
      <w:pPr>
        <w:spacing w:after="120" w:line="240" w:lineRule="auto"/>
        <w:jc w:val="both"/>
      </w:pPr>
      <w:r>
        <w:rPr>
          <w:rFonts w:ascii="Times New Roman" w:cs="Times New Roman" w:eastAsia="Times New Roman" w:hAnsi="Times New Roman"/>
          <w:sz w:val="24"/>
          <w:szCs w:val="24"/>
        </w:rPr>
        <w:t xml:space="preserve">5. Nielsen, J. Usability Engineering. Nielsen Norman Group – UX research and heuristic evaluation principles.</w:t>
      </w:r>
    </w:p>
    <w:sectPr>
      <w:footerReference w:type="default" r:id="rId9"/>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5e0c69f588ac5387122cb375b3d7dc9872c23e5.png"/><Relationship Id="rId11" Type="http://schemas.openxmlformats.org/officeDocument/2006/relationships/image" Target="media/cd290751911b5fc595034ba1c617c240ee713b1a.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2026-08-29T07:37:49.430Z</dcterms:created>
  <dcterms:modified xsi:type="dcterms:W3CDTF">2026-08-29T07:37:49.430Z</dcterms:modified>
</cp:coreProperties>
</file>

<file path=docProps/custom.xml><?xml version="1.0" encoding="utf-8"?>
<Properties xmlns="http://schemas.openxmlformats.org/officeDocument/2006/custom-properties" xmlns:vt="http://schemas.openxmlformats.org/officeDocument/2006/docPropsVTypes"/>
</file>