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Experiment 2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STRUCTURE OF OPENGL PROGRAM: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int main (( int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argc, char **argv))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glutinit(&amp;argc.argv);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glutinitDisplayMode(GLUT DOUBLE |GLUT RGB |GLUT DEPTH);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glutCreateWindow (“Interactive rotating Cube”) // with size and position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glutDisplayFunc(display); // display call back routine for drawing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glutKeyboardFunc(myKeyHandler); // keyboard callback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glutMouseFunc(my-MouseClickHandler);//mouse call back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glutMotionFunc(myMouscMotionHandler);//mouse move callback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init();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glutMainLoop();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Style w:val="4"/>
                <w:rFonts w:hint="default" w:ascii="Times New Roman" w:hAnsi="Times New Roman" w:eastAsia="var(--ff-mono)" w:cs="Times New Roman"/>
                <w:b/>
                <w:bCs/>
                <w:i w:val="0"/>
                <w:iCs w:val="0"/>
                <w:caps w:val="0"/>
                <w:color w:val="232629"/>
                <w:spacing w:val="0"/>
                <w:sz w:val="24"/>
                <w:szCs w:val="24"/>
                <w:vertAlign w:val="baseline"/>
              </w:rPr>
              <w:t>argv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32629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Style w:val="4"/>
                <w:rFonts w:hint="default" w:ascii="Times New Roman" w:hAnsi="Times New Roman" w:eastAsia="var(--ff-mono)" w:cs="Times New Roman"/>
                <w:b/>
                <w:bCs/>
                <w:i w:val="0"/>
                <w:iCs w:val="0"/>
                <w:caps w:val="0"/>
                <w:color w:val="232629"/>
                <w:spacing w:val="0"/>
                <w:sz w:val="24"/>
                <w:szCs w:val="24"/>
                <w:vertAlign w:val="baseline"/>
              </w:rPr>
              <w:t>argc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32629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32629"/>
                <w:spacing w:val="0"/>
                <w:sz w:val="24"/>
                <w:szCs w:val="24"/>
                <w:shd w:val="clear" w:fill="FFFFFF"/>
              </w:rPr>
              <w:t>are how command line arguments are passed to </w:t>
            </w:r>
            <w:r>
              <w:rPr>
                <w:rStyle w:val="4"/>
                <w:rFonts w:hint="default" w:ascii="Times New Roman" w:hAnsi="Times New Roman" w:eastAsia="var(--ff-mono)" w:cs="Times New Roman"/>
                <w:i w:val="0"/>
                <w:iCs w:val="0"/>
                <w:caps w:val="0"/>
                <w:color w:val="232629"/>
                <w:spacing w:val="0"/>
                <w:sz w:val="24"/>
                <w:szCs w:val="24"/>
                <w:vertAlign w:val="baseline"/>
              </w:rPr>
              <w:t>main()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32629"/>
                <w:spacing w:val="0"/>
                <w:sz w:val="24"/>
                <w:szCs w:val="24"/>
                <w:shd w:val="clear" w:fill="FFFFFF"/>
              </w:rPr>
              <w:t> in C and C++.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(int argc, char ** argv )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: special functional parameters that an be entered into main function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**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means pointer to pointer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Here;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 argc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means “argument count”,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And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argv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refers to “argument vector”,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glutInit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is used to initialize the glut(OpenGL utility toolkit)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glutInitDisplayMode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is used to initialize Display mode, and to get colour image is passed the parameter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GLUT_RGB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and we defiened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GLUT_DEPTH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is used for depth, colour intensity, types of colour, etc…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glutCreateWindow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is used for creating a window for our rendered image(with this we can resize and position display window)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glutDisplayFunction is for displaying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As we interact with the help of Keyboard, mouse, etc... we setup/initialize all this environment using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glutKeyboardFunction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and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glutMouseFunc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(Mouse key activities)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glutMotionFunc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is declared of handling Mouse Motion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And in the we start writing GRAPHICS PROGRAM inside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glutMainLoop()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Basic Structure of Graphics Program using C language</w:t>
      </w:r>
    </w:p>
    <w:p>
      <w:pPr>
        <w:pStyle w:val="6"/>
        <w:numPr>
          <w:ilvl w:val="0"/>
          <w:numId w:val="0"/>
        </w:num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0"/>
        </w:num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0"/>
        </w:numPr>
        <w:spacing w:after="0" w:line="276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single"/>
          <w:lang w:val="en-US"/>
        </w:rPr>
        <w:t>SIMPLE GRAPHICS PROGRAM EXAMPLE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#include&lt;stdio.h&gt;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#include&lt;conio.h&gt;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#include&lt;graphics.h&gt;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main(){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gd=DETECT,gm;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initgraph (&amp;gd,&amp;gm,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“bgi file path”); //initgraph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Setbkcolor(BLACK);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line(60,50,200,50);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printf(“\t\t\n\n\n\nRECTANGLE”);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rectangle(100, 90, 190, 140);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Arc(120,200,180,0,30);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printf(“\t\n\n\n\nCIRCLE”);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circle(120, 270, 30);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getch();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.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DETECT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is a macro(written in capital) and this will detect the graphics driver. DETECT is assigned to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 xml:space="preserve"> gd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2). There are two modes;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tm(text mode)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gm(graphics mode)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3).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 xml:space="preserve">initgraph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is used to initialize the graphics and inside initgraph, we use 3 parameters which are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&amp;gd(address of graphics driver)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&amp;gm(address of graphic mode)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, and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path(path of the bgi file)</w:t>
            </w:r>
          </w:p>
          <w:p>
            <w:pP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4).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rtl w:val="0"/>
                <w:lang w:val="en-US"/>
              </w:rPr>
              <w:t>Setbkcolour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is used for setting background colour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1).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#include&lt;stdio.h&gt;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//Standard I/O Header File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#include&lt;conio.h&gt;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//Header File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#include&lt;graphics.h&gt;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//Graphics Header file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2).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main(){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int gd=DETECT,gm;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//Declaring the two variables gd and gm of int type for graphic driver and graphic mode. DETECT is macro, which would detect the graphic driver.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initgraph (&amp;gd, &amp;gm,</w:t>
            </w:r>
            <w:r>
              <w:rPr>
                <w:rFonts w:ascii="Times New Roman" w:hAnsi="Times New Roman" w:eastAsia="Times New Roman" w:cs="Times New Roman"/>
                <w:b/>
                <w:color w:val="0000FF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“bgi file path”);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//initgraph function with the address of gd, gm and bgi file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3).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getch();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closegraph();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return 0;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EF096"/>
    <w:multiLevelType w:val="singleLevel"/>
    <w:tmpl w:val="CFEEF09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BBFE07E"/>
    <w:multiLevelType w:val="singleLevel"/>
    <w:tmpl w:val="DBBFE07E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AD647B9"/>
    <w:multiLevelType w:val="multilevel"/>
    <w:tmpl w:val="1AD647B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4533CE"/>
    <w:multiLevelType w:val="multilevel"/>
    <w:tmpl w:val="244533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77AE"/>
    <w:rsid w:val="00120DDB"/>
    <w:rsid w:val="00B677AE"/>
    <w:rsid w:val="0ACE5C2F"/>
    <w:rsid w:val="2B322B05"/>
    <w:rsid w:val="6EEB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7">
    <w:name w:val="_Style 10"/>
    <w:basedOn w:val="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</w:style>
  <w:style w:type="table" w:customStyle="1" w:styleId="9">
    <w:name w:val="_Style 11"/>
    <w:basedOn w:val="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52</TotalTime>
  <ScaleCrop>false</ScaleCrop>
  <LinksUpToDate>false</LinksUpToDate>
  <CharactersWithSpaces>181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2022-02-02T00:03:00Z</dcterms:created>
  <dc:creator>Acer</dc:creator>
  <cp:lastModifiedBy>Ashish Sharma</cp:lastModifiedBy>
  <dcterms:modified xsi:type="dcterms:W3CDTF">2022-02-04T10:32:48Z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B77DBF1D457647BBA019A2918160C82C</vt:lpwstr>
  </property>
</Properties>
</file>