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Computer Graphics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 xml:space="preserve"> LAB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 xml:space="preserve">Experiment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b/>
          <w:sz w:val="32"/>
          <w:szCs w:val="32"/>
        </w:rPr>
        <w:t>)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7" w:hRule="atLeast"/>
        </w:trPr>
        <w:tc>
          <w:tcPr>
            <w:tcW w:w="396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NAME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Ashish Sharma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SAP ID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500087115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BATCH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B-4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Creating “HUT” in C language using direct in-built functions 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CODE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 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#include &lt;conio.h&gt;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#include &lt;graphics.h&gt;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#include &lt;stdio.h&gt;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int main()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// Initializing gdriver with DETECT macro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int gd = DETECT, gm;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initgraph(&amp;gd,&amp;gm,"c:\\tc\\bgi");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line(70, 100, 150, 50);     //roof triangle line 1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line(150, 50, 220, 100);    //roof triangle line 2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line(150, 50, 400, 50);     //roof's top horizontal line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line(400, 50, 500, 100);    // roof's side line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line(187, 75, 449, 75);     // horizontal line of roof tiles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line(340, 50, 440, 100);    //roof tile line 3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line(280, 50, 380, 100);    //roof tile line 2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line(220, 50, 320, 100);    //roof tile line 1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rectangle(70,100,220,270);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rectangle(220,100,500,270);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rectangle(110,145,180,270); //door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circle(160, 200, 7);   //door knob</w:t>
      </w:r>
      <w:bookmarkStart w:id="0" w:name="_GoBack"/>
      <w:bookmarkEnd w:id="0"/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circle(290, 150, 30);   //window1</w:t>
      </w:r>
    </w:p>
    <w:p>
      <w:pPr>
        <w:ind w:firstLine="24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circle(390, 150, 30);   //window2</w:t>
      </w:r>
    </w:p>
    <w:p>
      <w:pPr>
        <w:ind w:firstLine="24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getch();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 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5270500" cy="4143375"/>
            <wp:effectExtent l="0" t="0" r="2540" b="1905"/>
            <wp:docPr id="1" name="Picture 1" descr="2022-02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2-02-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FAE3A2"/>
    <w:multiLevelType w:val="singleLevel"/>
    <w:tmpl w:val="AAFAE3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A63FB"/>
    <w:rsid w:val="43AA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2022-02-22T04:31:00Z</dcterms:created>
  <dc:creator>Ashish Sharma</dc:creator>
  <cp:lastModifiedBy>Ashish Sharma</cp:lastModifiedBy>
  <dcterms:modified xsi:type="dcterms:W3CDTF">2022-02-22T04:36:52Z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3AF13D5A4AB642DD901A7C81BF33540D</vt:lpwstr>
  </property>
</Properties>
</file>