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0A95" w14:textId="77777777" w:rsidR="009B2B6D" w:rsidRDefault="009B2B6D">
      <w:pPr>
        <w:pStyle w:val="Heading1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PARIKSHAK — project documentation</w:t>
      </w:r>
    </w:p>
    <w:p w14:paraId="2EF2BD2A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On-board procedure witness for crewed space missions</w:t>
      </w:r>
    </w:p>
    <w:p w14:paraId="314FAF3A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Smart India Hackathon 2026 · Problem Statement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26174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· Space Technology · Software</w:t>
      </w:r>
      <w:r>
        <w:rPr>
          <w:rFonts w:ascii="Calibri" w:hAnsi="Calibri" w:cs="Calibri"/>
          <w:color w:val="15202B"/>
          <w:sz w:val="22"/>
          <w:szCs w:val="22"/>
          <w:lang w:val="en"/>
        </w:rPr>
        <w:br/>
        <w:t xml:space="preserve">Problem statement: </w:t>
      </w:r>
      <w:r>
        <w:rPr>
          <w:rStyle w:val="Emphasis"/>
          <w:rFonts w:ascii="Calibri" w:hAnsi="Calibri" w:cs="Calibri"/>
          <w:color w:val="15202B"/>
          <w:sz w:val="22"/>
          <w:szCs w:val="22"/>
          <w:lang w:val="en"/>
        </w:rPr>
        <w:t>AI-based Human Activity Recognition for validating scientific experiment sequences on-board (BAS / lunar missions)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— Indian Space Research Organisation (ISRO), Department of Space.</w:t>
      </w:r>
    </w:p>
    <w:p w14:paraId="59021C09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Status of this document: 28 September 2026. Every quantitative measurement quoted in this document is read directly from verification records in </w:t>
      </w:r>
      <w:r>
        <w:rPr>
          <w:rStyle w:val="HTMLCode"/>
          <w:color w:val="15202B"/>
          <w:lang w:val="en"/>
        </w:rPr>
        <w:t>runs/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and test suites in </w:t>
      </w:r>
      <w:r>
        <w:rPr>
          <w:rStyle w:val="HTMLCode"/>
          <w:color w:val="15202B"/>
          <w:lang w:val="en"/>
        </w:rPr>
        <w:t>tests/</w:t>
      </w:r>
      <w:r>
        <w:rPr>
          <w:rFonts w:ascii="Calibri" w:hAnsi="Calibri" w:cs="Calibri"/>
          <w:color w:val="15202B"/>
          <w:sz w:val="22"/>
          <w:szCs w:val="22"/>
          <w:lang w:val="en"/>
        </w:rPr>
        <w:t>, and can be reproduced with the commands in section 14.</w:t>
      </w:r>
    </w:p>
    <w:p w14:paraId="40FA688D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1A80185B">
          <v:rect id="_x0000_i1025" style="width:0;height:1.5pt" o:hralign="center" o:hrstd="t" o:hr="t" fillcolor="#a0a0a0" stroked="f"/>
        </w:pict>
      </w:r>
    </w:p>
    <w:p w14:paraId="6189B68C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Contents</w:t>
      </w:r>
    </w:p>
    <w:p w14:paraId="7B2D0414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1-summary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Summary</w:t>
        </w:r>
      </w:hyperlink>
    </w:p>
    <w:p w14:paraId="090270B3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2-the-problem--operational-context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The problem &amp; operational context</w:t>
        </w:r>
      </w:hyperlink>
    </w:p>
    <w:p w14:paraId="3DAA3933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3-system-capabilitie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System capabilities</w:t>
        </w:r>
      </w:hyperlink>
    </w:p>
    <w:p w14:paraId="46613FE1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4-architecture--dataflow-contract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 xml:space="preserve">Architecture &amp; </w:t>
        </w:r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dataflow contract</w:t>
        </w:r>
      </w:hyperlink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</w:p>
    <w:p w14:paraId="1BDC793A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41-the-beliefframe-seam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4.1 The BeliefFrame seam</w:t>
        </w:r>
      </w:hyperlink>
    </w:p>
    <w:p w14:paraId="74235B6B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42-dual-tier-perception-architecture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4.2 Dual-tier perception architecture</w:t>
        </w:r>
      </w:hyperlink>
    </w:p>
    <w:p w14:paraId="0B76FE4D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5-core-concept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Core concepts</w:t>
        </w:r>
      </w:hyperlink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</w:p>
    <w:p w14:paraId="6F068F22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51-the-procedure-is-a-file-pdl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5.1 The procedure is a file (PDL)</w:t>
        </w:r>
      </w:hyperlink>
    </w:p>
    <w:p w14:paraId="69AE1046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52-three-valued-truth-logic-unknown-is-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5.2 Three-valued truth logic (unknown is not wrong)</w:t>
        </w:r>
      </w:hyperlink>
    </w:p>
    <w:p w14:paraId="55B33042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53-closed-vocabulary-predicate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5.3 Closed-vocabulary predicates</w:t>
        </w:r>
      </w:hyperlink>
    </w:p>
    <w:p w14:paraId="564F4438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54-continuous-evidence-accumulation-cu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5.4 Continuous evidence accumulation (CUSUM)</w:t>
        </w:r>
      </w:hyperlink>
    </w:p>
    <w:p w14:paraId="39F8F5EE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55-deviations-and-multi-tier-alert-poli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5.5 Deviations and multi-tier alert policy</w:t>
        </w:r>
      </w:hyperlink>
    </w:p>
    <w:p w14:paraId="1EFF8048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56-orientation-agnostic-spatial-geometr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5.6 Orientation-agnostic spatial geometry</w:t>
        </w:r>
      </w:hyperlink>
    </w:p>
    <w:p w14:paraId="4AE9154F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57-cryptographic-flight-record-sha-256-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5.7 Cryptographic flight record (SHA-256 hash chain)</w:t>
        </w:r>
      </w:hyperlink>
    </w:p>
    <w:p w14:paraId="6AE358A7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58-offline-by-construction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5.8 Offline by construction</w:t>
        </w:r>
      </w:hyperlink>
    </w:p>
    <w:p w14:paraId="2ECD0085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59-deep-learning-perception-suite-yolo-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5.9 Deep learning perception suite (YOLO, Pose, ContactMLP, MotionTCN)</w:t>
        </w:r>
      </w:hyperlink>
    </w:p>
    <w:p w14:paraId="0999BFEB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6-scientific-experiment-procedures-csp-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Scientific experiment procedures (CSP-1 &amp; CRX-2)</w:t>
        </w:r>
      </w:hyperlink>
    </w:p>
    <w:p w14:paraId="6A64466D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7-software-components--codebase-organiz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Software components &amp; codebase organization</w:t>
        </w:r>
      </w:hyperlink>
    </w:p>
    <w:p w14:paraId="23EEBC4F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8-execution-modes--command-reference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Execution modes &amp; command reference</w:t>
        </w:r>
      </w:hyperlink>
    </w:p>
    <w:p w14:paraId="18BAEE14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9-declarative-experiment-onboarding-zer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Declarative experiment onboarding (zero-retraining workflow)</w:t>
        </w:r>
      </w:hyperlink>
    </w:p>
    <w:p w14:paraId="564C44C3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10-evaluation-methodology--robustness-c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Evaluation methodology &amp; robustness corpus</w:t>
        </w:r>
      </w:hyperlink>
    </w:p>
    <w:p w14:paraId="46F6E254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11-quantitative-verification-result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Quantitative verification results</w:t>
        </w:r>
      </w:hyperlink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</w:p>
    <w:p w14:paraId="0855832A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111-headline-verification-metric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11.1 Headline verification metrics</w:t>
        </w:r>
      </w:hyperlink>
    </w:p>
    <w:p w14:paraId="5395A325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112-root-cause-analysis--false-alarm-re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 xml:space="preserve">11.2 Root cause analysis &amp; </w:t>
        </w:r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false alarm reduction</w:t>
        </w:r>
      </w:hyperlink>
    </w:p>
    <w:p w14:paraId="2EA0A7D2" w14:textId="77777777" w:rsidR="009B2B6D" w:rsidRDefault="009B2B6D">
      <w:pPr>
        <w:numPr>
          <w:ilvl w:val="1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113-residual-edge-cases--failure-analy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11.3 Residual edge cases &amp; failure analysis</w:t>
        </w:r>
      </w:hyperlink>
    </w:p>
    <w:p w14:paraId="6452F3E9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12-real-time-performance--endurance-ben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Real-time performance &amp; endurance benchmarks</w:t>
        </w:r>
      </w:hyperlink>
    </w:p>
    <w:p w14:paraId="5D641C91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13-testing-framework--cicd-quality-gate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Testing framework &amp; CI/CD quality gates</w:t>
        </w:r>
      </w:hyperlink>
    </w:p>
    <w:p w14:paraId="64A8C83B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14-project-deliverables--artifact-gener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Project deliverables &amp; artifact generation</w:t>
        </w:r>
      </w:hyperlink>
    </w:p>
    <w:p w14:paraId="3A166C4E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15-honest-system-boundarie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Honest system boundaries</w:t>
        </w:r>
      </w:hyperlink>
    </w:p>
    <w:p w14:paraId="0945C342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16-flight-certification-roadmap-trl-pro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Flight certification roadmap (TRL progression)</w:t>
        </w:r>
      </w:hyperlink>
    </w:p>
    <w:p w14:paraId="54606310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17-software-licences--compliance-audit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Software licences &amp; compliance audit</w:t>
        </w:r>
      </w:hyperlink>
    </w:p>
    <w:p w14:paraId="10C53D79" w14:textId="77777777" w:rsidR="009B2B6D" w:rsidRDefault="009B2B6D">
      <w:pPr>
        <w:numPr>
          <w:ilvl w:val="0"/>
          <w:numId w:val="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hyperlink w:anchor="18-technical-glossary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Technical glossary</w:t>
        </w:r>
      </w:hyperlink>
    </w:p>
    <w:p w14:paraId="79D40A91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lastRenderedPageBreak/>
        <w:pict w14:anchorId="3F33162D">
          <v:rect id="_x0000_i1026" style="width:0;height:1.5pt" o:hralign="center" o:hrstd="t" o:hr="t" fillcolor="#a0a0a0" stroked="f"/>
        </w:pict>
      </w:r>
    </w:p>
    <w:p w14:paraId="56A6650B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1. Summary</w:t>
      </w:r>
    </w:p>
    <w:p w14:paraId="487F4750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An astronaut conducts a multi-step microgravity science procedure on-board the Bharatiya Antariksh Station (BAS) or a lunar habitat.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PARIKSHAK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5202B"/>
          <w:sz w:val="22"/>
          <w:szCs w:val="22"/>
          <w:lang w:val="en"/>
        </w:rPr>
        <w:t>(</w:t>
      </w:r>
      <w:r>
        <w:rPr>
          <w:rFonts w:ascii="Calibri" w:hAnsi="Calibri" w:cs="Mangal"/>
          <w:color w:val="15202B"/>
          <w:sz w:val="22"/>
          <w:szCs w:val="22"/>
          <w:cs/>
          <w:lang w:val="en"/>
        </w:rPr>
        <w:t xml:space="preserve">परीक्षक) </w:t>
      </w:r>
      <w:r>
        <w:rPr>
          <w:rFonts w:ascii="Calibri" w:hAnsi="Calibri" w:cs="Calibri"/>
          <w:color w:val="15202B"/>
          <w:sz w:val="22"/>
          <w:szCs w:val="22"/>
          <w:lang w:val="en"/>
        </w:rPr>
        <w:t>acts as an autonomous on-board procedure witness. Watching the experiment rack through an edge optical sensor, it continuously evaluates the crew's actions against a formal procedure specification, prompts upcoming steps through synthesized audio, and alerts only when positive evidence confirms a sequence deviation or safety hazard.</w:t>
      </w:r>
    </w:p>
    <w:p w14:paraId="55DFAC9E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When optical visibility is obstructed or fiducials are occluded, PARIKSHAK safely defers to an explicit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"cannot verify"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5202B"/>
          <w:sz w:val="22"/>
          <w:szCs w:val="22"/>
          <w:lang w:val="en"/>
        </w:rPr>
        <w:t>state rather than making speculative guesses. Crucially, every decision and observation is committed to a compact, tamper-evident SHA-256 hash-chained flight record that can be transmitted to Mission Control via low-bandwidth telemetry links ahead of raw video streams.</w:t>
      </w:r>
    </w:p>
    <w:p w14:paraId="00EDFA1A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Key capabilities demonstrated in the software:</w:t>
      </w:r>
    </w:p>
    <w:p w14:paraId="44A05C9C" w14:textId="77777777" w:rsidR="009B2B6D" w:rsidRDefault="009B2B6D">
      <w:pPr>
        <w:numPr>
          <w:ilvl w:val="0"/>
          <w:numId w:val="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Formal reasoning engine: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Verifies complex non-linear execution trees, detects skipped steps, wrong object selections, timing violations, and safety hazard invariants using three-valued interval logic and temporal evidence accumulation.</w:t>
      </w:r>
    </w:p>
    <w:p w14:paraId="570DAA1C" w14:textId="77777777" w:rsidR="009B2B6D" w:rsidRDefault="009B2B6D">
      <w:pPr>
        <w:numPr>
          <w:ilvl w:val="0"/>
          <w:numId w:val="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Declarative experiment procedures: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Validated YAML procedure files for two representative space science experiments: 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CSP-1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(Colloidal Suspension Sample Processing, 14 steps) and 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CRX-2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(Colloid Resuspension, 8 steps). CRX-2 was onboarded with zero code changes and zero neural retraining.</w:t>
      </w:r>
    </w:p>
    <w:p w14:paraId="4243C685" w14:textId="77777777" w:rsidR="009B2B6D" w:rsidRDefault="009B2B6D">
      <w:pPr>
        <w:numPr>
          <w:ilvl w:val="0"/>
          <w:numId w:val="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Dual-tier perception: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Combines AprilTag fiducial tracking for sub-pixel 6-DOF rack localization with a multi-modal deep learning perception stack: YOLOv8 object detection with ByteTrack temporal tracking, YOLO-Pose body pose estimation, 21-keypoint kinematic hand tracking, neural ContactMLP grasp classification, and a 1D Dilated Temporal Convolutional Network (MotionTCN) action classifier.</w:t>
      </w:r>
    </w:p>
    <w:p w14:paraId="3D23A7B2" w14:textId="77777777" w:rsidR="009B2B6D" w:rsidRDefault="009B2B6D">
      <w:pPr>
        <w:numPr>
          <w:ilvl w:val="0"/>
          <w:numId w:val="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Deterministic pure NumPy neural inference: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Deep learning weights for ContactMLP and MotionTCN are exported to standalone </w:t>
      </w:r>
      <w:r>
        <w:rPr>
          <w:rStyle w:val="HTMLCode"/>
          <w:color w:val="15202B"/>
          <w:lang w:val="en"/>
        </w:rPr>
        <w:t>.npz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archives with vectorized pure NumPy forward engines, eliminating heavy framework runtimes on flight edge compute.</w:t>
      </w:r>
    </w:p>
    <w:p w14:paraId="1BE5272A" w14:textId="77777777" w:rsidR="009B2B6D" w:rsidRDefault="009B2B6D">
      <w:pPr>
        <w:numPr>
          <w:ilvl w:val="0"/>
          <w:numId w:val="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Interactive ground &amp; flight interfaces: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Includes a browser-based guided execution and replay app (</w:t>
      </w:r>
      <w:r>
        <w:rPr>
          <w:rStyle w:val="HTMLCode"/>
          <w:color w:val="15202B"/>
          <w:lang w:val="en"/>
        </w:rPr>
        <w:t>python -m demo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), a standalone single-file offline demo (</w:t>
      </w:r>
      <w:r>
        <w:rPr>
          <w:rStyle w:val="HTMLCode"/>
          <w:color w:val="15202B"/>
          <w:lang w:val="en"/>
        </w:rPr>
        <w:t>runs/demo/parikshak_demo.html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), an operator desktop GUI HUD with live video overlay and telemetry (</w:t>
      </w:r>
      <w:r>
        <w:rPr>
          <w:rStyle w:val="HTMLCode"/>
          <w:color w:val="15202B"/>
          <w:lang w:val="en"/>
        </w:rPr>
        <w:t>parikshak.gui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), and automated video clip recording (±10 s buffer around alerts).</w:t>
      </w:r>
    </w:p>
    <w:p w14:paraId="411C4562" w14:textId="77777777" w:rsidR="009B2B6D" w:rsidRDefault="009B2B6D">
      <w:pPr>
        <w:numPr>
          <w:ilvl w:val="0"/>
          <w:numId w:val="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Rigorous quantitative validation: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Evaluated against a degraded synthetic corpus of 200 runs across four perturbation profiles (clean, mild, moderate, harsh), matching or exceeding all target metrics: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1396"/>
        <w:gridCol w:w="1746"/>
        <w:gridCol w:w="1657"/>
        <w:gridCol w:w="1102"/>
      </w:tblGrid>
      <w:tr w:rsidR="00000000" w14:paraId="5B1BED4D" w14:textId="77777777">
        <w:trPr>
          <w:divId w:val="105542951"/>
          <w:tblHeader/>
        </w:trPr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49E933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283BF2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Flight Target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48873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CSP-1 (130 runs)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079341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CRX-2 (70 runs)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4D00350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000000" w14:paraId="1735F292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6B89A0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Step Completion Accuracy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8B931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≥ 95.0 %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97D77D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98.7 %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32BE5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95.6 %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BCC09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Exceeded</w:t>
            </w:r>
          </w:p>
        </w:tc>
      </w:tr>
      <w:tr w:rsidR="00000000" w14:paraId="5F1A5EAA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A792F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Sequence Deviation Recall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BE1C52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≥ 90.0 %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5142A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97.8 %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775B8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97.5 %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FF603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Exceeded</w:t>
            </w:r>
          </w:p>
        </w:tc>
      </w:tr>
      <w:tr w:rsidR="00000000" w14:paraId="3D3BA00B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AE8D4E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lastRenderedPageBreak/>
              <w:t>False Alarm Rate (per 45 min)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6FB23D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≤ 1.00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15C440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0.85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1688EA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0.00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8F65A7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Exceeded</w:t>
            </w:r>
          </w:p>
        </w:tc>
      </w:tr>
      <w:tr w:rsidR="00000000" w14:paraId="03217BE9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77A0C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Permitted Reorder False Alarms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6104B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FF6A7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A49D6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37D63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Perfect</w:t>
            </w:r>
          </w:p>
        </w:tc>
      </w:tr>
      <w:tr w:rsidR="00000000" w14:paraId="577E486A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9B4627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Alert Latency (Median / 95th %)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DF1BF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≤ 2.0 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409C62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1.6 / 1.6 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BC4AB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1.6 / 1.8 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8B5D12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Exceeded</w:t>
            </w:r>
          </w:p>
        </w:tc>
      </w:tr>
    </w:tbl>
    <w:p w14:paraId="22ACF249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Sources: </w:t>
      </w:r>
      <w:r>
        <w:rPr>
          <w:rStyle w:val="HTMLCode"/>
          <w:color w:val="15202B"/>
          <w:lang w:val="en"/>
        </w:rPr>
        <w:t>runs/eval.json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runs/eval_crx2.json</w:t>
      </w:r>
      <w:r>
        <w:rPr>
          <w:rFonts w:ascii="Calibri" w:hAnsi="Calibri" w:cs="Calibri"/>
          <w:color w:val="15202B"/>
          <w:sz w:val="22"/>
          <w:szCs w:val="22"/>
          <w:lang w:val="en"/>
        </w:rPr>
        <w:t>.</w:t>
      </w:r>
    </w:p>
    <w:p w14:paraId="5FD7A3F3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25E6A241">
          <v:rect id="_x0000_i1027" style="width:0;height:1.5pt" o:hralign="center" o:hrstd="t" o:hr="t" fillcolor="#a0a0a0" stroked="f"/>
        </w:pict>
      </w:r>
    </w:p>
    <w:p w14:paraId="6EB97B6A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2. The problem &amp; operational context</w:t>
      </w:r>
    </w:p>
    <w:p w14:paraId="5CC07F0D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2.1 The Operational Context</w:t>
      </w:r>
    </w:p>
    <w:p w14:paraId="5FD70524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In human spaceflight missions—such as operations aboard the Bharatiya Antariksh Station (BAS) or deep-space Artemis/lunar surface sorties—crew time is the single most constrained operational resource. Astronauts must execute complex, multi-stage physical science and biological procedures inside microgravity gloveboxes or experiment racks while managing life support, station maintenance, and strict timeline schedules.</w:t>
      </w:r>
    </w:p>
    <w:p w14:paraId="56ED13BD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2.2 Why Ground Control Cannot Witness in Real-Time</w:t>
      </w:r>
    </w:p>
    <w:p w14:paraId="601B1572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Ground-in-the-loop oversight is physically precluded by communication physics:</w:t>
      </w:r>
    </w:p>
    <w:p w14:paraId="0A12A3D0" w14:textId="77777777" w:rsidR="009B2B6D" w:rsidRDefault="009B2B6D">
      <w:pPr>
        <w:numPr>
          <w:ilvl w:val="0"/>
          <w:numId w:val="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Round-trip latency: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Earth-Moon speed-of-light delay averages 2.6 seconds; Earth-Mars delay ranges between 6 and 44 minutes. Ground operators cannot give real-time corrective feedback before a mistake propagates.</w:t>
      </w:r>
    </w:p>
    <w:p w14:paraId="08231D89" w14:textId="77777777" w:rsidR="009B2B6D" w:rsidRDefault="009B2B6D">
      <w:pPr>
        <w:numPr>
          <w:ilvl w:val="0"/>
          <w:numId w:val="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Bandwidth limitations &amp; orbital blackouts: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Deep space links and low Earth orbit satellite constellations face transmission blackouts, bandwidth throttling, and high packet drop rates. Continuous multi-gigabit video streaming of every active glovebox is unfeasible.</w:t>
      </w:r>
    </w:p>
    <w:p w14:paraId="4630C25F" w14:textId="77777777" w:rsidR="009B2B6D" w:rsidRDefault="009B2B6D">
      <w:pPr>
        <w:numPr>
          <w:ilvl w:val="0"/>
          <w:numId w:val="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Autonomous requirement: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Procedure monitoring, verification, and safety enforcement must execute deterministically on-board the vehicle edge compute.</w:t>
      </w:r>
    </w:p>
    <w:p w14:paraId="579D99CA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2.3 The Limitations of Manual Checklists</w:t>
      </w:r>
    </w:p>
    <w:p w14:paraId="5421CE12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Currently, astronauts interact with manual digital checklists (such as tablet PDF/web interfaces) where each action must be checked off manually:</w:t>
      </w:r>
    </w:p>
    <w:p w14:paraId="2FEB73C3" w14:textId="77777777" w:rsidR="009B2B6D" w:rsidRDefault="009B2B6D">
      <w:pPr>
        <w:numPr>
          <w:ilvl w:val="0"/>
          <w:numId w:val="4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Cognitive friction: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Requiring crew members to repeatedly pause work, remove gloves, and tap checklist items interrupts manual dexterity and workflow focus.</w:t>
      </w:r>
    </w:p>
    <w:p w14:paraId="76C4D6E7" w14:textId="77777777" w:rsidR="009B2B6D" w:rsidRDefault="009B2B6D">
      <w:pPr>
        <w:numPr>
          <w:ilvl w:val="0"/>
          <w:numId w:val="4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Inability to catch unperceived mistakes: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Manual self-reporting cannot detect unforced human errors that the astronaut is unaware of—such as inadvertently grabbing confusable Vial B instead of Vial A, failing to close a critical glovebox latch before engaging a centrifuge, or completing an agitation step too quickly to achieve chemical uniformity.</w:t>
      </w:r>
    </w:p>
    <w:p w14:paraId="78755EAA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2.4 The Critical Cost of False Alarms</w:t>
      </w:r>
    </w:p>
    <w:p w14:paraId="49BD9E9C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In space operations, an AI assistant that triggers false alarms ("cries wolf"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) is dangerous. False alarms cause cognitive fatigue, erode crew trust, and lead to the software being permanently disabled. Consequently, PARIKSHAK's core design doctrine treats a false accusation as the most severe failure mode: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absence of evidence must never be construed as evidence of failure.</w:t>
      </w:r>
    </w:p>
    <w:p w14:paraId="0A7AB472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1BEB4C4A">
          <v:rect id="_x0000_i1028" style="width:0;height:1.5pt" o:hralign="center" o:hrstd="t" o:hr="t" fillcolor="#a0a0a0" stroked="f"/>
        </w:pict>
      </w:r>
    </w:p>
    <w:p w14:paraId="206930DD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3. System capabilities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6654"/>
      </w:tblGrid>
      <w:tr w:rsidR="00000000" w14:paraId="0205D6F4" w14:textId="77777777">
        <w:trPr>
          <w:divId w:val="105542951"/>
          <w:tblHeader/>
        </w:trPr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E8451A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53D0C1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Mechanism &amp; Implementation</w:t>
            </w:r>
          </w:p>
        </w:tc>
      </w:tr>
      <w:tr w:rsidR="00000000" w14:paraId="4EEA2A1B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140723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Autonomous Audio Guidance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62A1E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Synthesizes and articulates the prompt for each active step as soon as prerequisite conditions are satisfied, keeping the astronaut's hands and eyes focused entirely on the hardware.</w:t>
            </w:r>
          </w:p>
        </w:tc>
      </w:tr>
      <w:tr w:rsidR="00000000" w14:paraId="281BA3C3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5E2C12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Independent Step Verification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CD755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Evaluates multi-predicate truth trees over continuous temporal windows rather than single instantaneous frames.</w:t>
            </w:r>
          </w:p>
        </w:tc>
      </w:tr>
      <w:tr w:rsidR="00000000" w14:paraId="0A09FD2B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662DCE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Skipped Step Detection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F819FE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Flags omitted steps when a subsequent step in the execution graph completes while the preceding step has accumulated definitive contrary evidence.</w:t>
            </w:r>
          </w:p>
        </w:tc>
      </w:tr>
      <w:tr w:rsidR="00000000" w14:paraId="22D4B9E6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421092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Confusable Object Discrimination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82827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Monitors specifically for objects declared as mutually confusable in the procedure (e.g., Vial A vs. Vial B) during retrieval and manipulation steps.</w:t>
            </w:r>
          </w:p>
        </w:tc>
      </w:tr>
      <w:tr w:rsidR="00000000" w14:paraId="6C09FE0F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EC60C7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Real-Time Safety Invariants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49A34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Continuously enforces safety rules across active steps (e.g., "glovebox door latch must remain closed whenever the centrifuge is powered").</w:t>
            </w:r>
          </w:p>
        </w:tc>
      </w:tr>
      <w:tr w:rsidR="00000000" w14:paraId="212B1938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647DC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Kinematic &amp; Timing Validation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3A571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Flags operations performed below physical plausibility minimums (rushed steps) or exceeding nominal bounds (stalled steps).</w:t>
            </w:r>
          </w:p>
        </w:tc>
      </w:tr>
      <w:tr w:rsidR="00000000" w14:paraId="4464922C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733E5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Hardware Fault Differentiation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2BE7B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Distinguishes between human crew error and equipment failure by following explicit procedure fault branches (e.g., reacting to red diagnostic LEDs).</w:t>
            </w:r>
          </w:p>
        </w:tc>
      </w:tr>
      <w:tr w:rsidR="00000000" w14:paraId="5C1BD386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487B2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Epistemic Humility (Cannot Verify)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A9407D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Reports an unverified state when the camera view is occluded or the rack frame is lost, completely avoiding speculative false alarms.</w:t>
            </w:r>
          </w:p>
        </w:tc>
      </w:tr>
      <w:tr w:rsidR="00000000" w14:paraId="5937312F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8EACE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Fully Explainable Machine Reasoning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8BB8A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Every alert is accompanied by an exact structured causal explanation detailing which predicate failed and the timestamp interval of the failure.</w:t>
            </w:r>
          </w:p>
        </w:tc>
      </w:tr>
      <w:tr w:rsidR="00000000" w14:paraId="033197F2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66CE7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Cryptographic Tamper-Evident Flight Record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0B5E6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Compiles a streaming SHA-256 hash-chained JSON-lines execution log (~8 KB per run) where any post-facto modification of telemetry is mathematically detectable.</w:t>
            </w:r>
          </w:p>
        </w:tc>
      </w:tr>
      <w:tr w:rsidR="00000000" w14:paraId="4F542CFE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9EE26D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Synchronized Incident Clip Buffering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613C5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Automatically captures and persists a ±10-second video buffer centered on every triggered alert for post-flight ground review.</w:t>
            </w:r>
          </w:p>
        </w:tc>
      </w:tr>
      <w:tr w:rsidR="00000000" w14:paraId="10DE47D0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4EFB3D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Air-Gapped Offline Operation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0953BD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 xml:space="preserve">Strictly verified offline by construction; no module within the </w:t>
            </w:r>
            <w:r>
              <w:rPr>
                <w:rStyle w:val="HTMLCode"/>
                <w:color w:val="15202B"/>
              </w:rPr>
              <w:t>parikshak/</w:t>
            </w: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 xml:space="preserve"> runtime package contains imports capable of opening external network sockets.</w:t>
            </w:r>
          </w:p>
        </w:tc>
      </w:tr>
    </w:tbl>
    <w:p w14:paraId="3A75BB59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2CDA80F6">
          <v:rect id="_x0000_i1029" style="width:0;height:1.5pt" o:hralign="center" o:hrstd="t" o:hr="t" fillcolor="#a0a0a0" stroked="f"/>
        </w:pict>
      </w:r>
    </w:p>
    <w:p w14:paraId="51A1156E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4. Architecture &amp; dataflow contract</w:t>
      </w:r>
    </w:p>
    <w:p w14:paraId="2BBFFD78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┌───────────────┐     ┌────────────────────────────────────────────────────────┐</w:t>
      </w:r>
    </w:p>
    <w:p w14:paraId="7F6BBCA2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│ Optical Feed  │ ──► │                   PERCEPTION LAYER                  </w:t>
      </w:r>
      <w:r>
        <w:rPr>
          <w:color w:val="15202B"/>
          <w:sz w:val="19"/>
          <w:szCs w:val="19"/>
          <w:shd w:val="clear" w:color="auto" w:fill="EEF2F6"/>
          <w:lang w:val="en"/>
        </w:rPr>
        <w:t xml:space="preserve">   │</w:t>
      </w:r>
    </w:p>
    <w:p w14:paraId="63307D19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│ (1280x720 RGB)│     │ 1. Fiducial Rack Pose (AprilTag 36h11 + PnP)           │</w:t>
      </w:r>
    </w:p>
    <w:p w14:paraId="563C17CD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└───────────────┘     │ 2. YOLOv8 Object Detection + ByteTrack Multi-Tracking  │</w:t>
      </w:r>
    </w:p>
    <w:p w14:paraId="5A69E6A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3. YOLOv8-Pose 17-Keypoint Crew Pose Estimation        │</w:t>
      </w:r>
    </w:p>
    <w:p w14:paraId="2BC2133F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4. 21-Keypoint Kinematic Hand Tracking                 │</w:t>
      </w:r>
    </w:p>
    <w:p w14:paraId="4F69206B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5. Neural ContactMLP (5 Grasp/Contact States)          │</w:t>
      </w:r>
    </w:p>
    <w:p w14:paraId="0F0D7C1F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6. Dilated Temporal ConvNet (MotionTCN 7 Actions)      │</w:t>
      </w:r>
    </w:p>
    <w:p w14:paraId="135F5D2C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</w:t>
      </w: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└────────────────────────────────────────────────────────┘</w:t>
      </w:r>
    </w:p>
    <w:p w14:paraId="4C862565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                           │</w:t>
      </w:r>
    </w:p>
    <w:p w14:paraId="51556750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                           ▼ [BeliefFrame Contract]</w:t>
      </w:r>
    </w:p>
    <w:p w14:paraId="546936D0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┌────────────────────────────────────────────────────────┐</w:t>
      </w:r>
    </w:p>
    <w:p w14:paraId="63689FBA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               PROCEDURE REASONING ENGINE              │</w:t>
      </w:r>
    </w:p>
    <w:p w14:paraId="3FC49E6D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1. Three-Valued Interval Logic ([lo, hi] </w:t>
      </w:r>
      <w:r>
        <w:rPr>
          <w:rFonts w:ascii="Cambria Math" w:hAnsi="Cambria Math" w:cs="Cambria Math"/>
          <w:color w:val="15202B"/>
          <w:sz w:val="19"/>
          <w:szCs w:val="19"/>
          <w:shd w:val="clear" w:color="auto" w:fill="EEF2F6"/>
          <w:lang w:val="en"/>
        </w:rPr>
        <w:t>∈</w:t>
      </w:r>
      <w:r>
        <w:rPr>
          <w:color w:val="15202B"/>
          <w:sz w:val="19"/>
          <w:szCs w:val="19"/>
          <w:shd w:val="clear" w:color="auto" w:fill="EEF2F6"/>
          <w:lang w:val="en"/>
        </w:rPr>
        <w:t xml:space="preserve"> [0, 1])     │</w:t>
      </w:r>
    </w:p>
    <w:p w14:paraId="74FE9F19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</w:t>
      </w:r>
      <w:r>
        <w:rPr>
          <w:color w:val="15202B"/>
          <w:sz w:val="19"/>
          <w:szCs w:val="19"/>
          <w:shd w:val="clear" w:color="auto" w:fill="EEF2F6"/>
          <w:lang w:val="en"/>
        </w:rPr>
        <w:t>│ 2. Continuous CUSUM Two-Sided Evidence Accumulator     │</w:t>
      </w:r>
    </w:p>
    <w:p w14:paraId="672A8AAD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3. Frontier Step State Machine &amp; HSMM Duration Priors  │</w:t>
      </w:r>
    </w:p>
    <w:p w14:paraId="6616EDC8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4. Typed Deviation Detector &amp; Fault Branch Router      │</w:t>
      </w:r>
    </w:p>
    <w:p w14:paraId="18ACF0D1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5. Multi-Tier Alert Policy with Persistence Filtering  │</w:t>
      </w:r>
    </w:p>
    <w:p w14:paraId="3D9F4FA0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└────────────────────────────────────────────────────────┘</w:t>
      </w:r>
    </w:p>
    <w:p w14:paraId="23BE94D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                           │</w:t>
      </w:r>
    </w:p>
    <w:p w14:paraId="61604B7A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                           ▼</w:t>
      </w:r>
    </w:p>
    <w:p w14:paraId="463C659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</w:t>
      </w:r>
      <w:r>
        <w:rPr>
          <w:color w:val="15202B"/>
          <w:sz w:val="19"/>
          <w:szCs w:val="19"/>
          <w:shd w:val="clear" w:color="auto" w:fill="EEF2F6"/>
          <w:lang w:val="en"/>
        </w:rPr>
        <w:t xml:space="preserve">  ┌────────────────────────────────────────────────────────┐</w:t>
      </w:r>
    </w:p>
    <w:p w14:paraId="1611CBF0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                  OUTPUTS &amp; TELEMETRY                  │</w:t>
      </w:r>
    </w:p>
    <w:p w14:paraId="43C9829D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1. Synthesized Speech Audio Prompts &amp; Voice Alerts     │</w:t>
      </w:r>
    </w:p>
    <w:p w14:paraId="24A4A55E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2. PySide6 Desktop GUI / Browser Live Checklist HUD    │</w:t>
      </w:r>
    </w:p>
    <w:p w14:paraId="5B68C2F1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3. SHA-256 Hash-Chained Flight Log (Downlink First)    │</w:t>
      </w:r>
    </w:p>
    <w:p w14:paraId="5D0B6F71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│ 4. Circular ±10s Incident Video Clip Buffer            │</w:t>
      </w:r>
    </w:p>
    <w:p w14:paraId="1ABF1E5D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                     </w:t>
      </w:r>
      <w:r>
        <w:rPr>
          <w:color w:val="15202B"/>
          <w:sz w:val="19"/>
          <w:szCs w:val="19"/>
          <w:shd w:val="clear" w:color="auto" w:fill="EEF2F6"/>
          <w:lang w:val="en"/>
        </w:rPr>
        <w:t>└────────────────────────────────────────────────────────┘</w:t>
      </w:r>
    </w:p>
    <w:p w14:paraId="30FCA73C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4.1 The BeliefFrame Seam</w:t>
      </w:r>
    </w:p>
    <w:p w14:paraId="67A86D47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PARIKSHAK enforces an architectural separation between visual perception and logical reasoning: the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BeliefFrame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seam (</w:t>
      </w:r>
      <w:r>
        <w:rPr>
          <w:rStyle w:val="HTMLCode"/>
          <w:color w:val="15202B"/>
          <w:lang w:val="en"/>
        </w:rPr>
        <w:t>parikshak/belief/frame.py</w:t>
      </w:r>
      <w:r>
        <w:rPr>
          <w:rFonts w:ascii="Calibri" w:hAnsi="Calibri" w:cs="Calibri"/>
          <w:color w:val="15202B"/>
          <w:sz w:val="22"/>
          <w:szCs w:val="22"/>
          <w:lang w:val="en"/>
        </w:rPr>
        <w:t>).</w:t>
      </w:r>
    </w:p>
    <w:p w14:paraId="43753DBF" w14:textId="77777777" w:rsidR="009B2B6D" w:rsidRDefault="009B2B6D">
      <w:pPr>
        <w:numPr>
          <w:ilvl w:val="0"/>
          <w:numId w:val="5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Perception Layer (Left of Seam):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Consumes raw camera frames and outputs a structured telemetry object (</w:t>
      </w:r>
      <w:r>
        <w:rPr>
          <w:rStyle w:val="HTMLCode"/>
          <w:color w:val="15202B"/>
          <w:lang w:val="en"/>
        </w:rPr>
        <w:t>BeliefFrame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). It has no awareness of the experiment's procedure, steps, or logical sequence.</w:t>
      </w:r>
    </w:p>
    <w:p w14:paraId="03CE9305" w14:textId="77777777" w:rsidR="009B2B6D" w:rsidRDefault="009B2B6D">
      <w:pPr>
        <w:numPr>
          <w:ilvl w:val="0"/>
          <w:numId w:val="5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Reasoning Engine (Right of Seam):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Operates on sequences of </w:t>
      </w:r>
      <w:r>
        <w:rPr>
          <w:rStyle w:val="HTMLCode"/>
          <w:color w:val="15202B"/>
          <w:lang w:val="en"/>
        </w:rPr>
        <w:t>BeliefFrame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objects. It never accesses raw pixels.</w:t>
      </w:r>
    </w:p>
    <w:p w14:paraId="26EAD6FF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This design yields critical engineering advantages:</w:t>
      </w:r>
    </w:p>
    <w:p w14:paraId="1A46C69C" w14:textId="77777777" w:rsidR="009B2B6D" w:rsidRDefault="009B2B6D">
      <w:pPr>
        <w:numPr>
          <w:ilvl w:val="0"/>
          <w:numId w:val="6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Deterministic Replay &amp; Testing: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Any live experiment run can be recorded as a </w:t>
      </w:r>
      <w:r>
        <w:rPr>
          <w:rStyle w:val="HTMLCode"/>
          <w:color w:val="15202B"/>
          <w:lang w:val="en"/>
        </w:rPr>
        <w:t>.jsonl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trace of belief frames. The reasoning engine, test suites, and evaluation harness can replay identical traces deterministically on any workstation without camera hardware or GPU accelerators.</w:t>
      </w:r>
    </w:p>
    <w:p w14:paraId="283E1D93" w14:textId="77777777" w:rsidR="009B2B6D" w:rsidRDefault="009B2B6D">
      <w:pPr>
        <w:numPr>
          <w:ilvl w:val="0"/>
          <w:numId w:val="6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Modular Upgradability: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Perception backends (AprilTag fiducials, YOLO models, MediaPipe, or neuromorphic event sensors) can be upgraded or swapped without modifying a single line of the procedure engine or procedure specification files.</w:t>
      </w:r>
    </w:p>
    <w:p w14:paraId="72014E24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A </w:t>
      </w:r>
      <w:r>
        <w:rPr>
          <w:rStyle w:val="HTMLCode"/>
          <w:color w:val="15202B"/>
          <w:lang w:val="en"/>
        </w:rPr>
        <w:t>BeliefFrame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captures:</w:t>
      </w:r>
    </w:p>
    <w:p w14:paraId="371FAEB1" w14:textId="77777777" w:rsidR="009B2B6D" w:rsidRDefault="009B2B6D">
      <w:pPr>
        <w:numPr>
          <w:ilvl w:val="0"/>
          <w:numId w:val="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timestamp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Float seconds relative to procedure start.</w:t>
      </w:r>
    </w:p>
    <w:p w14:paraId="557DA0A1" w14:textId="77777777" w:rsidR="009B2B6D" w:rsidRDefault="009B2B6D">
      <w:pPr>
        <w:numPr>
          <w:ilvl w:val="0"/>
          <w:numId w:val="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rack_locked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Boolean indicating if the coordinate transformation matrix is locked.</w:t>
      </w:r>
    </w:p>
    <w:p w14:paraId="4F8822A5" w14:textId="77777777" w:rsidR="009B2B6D" w:rsidRDefault="009B2B6D">
      <w:pPr>
        <w:numPr>
          <w:ilvl w:val="0"/>
          <w:numId w:val="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objects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: Dictionary mapping entity name to </w:t>
      </w:r>
      <w:r>
        <w:rPr>
          <w:rStyle w:val="HTMLCode"/>
          <w:color w:val="15202B"/>
          <w:lang w:val="en"/>
        </w:rPr>
        <w:t>ObjectBelief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(visibility interval, 3D rack position </w:t>
      </w:r>
      <w:r>
        <w:rPr>
          <w:rStyle w:val="HTMLCode"/>
          <w:color w:val="15202B"/>
          <w:lang w:val="en"/>
        </w:rPr>
        <w:t>(x, y, z)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, bounding box, confidence, and discrete state string).</w:t>
      </w:r>
    </w:p>
    <w:p w14:paraId="34A5EBD5" w14:textId="77777777" w:rsidR="009B2B6D" w:rsidRDefault="009B2B6D">
      <w:pPr>
        <w:numPr>
          <w:ilvl w:val="0"/>
          <w:numId w:val="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hands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: Dictionary mapping </w:t>
      </w:r>
      <w:r>
        <w:rPr>
          <w:rStyle w:val="HTMLCode"/>
          <w:color w:val="15202B"/>
          <w:lang w:val="en"/>
        </w:rPr>
        <w:t>"left"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and </w:t>
      </w:r>
      <w:r>
        <w:rPr>
          <w:rStyle w:val="HTMLCode"/>
          <w:color w:val="15202B"/>
          <w:lang w:val="en"/>
        </w:rPr>
        <w:t>"right"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to </w:t>
      </w:r>
      <w:r>
        <w:rPr>
          <w:rStyle w:val="HTMLCode"/>
          <w:color w:val="15202B"/>
          <w:lang w:val="en"/>
        </w:rPr>
        <w:t>HandBelief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(wrist position, grip aperture, palm normal, contact state).</w:t>
      </w:r>
    </w:p>
    <w:p w14:paraId="5C5526B0" w14:textId="77777777" w:rsidR="009B2B6D" w:rsidRDefault="009B2B6D">
      <w:pPr>
        <w:numPr>
          <w:ilvl w:val="0"/>
          <w:numId w:val="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body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Optional crew pose telemetry (17 body keypoints in rack space, foot restraint anchorage status).</w:t>
      </w:r>
    </w:p>
    <w:p w14:paraId="49BA25BF" w14:textId="77777777" w:rsidR="009B2B6D" w:rsidRDefault="009B2B6D">
      <w:pPr>
        <w:numPr>
          <w:ilvl w:val="0"/>
          <w:numId w:val="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motion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Global motion telemetry (discrete motion class label, probability score, agitation cycle count).</w:t>
      </w:r>
    </w:p>
    <w:p w14:paraId="0546FB3D" w14:textId="77777777" w:rsidR="009B2B6D" w:rsidRDefault="009B2B6D">
      <w:pPr>
        <w:numPr>
          <w:ilvl w:val="0"/>
          <w:numId w:val="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crew_confirmations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List of manual confirmations received via voice command or interface tap.</w:t>
      </w:r>
    </w:p>
    <w:p w14:paraId="0F210763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4.2 Dual-Tier Perception Architecture</w:t>
      </w:r>
    </w:p>
    <w:p w14:paraId="01252B99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PARIKSHAK employs a hybrid dual-tier perception strategy designed for aerospace robustness:</w:t>
      </w:r>
    </w:p>
    <w:p w14:paraId="0A063CC4" w14:textId="77777777" w:rsidR="009B2B6D" w:rsidRDefault="009B2B6D">
      <w:pPr>
        <w:numPr>
          <w:ilvl w:val="0"/>
          <w:numId w:val="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Tier 1: Geometric Spatial Anchor (Fiducial PnP Canonicalization):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</w:p>
    <w:p w14:paraId="2C55D6D0" w14:textId="77777777" w:rsidR="009B2B6D" w:rsidRDefault="009B2B6D">
      <w:pPr>
        <w:numPr>
          <w:ilvl w:val="1"/>
          <w:numId w:val="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Four AprilTag 36h11 fiducial markers are affixed to the corners of the experiment rack frame.</w:t>
      </w:r>
    </w:p>
    <w:p w14:paraId="741EC3F6" w14:textId="77777777" w:rsidR="009B2B6D" w:rsidRDefault="009B2B6D">
      <w:pPr>
        <w:numPr>
          <w:ilvl w:val="1"/>
          <w:numId w:val="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Using sub-pixel corner refinement (</w:t>
      </w:r>
      <w:r>
        <w:rPr>
          <w:rStyle w:val="HTMLCode"/>
          <w:color w:val="15202B"/>
          <w:lang w:val="en"/>
        </w:rPr>
        <w:t>cv2.cornerSubPix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/ </w:t>
      </w:r>
      <w:r>
        <w:rPr>
          <w:rStyle w:val="HTMLCode"/>
          <w:color w:val="15202B"/>
          <w:lang w:val="en"/>
        </w:rPr>
        <w:t>pupil-apriltags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 and Perspective-n-Point (solvePnP) geometry with calibrated camera intrinsics, the system resolves the 6-DOF camera pose relative to the rack at every frame.</w:t>
      </w:r>
    </w:p>
    <w:p w14:paraId="5B50A71E" w14:textId="77777777" w:rsidR="009B2B6D" w:rsidRDefault="009B2B6D">
      <w:pPr>
        <w:numPr>
          <w:ilvl w:val="1"/>
          <w:numId w:val="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Every coordinate is transformed into the 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rack frame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($X$ horizontal, $Y$ vertical along rack face, $Z$ depth normal to rack). Rotating the camera, the astronaut, or the space vehicle does not affect spatial reasoning.</w:t>
      </w:r>
    </w:p>
    <w:p w14:paraId="40281DF6" w14:textId="77777777" w:rsidR="009B2B6D" w:rsidRDefault="009B2B6D">
      <w:pPr>
        <w:numPr>
          <w:ilvl w:val="0"/>
          <w:numId w:val="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Tier 2: Real-Time Deep Learning Perception Suite: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</w:p>
    <w:p w14:paraId="5E124E11" w14:textId="77777777" w:rsidR="009B2B6D" w:rsidRDefault="009B2B6D">
      <w:pPr>
        <w:numPr>
          <w:ilvl w:val="1"/>
          <w:numId w:val="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Object Detection &amp; Multi-Object Tracking: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Ultralytics YOLOv8 with ByteTrack temporal association identifies and tracks experiment entities (vials, cartridges, holders, bags) with persistent track IDs across frames.</w:t>
      </w:r>
    </w:p>
    <w:p w14:paraId="7F49CAFF" w14:textId="77777777" w:rsidR="009B2B6D" w:rsidRDefault="009B2B6D">
      <w:pPr>
        <w:numPr>
          <w:ilvl w:val="1"/>
          <w:numId w:val="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Crew Pose Estimation: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YOLOv8-pose extracts 17 body keypoints, projecting ankle, knee, and hip coordinates into rack space to verify crew stabilization in foot restraints.</w:t>
      </w:r>
    </w:p>
    <w:p w14:paraId="4CFD9D42" w14:textId="77777777" w:rsidR="009B2B6D" w:rsidRDefault="009B2B6D">
      <w:pPr>
        <w:numPr>
          <w:ilvl w:val="1"/>
          <w:numId w:val="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Kinematic Hand Tracking: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Real-time 21-keypoint hand tracker derived from forearm kinematics with palm normal estimation, with fallback to MediaPipe BlazePalm.</w:t>
      </w:r>
    </w:p>
    <w:p w14:paraId="3886DA4C" w14:textId="77777777" w:rsidR="009B2B6D" w:rsidRDefault="009B2B6D">
      <w:pPr>
        <w:numPr>
          <w:ilvl w:val="1"/>
          <w:numId w:val="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Neural Contact Classification (</w:t>
      </w:r>
      <w:r>
        <w:rPr>
          <w:rStyle w:val="HTMLCode"/>
          <w:b/>
          <w:bCs/>
          <w:color w:val="15202B"/>
          <w:lang w:val="en"/>
        </w:rPr>
        <w:t>ContactMLP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):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A 3-layer neural network evaluating 12 kinematic features to classify hand-object grasp interaction into 5 states.</w:t>
      </w:r>
    </w:p>
    <w:p w14:paraId="28716FFA" w14:textId="77777777" w:rsidR="009B2B6D" w:rsidRDefault="009B2B6D">
      <w:pPr>
        <w:numPr>
          <w:ilvl w:val="1"/>
          <w:numId w:val="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Temporal Action Recognition (</w:t>
      </w:r>
      <w:r>
        <w:rPr>
          <w:rStyle w:val="HTMLCode"/>
          <w:b/>
          <w:bCs/>
          <w:color w:val="15202B"/>
          <w:lang w:val="en"/>
        </w:rPr>
        <w:t>MotionTCN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):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A 1D Dilated Temporal Convolutional Network evaluating 16-channel kinematic vectors across a 20-timestep (2.0 s @ 10 Hz) sliding window to classify 7 action classes.</w:t>
      </w:r>
    </w:p>
    <w:p w14:paraId="22E17F8C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55921B2F">
          <v:rect id="_x0000_i1030" style="width:0;height:1.5pt" o:hralign="center" o:hrstd="t" o:hr="t" fillcolor="#a0a0a0" stroked="f"/>
        </w:pict>
      </w:r>
    </w:p>
    <w:p w14:paraId="3FE6DA67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5. Core concepts</w:t>
      </w:r>
    </w:p>
    <w:p w14:paraId="16557245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5.1 The Procedure is a File (PDL)</w:t>
      </w:r>
    </w:p>
    <w:p w14:paraId="670D742A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An experiment procedure is defined entirely in a human-readable, machine-validated YAML file conforming to the Procedure Description Language (PDL) schema (</w:t>
      </w:r>
      <w:r>
        <w:rPr>
          <w:rStyle w:val="HTMLCode"/>
          <w:color w:val="15202B"/>
          <w:lang w:val="en"/>
        </w:rPr>
        <w:t>schema/procedure.schema.json</w:t>
      </w:r>
      <w:r>
        <w:rPr>
          <w:rFonts w:ascii="Calibri" w:hAnsi="Calibri" w:cs="Calibri"/>
          <w:color w:val="15202B"/>
          <w:sz w:val="22"/>
          <w:szCs w:val="22"/>
          <w:lang w:val="en"/>
        </w:rPr>
        <w:t>).</w:t>
      </w:r>
    </w:p>
    <w:p w14:paraId="0A2E6AD1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A procedure specifies:</w:t>
      </w:r>
    </w:p>
    <w:p w14:paraId="31C49B8F" w14:textId="77777777" w:rsidR="009B2B6D" w:rsidRDefault="009B2B6D">
      <w:pPr>
        <w:numPr>
          <w:ilvl w:val="0"/>
          <w:numId w:val="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metadata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Name, unique identifier, version, target rack layout, and minimum required perception capabilities.</w:t>
      </w:r>
    </w:p>
    <w:p w14:paraId="5E90894D" w14:textId="77777777" w:rsidR="009B2B6D" w:rsidRDefault="009B2B6D">
      <w:pPr>
        <w:numPr>
          <w:ilvl w:val="0"/>
          <w:numId w:val="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zones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: 3D bounding boxes and volumes defined within rack coordinates (e.g., </w:t>
      </w:r>
      <w:r>
        <w:rPr>
          <w:rStyle w:val="HTMLCode"/>
          <w:color w:val="15202B"/>
          <w:lang w:val="en"/>
        </w:rPr>
        <w:t>foot_restraints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tray_t1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glovebox_interior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).</w:t>
      </w:r>
    </w:p>
    <w:p w14:paraId="69F02C55" w14:textId="77777777" w:rsidR="009B2B6D" w:rsidRDefault="009B2B6D">
      <w:pPr>
        <w:numPr>
          <w:ilvl w:val="0"/>
          <w:numId w:val="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entities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Declare all manipulated items, their allowed discrete states (</w:t>
      </w:r>
      <w:r>
        <w:rPr>
          <w:rStyle w:val="HTMLCode"/>
          <w:color w:val="15202B"/>
          <w:lang w:val="en"/>
        </w:rPr>
        <w:t>open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closed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running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), and explicit </w:t>
      </w:r>
      <w:r>
        <w:rPr>
          <w:rStyle w:val="HTMLCode"/>
          <w:color w:val="15202B"/>
          <w:lang w:val="en"/>
        </w:rPr>
        <w:t>confusable_with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pairings (e.g., </w:t>
      </w:r>
      <w:r>
        <w:rPr>
          <w:rStyle w:val="HTMLCode"/>
          <w:color w:val="15202B"/>
          <w:lang w:val="en"/>
        </w:rPr>
        <w:t>vial_b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is confusable with </w:t>
      </w:r>
      <w:r>
        <w:rPr>
          <w:rStyle w:val="HTMLCode"/>
          <w:color w:val="15202B"/>
          <w:lang w:val="en"/>
        </w:rPr>
        <w:t>vial_a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).</w:t>
      </w:r>
    </w:p>
    <w:p w14:paraId="3DE19F28" w14:textId="77777777" w:rsidR="009B2B6D" w:rsidRDefault="009B2B6D">
      <w:pPr>
        <w:numPr>
          <w:ilvl w:val="0"/>
          <w:numId w:val="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steps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: An ordered or partially-ordered sequence of steps, each defining: </w:t>
      </w:r>
    </w:p>
    <w:p w14:paraId="13A3990D" w14:textId="77777777" w:rsidR="009B2B6D" w:rsidRDefault="009B2B6D">
      <w:pPr>
        <w:numPr>
          <w:ilvl w:val="1"/>
          <w:numId w:val="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prompt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Spoken crew instruction.</w:t>
      </w:r>
    </w:p>
    <w:p w14:paraId="06334132" w14:textId="77777777" w:rsidR="009B2B6D" w:rsidRDefault="009B2B6D">
      <w:pPr>
        <w:numPr>
          <w:ilvl w:val="1"/>
          <w:numId w:val="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condition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Logical predicate tree that must be satisfied for step completion.</w:t>
      </w:r>
    </w:p>
    <w:p w14:paraId="7758DADA" w14:textId="77777777" w:rsidR="009B2B6D" w:rsidRDefault="009B2B6D">
      <w:pPr>
        <w:numPr>
          <w:ilvl w:val="1"/>
          <w:numId w:val="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duration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Empirical priors: minimum plausible duration ($t_{\min}$), nominal duration ($t_{\text{nom}}$), and maximum allowable duration ($t_{\max}$).</w:t>
      </w:r>
    </w:p>
    <w:p w14:paraId="26D0C62C" w14:textId="77777777" w:rsidR="009B2B6D" w:rsidRDefault="009B2B6D">
      <w:pPr>
        <w:numPr>
          <w:ilvl w:val="1"/>
          <w:numId w:val="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invariants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Mandatory safety conditions that must hold true continuously throughout step execution.</w:t>
      </w:r>
    </w:p>
    <w:p w14:paraId="324F4BE5" w14:textId="77777777" w:rsidR="009B2B6D" w:rsidRDefault="009B2B6D">
      <w:pPr>
        <w:numPr>
          <w:ilvl w:val="1"/>
          <w:numId w:val="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fault_branches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Alternative execution paths triggered by equipment anomalies.</w:t>
      </w:r>
    </w:p>
    <w:p w14:paraId="271F55BA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5.2 Three-Valued Truth Logic (Unknown is not Wrong)</w:t>
      </w:r>
    </w:p>
    <w:p w14:paraId="7828899F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Standard Boolean logic (</w:t>
      </w:r>
      <w:r>
        <w:rPr>
          <w:rStyle w:val="HTMLCode"/>
          <w:color w:val="15202B"/>
          <w:lang w:val="en"/>
        </w:rPr>
        <w:t>True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/ </w:t>
      </w:r>
      <w:r>
        <w:rPr>
          <w:rStyle w:val="HTMLCode"/>
          <w:color w:val="15202B"/>
          <w:lang w:val="en"/>
        </w:rPr>
        <w:t>False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) is inadequate for physical sensor interpretation in safety-critical domains. If an astronaut's arm occludes a test tube, asserting </w:t>
      </w:r>
      <w:r>
        <w:rPr>
          <w:rStyle w:val="HTMLCode"/>
          <w:color w:val="15202B"/>
          <w:lang w:val="en"/>
        </w:rPr>
        <w:t>False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for </w:t>
      </w:r>
      <w:r>
        <w:rPr>
          <w:rStyle w:val="HTMLCode"/>
          <w:color w:val="15202B"/>
          <w:lang w:val="en"/>
        </w:rPr>
        <w:t>inside(vial, holder)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would immediately trigger a false alarm accusing the crew of leaving the tube out.</w:t>
      </w:r>
    </w:p>
    <w:p w14:paraId="46349CC9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PARIKSHAK implements rigorous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three-valued interval logic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over the interval $[lo, hi] \subseteq [0, 1]$:</w:t>
      </w:r>
    </w:p>
    <w:p w14:paraId="6B6FA6F4" w14:textId="77777777" w:rsidR="009B2B6D" w:rsidRDefault="009B2B6D">
      <w:pPr>
        <w:numPr>
          <w:ilvl w:val="0"/>
          <w:numId w:val="1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Definitive True: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$[1.0, 1.0]$ — confirmed by sensor evidence.</w:t>
      </w:r>
    </w:p>
    <w:p w14:paraId="3564D9F9" w14:textId="77777777" w:rsidR="009B2B6D" w:rsidRDefault="009B2B6D">
      <w:pPr>
        <w:numPr>
          <w:ilvl w:val="0"/>
          <w:numId w:val="1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Definitive False: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$[0.0, 0.0]$ — disproven by positive contrary evidence.</w:t>
      </w:r>
    </w:p>
    <w:p w14:paraId="790AFEB2" w14:textId="77777777" w:rsidR="009B2B6D" w:rsidRDefault="009B2B6D">
      <w:pPr>
        <w:numPr>
          <w:ilvl w:val="0"/>
          <w:numId w:val="1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Unknown / Epistemic Uncertainty: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$[0.0, 1.0]$ — sensor view occluded, tag lost, or capability missing.</w:t>
      </w:r>
    </w:p>
    <w:p w14:paraId="35D9D951" w14:textId="77777777" w:rsidR="009B2B6D" w:rsidRDefault="009B2B6D">
      <w:pPr>
        <w:numPr>
          <w:ilvl w:val="0"/>
          <w:numId w:val="1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Partial Confidence: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$[lo, hi]$ where confidence intervals represent sensor measurement uncertainty.</w:t>
      </w:r>
    </w:p>
    <w:p w14:paraId="0172CC93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Logical operators are formulated over intervals: </w:t>
      </w:r>
      <w:r>
        <w:rPr>
          <w:rFonts w:ascii="Calibri" w:hAnsi="Calibri" w:cs="Calibri"/>
          <w:color w:val="15202B"/>
          <w:sz w:val="22"/>
          <w:szCs w:val="22"/>
          <w:lang w:val="en"/>
        </w:rPr>
        <w:t>$$\text{NOT}([lo, hi]) = [1.0 - hi, 1.0 - lo]$$ $$\text{AND}([lo_1, hi_1], [lo_2, hi_2]) = [\min(lo_1, lo_2), \min(hi_1, hi_2)]$$ $$\text{OR}([lo_1, hi_1], [lo_2, hi_2]) = [\max(lo_1, lo_2), \max(hi_1, hi_2)]$$</w:t>
      </w:r>
    </w:p>
    <w:p w14:paraId="2C1ED635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Under this algebra, missing sensor evidence propagates as $[0, 1]$ (uncertainty), which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cannot cross the deviation threshold</w:t>
      </w:r>
      <w:r>
        <w:rPr>
          <w:rFonts w:ascii="Calibri" w:hAnsi="Calibri" w:cs="Calibri"/>
          <w:color w:val="15202B"/>
          <w:sz w:val="22"/>
          <w:szCs w:val="22"/>
          <w:lang w:val="en"/>
        </w:rPr>
        <w:t>. Only positive evidence against a step can trigger an alarm.</w:t>
      </w:r>
    </w:p>
    <w:p w14:paraId="360C6893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5.3 Closed-Vocabulary Predicates</w:t>
      </w:r>
    </w:p>
    <w:p w14:paraId="1514B306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PARIKSHAK operates on a closed vocabulary of 15 verified, composable predicates defined in </w:t>
      </w:r>
      <w:r>
        <w:rPr>
          <w:rStyle w:val="HTMLCode"/>
          <w:color w:val="15202B"/>
          <w:lang w:val="en"/>
        </w:rPr>
        <w:t>schema/PREDICATES.md</w:t>
      </w:r>
      <w:r>
        <w:rPr>
          <w:rFonts w:ascii="Calibri" w:hAnsi="Calibri" w:cs="Calibri"/>
          <w:color w:val="15202B"/>
          <w:sz w:val="22"/>
          <w:szCs w:val="22"/>
          <w:lang w:val="en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1496"/>
        <w:gridCol w:w="4784"/>
      </w:tblGrid>
      <w:tr w:rsidR="00000000" w14:paraId="5C620DDE" w14:textId="77777777">
        <w:trPr>
          <w:divId w:val="105542951"/>
          <w:tblHeader/>
        </w:trPr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624A04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Predicate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625BF5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Arguments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12AA75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Physical Interpretation</w:t>
            </w:r>
          </w:p>
        </w:tc>
      </w:tr>
      <w:tr w:rsidR="00000000" w14:paraId="654C1BEA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BADB03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visible(entity)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70CD77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87441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Entity is detected within the optical field of view with confidence exceeding threshold.</w:t>
            </w:r>
          </w:p>
        </w:tc>
      </w:tr>
      <w:tr w:rsidR="00000000" w14:paraId="4B2BDC32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D7DFFD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absent(entity)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B8A9A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52379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Declared entity is affirmatively absent from the monitored rack workspace.</w:t>
            </w:r>
          </w:p>
        </w:tc>
      </w:tr>
      <w:tr w:rsidR="00000000" w14:paraId="293AF3C1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AB4E7E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count_of(class, count)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EF19E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class, n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C2978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Exactly $n$ instances of the specified object class are visible simultaneously.</w:t>
            </w:r>
          </w:p>
        </w:tc>
      </w:tr>
      <w:tr w:rsidR="00000000" w14:paraId="595C55C9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A5ECF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inside(entity, zone)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80558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entity, zone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5E3D2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Entity 3D bounding box / centroid lies entirely within the specified 3D rack zone.</w:t>
            </w:r>
          </w:p>
        </w:tc>
      </w:tr>
      <w:tr w:rsidR="00000000" w14:paraId="79691B41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53D357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near(e1, e2, dist_m)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DF89D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e1, e2, d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B80A1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Euclidean distance between entities is less than $d$ meters.</w:t>
            </w:r>
          </w:p>
        </w:tc>
      </w:tr>
      <w:tr w:rsidR="00000000" w14:paraId="26B82C25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477E3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aligned(e1, e2, axis, tol)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C178D0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e1, e2, ax, deg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44C14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Entity orientation axes match within angular tolerance degrees.</w:t>
            </w:r>
          </w:p>
        </w:tc>
      </w:tr>
      <w:tr w:rsidR="00000000" w14:paraId="38D2988D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824F60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contacting(hand, entity)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2BD7B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hand, entity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003A8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Hand keypoints satisfy grasp/contact proximity with entity bounding volume.</w:t>
            </w:r>
          </w:p>
        </w:tc>
      </w:tr>
      <w:tr w:rsidR="00000000" w14:paraId="55E74CF9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331997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stable(entity, duration)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696A7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entity, t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25D19D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Entity rack coordinates maintain position variance below threshold for duration $t$.</w:t>
            </w:r>
          </w:p>
        </w:tc>
      </w:tr>
      <w:tr w:rsidR="00000000" w14:paraId="2EF5EA25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80DD9A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released(hand, entity)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C21B0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hand, entity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94FE8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Hand has opened grip and withdrawn beyond contact threshold distance.</w:t>
            </w:r>
          </w:p>
        </w:tc>
      </w:tr>
      <w:tr w:rsidR="00000000" w14:paraId="2CBCF8BA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246A8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grasped(hand, entity)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16A14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hand, entity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3595B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Hand maintains closed grip aperture around entity with positive contact score.</w:t>
            </w:r>
          </w:p>
        </w:tc>
      </w:tr>
      <w:tr w:rsidR="00000000" w14:paraId="676DEA01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9EC55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hand_in_zone(hand, zone)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05AFA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hand, zone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2FE4E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Hand wrist/palm centroid is located inside the designated rack zone volume.</w:t>
            </w:r>
          </w:p>
        </w:tc>
      </w:tr>
      <w:tr w:rsidR="00000000" w14:paraId="423DE145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B71202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state_is(entity, state)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3ADB4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entity, 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FAF2B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 xml:space="preserve">Entity physical or indicator state equals $s$ (e.g., </w:t>
            </w:r>
            <w:r>
              <w:rPr>
                <w:rStyle w:val="HTMLCode"/>
                <w:color w:val="15202B"/>
              </w:rPr>
              <w:t>latch=closed</w:t>
            </w: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5202B"/>
              </w:rPr>
              <w:t>unit=running</w:t>
            </w: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).</w:t>
            </w:r>
          </w:p>
        </w:tc>
      </w:tr>
      <w:tr w:rsidR="00000000" w14:paraId="4CF3316D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F7F3E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motion_is(class)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54A49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class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3BB74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 xml:space="preserve">Kinematic action classifier matches label (e.g., </w:t>
            </w:r>
            <w:r>
              <w:rPr>
                <w:rStyle w:val="HTMLCode"/>
                <w:color w:val="15202B"/>
              </w:rPr>
              <w:t>agitate</w:t>
            </w: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5202B"/>
              </w:rPr>
              <w:t>insert</w:t>
            </w: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5202B"/>
              </w:rPr>
              <w:t>rotate_seal</w:t>
            </w: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).</w:t>
            </w:r>
          </w:p>
        </w:tc>
      </w:tr>
      <w:tr w:rsidR="00000000" w14:paraId="6A382AA7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BC0E7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motion_count(class, n)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84E73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class, n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A6207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Action cycle counter registers at least $n$ completed directional motion cycles.</w:t>
            </w:r>
          </w:p>
        </w:tc>
      </w:tr>
      <w:tr w:rsidR="00000000" w14:paraId="09508D45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C9362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crew_confirmed(phrase)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2EC50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phrase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48FE4D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Spoken or clicked confirmation received from crew acknowledging completion.</w:t>
            </w:r>
          </w:p>
        </w:tc>
      </w:tr>
    </w:tbl>
    <w:p w14:paraId="72483381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Temporal meta-predicates:</w:t>
      </w:r>
    </w:p>
    <w:p w14:paraId="56ECD8D8" w14:textId="77777777" w:rsidR="009B2B6D" w:rsidRDefault="009B2B6D">
      <w:pPr>
        <w:numPr>
          <w:ilvl w:val="0"/>
          <w:numId w:val="1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hold_for(condition, duration_sec, max_disagree_pct)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Condition must evaluate true across a sliding time window of length $t$, tolerating at most $p%$ momentary noise dropouts.</w:t>
      </w:r>
    </w:p>
    <w:p w14:paraId="5747AF68" w14:textId="77777777" w:rsidR="009B2B6D" w:rsidRDefault="009B2B6D">
      <w:pPr>
        <w:numPr>
          <w:ilvl w:val="0"/>
          <w:numId w:val="1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occurred(condition, window_sec)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Condition was satisfied at some point during the active step window.</w:t>
      </w:r>
    </w:p>
    <w:p w14:paraId="742119EC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5.4 Continuous Evidence Accumulation (CUSUM)</w:t>
      </w:r>
    </w:p>
    <w:p w14:paraId="34EC5737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Single-frame evaluations are vulnerable to camera sensor noise, cosmic ray particle strikes, and temporary line-of-sight occlusion. PARIKSHAK evaluates step progression using dual one-sided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CUSUM (Cumulative Sum) evidence accumulators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5202B"/>
          <w:sz w:val="22"/>
          <w:szCs w:val="22"/>
          <w:lang w:val="en"/>
        </w:rPr>
        <w:t>running at an evidence update rate of 2.0 independent observations per second ($\Delta t = 0.5\text{ s}$):</w:t>
      </w:r>
    </w:p>
    <w:p w14:paraId="69DAA2C8" w14:textId="77777777" w:rsidR="009B2B6D" w:rsidRDefault="009B2B6D">
      <w:pPr>
        <w:numPr>
          <w:ilvl w:val="0"/>
          <w:numId w:val="1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Support Accumulator ($S_t^+$):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Integrates positive verification evidence that step requirements are satisfied.</w:t>
      </w:r>
    </w:p>
    <w:p w14:paraId="03A3CFA4" w14:textId="77777777" w:rsidR="009B2B6D" w:rsidRDefault="009B2B6D">
      <w:pPr>
        <w:numPr>
          <w:ilvl w:val="0"/>
          <w:numId w:val="1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Contrary Accumulator ($S_t^-$):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Integrates positive contrary evidence that the step was omitted or violated.</w:t>
      </w:r>
    </w:p>
    <w:p w14:paraId="3E617928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A step transitions to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Completed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when $S_t^+ \ge 0.85$.</w:t>
      </w:r>
      <w:r>
        <w:rPr>
          <w:rFonts w:ascii="Calibri" w:hAnsi="Calibri" w:cs="Calibri"/>
          <w:color w:val="15202B"/>
          <w:sz w:val="22"/>
          <w:szCs w:val="22"/>
          <w:lang w:val="en"/>
        </w:rPr>
        <w:br/>
        <w:t xml:space="preserve">A step is flagged as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Skipped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only when: </w:t>
      </w:r>
      <w:r>
        <w:rPr>
          <w:rFonts w:ascii="Calibri" w:hAnsi="Calibri" w:cs="Calibri"/>
          <w:color w:val="15202B"/>
          <w:sz w:val="22"/>
          <w:szCs w:val="22"/>
          <w:lang w:val="en"/>
        </w:rPr>
        <w:t>$$S_t^- \ge 0.85 \quad \text{AND} \quad \text{A subsequent step in the frontier completes} \quad \text{AND} \quad \Delta t_{\text{elapsed}} \ge t_{\min}$$</w:t>
      </w:r>
    </w:p>
    <w:p w14:paraId="3C71BE4F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This prevents transient dropouts from generating false alarms.</w:t>
      </w:r>
    </w:p>
    <w:p w14:paraId="729EC12D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5.5 Deviations and Multi-Tier Alert Policy</w:t>
      </w:r>
    </w:p>
    <w:p w14:paraId="4F65CB71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When the procedure state machine detects an anomaly, it generates a typed deviation record: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7562"/>
      </w:tblGrid>
      <w:tr w:rsidR="00000000" w14:paraId="42D051C2" w14:textId="77777777">
        <w:trPr>
          <w:divId w:val="105542951"/>
          <w:tblHeader/>
        </w:trPr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3A7DB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Deviation Type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1F5191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Formal Definition</w:t>
            </w:r>
          </w:p>
        </w:tc>
      </w:tr>
      <w:tr w:rsidR="00000000" w14:paraId="3CFBA7CF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DD677A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SKIP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D791A7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 subsequent procedure step verified completion while an earlier uncompleted step accumulated contrary evidence $S^- \ge 0.85$.</w:t>
            </w:r>
          </w:p>
        </w:tc>
      </w:tr>
      <w:tr w:rsidR="00000000" w14:paraId="4D6C864F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617882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OUT_OF_ORDER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58D19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 step previously flagged as skipped is subsequently executed and verified out of sequence.</w:t>
            </w:r>
          </w:p>
        </w:tc>
      </w:tr>
      <w:tr w:rsidR="00000000" w14:paraId="615AF027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696E5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WRONG_OBJECT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BB2A8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 xml:space="preserve">Crew grasps and manipulates an object declared as </w:t>
            </w:r>
            <w:r>
              <w:rPr>
                <w:rStyle w:val="HTMLCode"/>
                <w:color w:val="15202B"/>
              </w:rPr>
              <w:t>confusable_with</w:t>
            </w: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 xml:space="preserve"> the target object for that step.</w:t>
            </w:r>
          </w:p>
        </w:tc>
      </w:tr>
      <w:tr w:rsidR="00000000" w14:paraId="26DD7065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BBFF1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HAZARD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359D3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 step safety invariant condition is violated during step execution (e.g., opening glovebox while centrifuge spins).</w:t>
            </w:r>
          </w:p>
        </w:tc>
      </w:tr>
      <w:tr w:rsidR="00000000" w14:paraId="6DCDA70A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2DA09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77A3A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Step verification occurred in elapsed time $t &lt; t_{\min}$ (rushed/physically implausible) or $t &gt; t_{\max}$ (stalled).</w:t>
            </w:r>
          </w:p>
        </w:tc>
      </w:tr>
      <w:tr w:rsidR="00000000" w14:paraId="1F47E0A9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8E0A0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REPEAT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231E22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Crew re-executes a step that was already previously completed and verified.</w:t>
            </w:r>
          </w:p>
        </w:tc>
      </w:tr>
    </w:tbl>
    <w:p w14:paraId="238272DC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Alert notifications are assigned to four severity tiers:</w:t>
      </w:r>
    </w:p>
    <w:p w14:paraId="5E7D35FD" w14:textId="77777777" w:rsidR="009B2B6D" w:rsidRDefault="009B2B6D">
      <w:pPr>
        <w:numPr>
          <w:ilvl w:val="0"/>
          <w:numId w:val="1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INFO: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Visual update on the checklist UI (e.g., nominal step advance, unverified recovery).</w:t>
      </w:r>
    </w:p>
    <w:p w14:paraId="048D2379" w14:textId="77777777" w:rsidR="009B2B6D" w:rsidRDefault="009B2B6D">
      <w:pPr>
        <w:numPr>
          <w:ilvl w:val="0"/>
          <w:numId w:val="1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ADVISORY: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UI banner highlight accompanied by an audio chime tone (e.g., minor duration deviation).</w:t>
      </w:r>
    </w:p>
    <w:p w14:paraId="35969666" w14:textId="77777777" w:rsidR="009B2B6D" w:rsidRDefault="009B2B6D">
      <w:pPr>
        <w:numPr>
          <w:ilvl w:val="0"/>
          <w:numId w:val="1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CAUTION: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UI alert, audio chime, and synthesized spoken voice prompt explaining the deviation.</w:t>
      </w:r>
    </w:p>
    <w:p w14:paraId="6D149ECB" w14:textId="77777777" w:rsidR="009B2B6D" w:rsidRDefault="009B2B6D">
      <w:pPr>
        <w:numPr>
          <w:ilvl w:val="0"/>
          <w:numId w:val="1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CRITICAL: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High-priority flashing HUD banner, emergency audio warning, and spoken voice alert requiring verbal crew acknowledgment (e.g., safety hazard, containment breach).</w:t>
      </w:r>
    </w:p>
    <w:p w14:paraId="4B1CC67C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Persistence Filtering: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To prevent nuisance chimes from sensor jitter, all CAUTION and CRITICAL deviations must persist continuously for at least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1.5 seconds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before audio alerts are vocalized to the crew.</w:t>
      </w:r>
    </w:p>
    <w:p w14:paraId="29F75CE3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5.6 Orientation-Agnostic Spatial Geometry</w:t>
      </w:r>
    </w:p>
    <w:p w14:paraId="11B34224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Experiment racks on spacecraft can be mounted on floors, walls, or ceilings; furthermore, in microgravity, astronaut orientation ("local vertical") is arbitrary.</w:t>
      </w:r>
    </w:p>
    <w:p w14:paraId="24FD121B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PARIKSHAK resolves all physical coordinates relative to the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Rack Coordinate System</w:t>
      </w:r>
      <w:r>
        <w:rPr>
          <w:rFonts w:ascii="Calibri" w:hAnsi="Calibri" w:cs="Calibri"/>
          <w:color w:val="15202B"/>
          <w:sz w:val="22"/>
          <w:szCs w:val="22"/>
          <w:lang w:val="en"/>
        </w:rPr>
        <w:t>: $$\mathbf{P}</w:t>
      </w:r>
      <w:r>
        <w:rPr>
          <w:rStyle w:val="Emphasis"/>
          <w:rFonts w:ascii="Calibri" w:hAnsi="Calibri" w:cs="Calibri"/>
          <w:color w:val="15202B"/>
          <w:sz w:val="22"/>
          <w:szCs w:val="22"/>
          <w:lang w:val="en"/>
        </w:rPr>
        <w:t>{\text{rack}} = \mathbf{R}</w:t>
      </w:r>
      <w:r>
        <w:rPr>
          <w:rFonts w:ascii="Calibri" w:hAnsi="Calibri" w:cs="Calibri"/>
          <w:color w:val="15202B"/>
          <w:sz w:val="22"/>
          <w:szCs w:val="22"/>
          <w:lang w:val="en"/>
        </w:rPr>
        <w:t>{\text{cam}\to\text{rack}} \cdot \mathbf{P}</w:t>
      </w:r>
      <w:r>
        <w:rPr>
          <w:rStyle w:val="Emphasis"/>
          <w:rFonts w:ascii="Calibri" w:hAnsi="Calibri" w:cs="Calibri"/>
          <w:color w:val="15202B"/>
          <w:sz w:val="22"/>
          <w:szCs w:val="22"/>
          <w:lang w:val="en"/>
        </w:rPr>
        <w:t>{\text{cam}} + \mathbf{T}</w:t>
      </w:r>
      <w:r>
        <w:rPr>
          <w:rFonts w:ascii="Calibri" w:hAnsi="Calibri" w:cs="Calibri"/>
          <w:color w:val="15202B"/>
          <w:sz w:val="22"/>
          <w:szCs w:val="22"/>
          <w:lang w:val="en"/>
        </w:rPr>
        <w:t>{\text{cam}\to\text{rack}}$$</w:t>
      </w:r>
    </w:p>
    <w:p w14:paraId="1BAC6409" w14:textId="77777777" w:rsidR="009B2B6D" w:rsidRDefault="009B2B6D">
      <w:pPr>
        <w:numPr>
          <w:ilvl w:val="0"/>
          <w:numId w:val="14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Coordinate axes are fixed to the rack structure.</w:t>
      </w:r>
    </w:p>
    <w:p w14:paraId="3F867906" w14:textId="77777777" w:rsidR="009B2B6D" w:rsidRDefault="009B2B6D">
      <w:pPr>
        <w:numPr>
          <w:ilvl w:val="0"/>
          <w:numId w:val="14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Distances, clearances, and zone boundaries are identical regardless of whether the vehicle is in 1G testing, microgravity orbit, or inverted relative to Earth gravity.</w:t>
      </w:r>
    </w:p>
    <w:p w14:paraId="24DDA729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5.7 Cryptographic Flight Record (SHA-256 Hash Chain)</w:t>
      </w:r>
    </w:p>
    <w:p w14:paraId="66628A69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Every procedure state transition, predicate evaluation, crew prompt, and alert is appended to a streaming JSON-lines log file (</w:t>
      </w:r>
      <w:r>
        <w:rPr>
          <w:rStyle w:val="HTMLCode"/>
          <w:color w:val="15202B"/>
          <w:lang w:val="en"/>
        </w:rPr>
        <w:t>runs/live/&lt;run&gt;.log.jsonl</w:t>
      </w:r>
      <w:r>
        <w:rPr>
          <w:rFonts w:ascii="Calibri" w:hAnsi="Calibri" w:cs="Calibri"/>
          <w:color w:val="15202B"/>
          <w:sz w:val="22"/>
          <w:szCs w:val="22"/>
          <w:lang w:val="en"/>
        </w:rPr>
        <w:t>).</w:t>
      </w:r>
    </w:p>
    <w:p w14:paraId="6D64D906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Each record contains:</w:t>
      </w:r>
    </w:p>
    <w:p w14:paraId="50E6B72F" w14:textId="77777777" w:rsidR="009B2B6D" w:rsidRDefault="009B2B6D">
      <w:pPr>
        <w:numPr>
          <w:ilvl w:val="0"/>
          <w:numId w:val="15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index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Monotonically increasing record sequence number.</w:t>
      </w:r>
    </w:p>
    <w:p w14:paraId="3E0E7797" w14:textId="77777777" w:rsidR="009B2B6D" w:rsidRDefault="009B2B6D">
      <w:pPr>
        <w:numPr>
          <w:ilvl w:val="0"/>
          <w:numId w:val="15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timestamp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High-precision mission elapsed time.</w:t>
      </w:r>
    </w:p>
    <w:p w14:paraId="4C0EBCD0" w14:textId="77777777" w:rsidR="009B2B6D" w:rsidRDefault="009B2B6D">
      <w:pPr>
        <w:numPr>
          <w:ilvl w:val="0"/>
          <w:numId w:val="15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event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Event payload (</w:t>
      </w:r>
      <w:r>
        <w:rPr>
          <w:rStyle w:val="HTMLCode"/>
          <w:color w:val="15202B"/>
          <w:lang w:val="en"/>
        </w:rPr>
        <w:t>STEP_START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EVALUATION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DEVIATION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ALERT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STEP_COMPLETE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).</w:t>
      </w:r>
    </w:p>
    <w:p w14:paraId="6C6E530C" w14:textId="77777777" w:rsidR="009B2B6D" w:rsidRDefault="009B2B6D">
      <w:pPr>
        <w:numPr>
          <w:ilvl w:val="0"/>
          <w:numId w:val="15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step_id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Current procedure step identifier.</w:t>
      </w:r>
    </w:p>
    <w:p w14:paraId="5F74EB3E" w14:textId="77777777" w:rsidR="009B2B6D" w:rsidRDefault="009B2B6D">
      <w:pPr>
        <w:numPr>
          <w:ilvl w:val="0"/>
          <w:numId w:val="15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prev_hash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The SHA-256 cryptographic digest of the preceding record string.</w:t>
      </w:r>
    </w:p>
    <w:p w14:paraId="23719B57" w14:textId="77777777" w:rsidR="009B2B6D" w:rsidRDefault="009B2B6D">
      <w:pPr>
        <w:numPr>
          <w:ilvl w:val="0"/>
          <w:numId w:val="15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hash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$\text{SHA-256}(\text{index} \parallel \text{timestamp} \parallel \text{event} \parallel \text{prev_hash})$.</w:t>
      </w:r>
    </w:p>
    <w:p w14:paraId="58612F12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Tamper Evidence: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Modifying, deleting, or reordering any single byte in the flight record breaks the hash chain for all subsequent entries. The utility </w:t>
      </w:r>
      <w:r>
        <w:rPr>
          <w:rStyle w:val="HTMLCode"/>
          <w:color w:val="15202B"/>
          <w:lang w:val="en"/>
        </w:rPr>
        <w:t>python tools/verify_log.py &lt;logfile&gt;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5202B"/>
          <w:sz w:val="22"/>
          <w:szCs w:val="22"/>
          <w:lang w:val="en"/>
        </w:rPr>
        <w:t>walks the chain and pinpoints the exact line where tampering occurred.</w:t>
      </w:r>
    </w:p>
    <w:p w14:paraId="2357B6E8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Downlink Bandwidth Optimization: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A complete 141-second experiment run produces an 8.2 KB flight log, compared to approximately 70.4 MB of compressed video. The cryptographic log is transmitted down to ground control immediately over low-bandwidth S-band telemetry, providing principal investigators with full step-by-step verification hours before payload video packets are downlinked.</w:t>
      </w:r>
    </w:p>
    <w:p w14:paraId="7710B54C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5.8 Offline by Construction</w:t>
      </w:r>
    </w:p>
    <w:p w14:paraId="57082EB3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To guarantee cyber-physical integrity on spacecraft avionics, the on-board software must be strictly isolated from external networks.</w:t>
      </w:r>
    </w:p>
    <w:p w14:paraId="6FF4803C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The test </w:t>
      </w:r>
      <w:r>
        <w:rPr>
          <w:rStyle w:val="HTMLCode"/>
          <w:color w:val="15202B"/>
          <w:lang w:val="en"/>
        </w:rPr>
        <w:t>tests/test_offline.py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inspects the abstract syntax tree (AST) and import tables of every Python module under </w:t>
      </w:r>
      <w:r>
        <w:rPr>
          <w:rStyle w:val="HTMLCode"/>
          <w:color w:val="15202B"/>
          <w:lang w:val="en"/>
        </w:rPr>
        <w:t>parikshak/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. The automated quality gate fails immediately if any module imports network-capable libraries (e.g., </w:t>
      </w:r>
      <w:r>
        <w:rPr>
          <w:rStyle w:val="HTMLCode"/>
          <w:color w:val="15202B"/>
          <w:lang w:val="en"/>
        </w:rPr>
        <w:t>socket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urllib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requests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httpx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asyncio.create_server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). All ground-facing tools, web servers, and browser apps reside outside the on-board package in </w:t>
      </w:r>
      <w:r>
        <w:rPr>
          <w:rStyle w:val="HTMLCode"/>
          <w:color w:val="15202B"/>
          <w:lang w:val="en"/>
        </w:rPr>
        <w:t>demo/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and </w:t>
      </w:r>
      <w:r>
        <w:rPr>
          <w:rStyle w:val="HTMLCode"/>
          <w:color w:val="15202B"/>
          <w:lang w:val="en"/>
        </w:rPr>
        <w:t>tools/</w:t>
      </w:r>
      <w:r>
        <w:rPr>
          <w:rFonts w:ascii="Calibri" w:hAnsi="Calibri" w:cs="Calibri"/>
          <w:color w:val="15202B"/>
          <w:sz w:val="22"/>
          <w:szCs w:val="22"/>
          <w:lang w:val="en"/>
        </w:rPr>
        <w:t>.</w:t>
      </w:r>
    </w:p>
    <w:p w14:paraId="11E87DA1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5.9 Deep Learning Perception Suite (YOLO, Pose, ContactMLP, MotionTCN)</w:t>
      </w:r>
    </w:p>
    <w:p w14:paraId="1F283878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While fiducial markers provide sub-millimeter geometric ground truth, complex microgravity procedures require continuous understanding of hand grasping and action dynamics. PARIKSHAK incorporates four deep learning neural architectures:</w:t>
      </w:r>
    </w:p>
    <w:p w14:paraId="650B2929" w14:textId="77777777" w:rsidR="009B2B6D" w:rsidRDefault="009B2B6D">
      <w:pPr>
        <w:pStyle w:val="Heading4"/>
        <w:divId w:val="105542951"/>
        <w:rPr>
          <w:rFonts w:ascii="Calibri" w:eastAsia="Times New Roman" w:hAnsi="Calibri" w:cs="Calibri"/>
          <w:color w:val="15202B"/>
          <w:lang w:val="en"/>
        </w:rPr>
      </w:pPr>
      <w:r>
        <w:rPr>
          <w:rFonts w:ascii="Calibri" w:eastAsia="Times New Roman" w:hAnsi="Calibri" w:cs="Calibri"/>
          <w:color w:val="15202B"/>
          <w:lang w:val="en"/>
        </w:rPr>
        <w:t>1. YOLOv8 Object Detection &amp; Multi-Object Tracking (</w:t>
      </w:r>
      <w:r>
        <w:rPr>
          <w:rStyle w:val="HTMLCode"/>
          <w:color w:val="15202B"/>
          <w:lang w:val="en"/>
        </w:rPr>
        <w:t>YoloDetector</w:t>
      </w:r>
      <w:r>
        <w:rPr>
          <w:rFonts w:ascii="Calibri" w:eastAsia="Times New Roman" w:hAnsi="Calibri" w:cs="Calibri"/>
          <w:color w:val="15202B"/>
          <w:lang w:val="en"/>
        </w:rPr>
        <w:t>)</w:t>
      </w:r>
    </w:p>
    <w:p w14:paraId="7836F45D" w14:textId="77777777" w:rsidR="009B2B6D" w:rsidRDefault="009B2B6D">
      <w:pPr>
        <w:numPr>
          <w:ilvl w:val="0"/>
          <w:numId w:val="16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Uses Ultralytics YOLOv8 with ByteTrack for high-speed multi-entity localization.</w:t>
      </w:r>
    </w:p>
    <w:p w14:paraId="6F499841" w14:textId="77777777" w:rsidR="009B2B6D" w:rsidRDefault="009B2B6D">
      <w:pPr>
        <w:numPr>
          <w:ilvl w:val="0"/>
          <w:numId w:val="16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Maps detected object bounding boxes and track IDs into the procedure entity registry.</w:t>
      </w:r>
    </w:p>
    <w:p w14:paraId="7562FB35" w14:textId="77777777" w:rsidR="009B2B6D" w:rsidRDefault="009B2B6D">
      <w:pPr>
        <w:pStyle w:val="Heading4"/>
        <w:divId w:val="105542951"/>
        <w:rPr>
          <w:rFonts w:ascii="Calibri" w:eastAsia="Times New Roman" w:hAnsi="Calibri" w:cs="Calibri"/>
          <w:color w:val="15202B"/>
          <w:lang w:val="en"/>
        </w:rPr>
      </w:pPr>
      <w:r>
        <w:rPr>
          <w:rFonts w:ascii="Calibri" w:eastAsia="Times New Roman" w:hAnsi="Calibri" w:cs="Calibri"/>
          <w:color w:val="15202B"/>
          <w:lang w:val="en"/>
        </w:rPr>
        <w:t>2. YOLO-Pose Crew Body Tracking (</w:t>
      </w:r>
      <w:r>
        <w:rPr>
          <w:rStyle w:val="HTMLCode"/>
          <w:color w:val="15202B"/>
          <w:lang w:val="en"/>
        </w:rPr>
        <w:t>YoloPoseEstimator</w:t>
      </w:r>
      <w:r>
        <w:rPr>
          <w:rFonts w:ascii="Calibri" w:eastAsia="Times New Roman" w:hAnsi="Calibri" w:cs="Calibri"/>
          <w:color w:val="15202B"/>
          <w:lang w:val="en"/>
        </w:rPr>
        <w:t xml:space="preserve"> &amp; </w:t>
      </w:r>
      <w:r>
        <w:rPr>
          <w:rStyle w:val="HTMLCode"/>
          <w:color w:val="15202B"/>
          <w:lang w:val="en"/>
        </w:rPr>
        <w:t>YoloHands</w:t>
      </w:r>
      <w:r>
        <w:rPr>
          <w:rFonts w:ascii="Calibri" w:eastAsia="Times New Roman" w:hAnsi="Calibri" w:cs="Calibri"/>
          <w:color w:val="15202B"/>
          <w:lang w:val="en"/>
        </w:rPr>
        <w:t>)</w:t>
      </w:r>
    </w:p>
    <w:p w14:paraId="714C1B5C" w14:textId="77777777" w:rsidR="009B2B6D" w:rsidRDefault="009B2B6D">
      <w:pPr>
        <w:numPr>
          <w:ilvl w:val="0"/>
          <w:numId w:val="1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Extracts 17 COCO body keypoints (wrists, elbows, shoulders, hips, knees, ankles).</w:t>
      </w:r>
    </w:p>
    <w:p w14:paraId="0FC2830C" w14:textId="77777777" w:rsidR="009B2B6D" w:rsidRDefault="009B2B6D">
      <w:pPr>
        <w:numPr>
          <w:ilvl w:val="0"/>
          <w:numId w:val="1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Projects foot and ankle coordinates into rack space to monitor crew anchorage in restraint foot loops.</w:t>
      </w:r>
    </w:p>
    <w:p w14:paraId="342A291E" w14:textId="77777777" w:rsidR="009B2B6D" w:rsidRDefault="009B2B6D">
      <w:pPr>
        <w:numPr>
          <w:ilvl w:val="0"/>
          <w:numId w:val="1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Kinematically derives 21 hand landmarks per arm from elbow-wrist vectors and palm geometry, with seamless fallback to MediaPipe BlazePalm.</w:t>
      </w:r>
    </w:p>
    <w:p w14:paraId="507841DC" w14:textId="77777777" w:rsidR="009B2B6D" w:rsidRDefault="009B2B6D">
      <w:pPr>
        <w:pStyle w:val="Heading4"/>
        <w:divId w:val="105542951"/>
        <w:rPr>
          <w:rFonts w:ascii="Calibri" w:eastAsia="Times New Roman" w:hAnsi="Calibri" w:cs="Calibri"/>
          <w:color w:val="15202B"/>
          <w:lang w:val="en"/>
        </w:rPr>
      </w:pPr>
      <w:r>
        <w:rPr>
          <w:rFonts w:ascii="Calibri" w:eastAsia="Times New Roman" w:hAnsi="Calibri" w:cs="Calibri"/>
          <w:color w:val="15202B"/>
          <w:lang w:val="en"/>
        </w:rPr>
        <w:t>3. Neural ContactMLP Grasp Classifier (</w:t>
      </w:r>
      <w:r>
        <w:rPr>
          <w:rStyle w:val="HTMLCode"/>
          <w:color w:val="15202B"/>
          <w:lang w:val="en"/>
        </w:rPr>
        <w:t>parikshak/perception/contact.py</w:t>
      </w:r>
      <w:r>
        <w:rPr>
          <w:rFonts w:ascii="Calibri" w:eastAsia="Times New Roman" w:hAnsi="Calibri" w:cs="Calibri"/>
          <w:color w:val="15202B"/>
          <w:lang w:val="en"/>
        </w:rPr>
        <w:t>)</w:t>
      </w:r>
    </w:p>
    <w:p w14:paraId="30836638" w14:textId="77777777" w:rsidR="009B2B6D" w:rsidRDefault="009B2B6D">
      <w:pPr>
        <w:numPr>
          <w:ilvl w:val="0"/>
          <w:numId w:val="1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Evaluates a 12-dimensional kinematic interaction feature vector: $$\mathbf{x}</w:t>
      </w:r>
      <w:r>
        <w:rPr>
          <w:rStyle w:val="Emphasis"/>
          <w:rFonts w:ascii="Calibri" w:eastAsia="Times New Roman" w:hAnsi="Calibri" w:cs="Calibri"/>
          <w:color w:val="15202B"/>
          <w:sz w:val="22"/>
          <w:szCs w:val="22"/>
          <w:lang w:val="en"/>
        </w:rPr>
        <w:t>{\text{contact}} = [d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{\text{wrist}}, d_{\text{min}}, d_{\text{mean}}, \text{aperture}, f_{\text{inside}}, \mathbb{I}</w:t>
      </w:r>
      <w:r>
        <w:rPr>
          <w:rStyle w:val="Emphasis"/>
          <w:rFonts w:ascii="Calibri" w:eastAsia="Times New Roman" w:hAnsi="Calibri" w:cs="Calibri"/>
          <w:color w:val="15202B"/>
          <w:sz w:val="22"/>
          <w:szCs w:val="22"/>
          <w:lang w:val="en"/>
        </w:rPr>
        <w:t>{\text{wrist_in}}, \text{IoU}, \text{diag}, v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{\text{close}}, v_{\text{obj}}, s_{\text{det}}, s_{\text{hand}}]$$</w:t>
      </w:r>
    </w:p>
    <w:p w14:paraId="3BF54F41" w14:textId="77777777" w:rsidR="009B2B6D" w:rsidRDefault="009B2B6D">
      <w:pPr>
        <w:numPr>
          <w:ilvl w:val="0"/>
          <w:numId w:val="1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Architecture: Dense(12 $\to$ 64, ReLU) $\to$ Dense(64 $\to$ 32, ReLU) $\to$ Dense(32 $\to$ 5, Softmax).</w:t>
      </w:r>
    </w:p>
    <w:p w14:paraId="4CEE5371" w14:textId="77777777" w:rsidR="009B2B6D" w:rsidRDefault="009B2B6D">
      <w:pPr>
        <w:numPr>
          <w:ilvl w:val="0"/>
          <w:numId w:val="1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Classifies 5 interaction states: </w:t>
      </w:r>
      <w:r>
        <w:rPr>
          <w:rStyle w:val="HTMLCode"/>
          <w:color w:val="15202B"/>
          <w:lang w:val="en"/>
        </w:rPr>
        <w:t>none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reach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grasp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manipulate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release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.</w:t>
      </w:r>
    </w:p>
    <w:p w14:paraId="6E04064A" w14:textId="77777777" w:rsidR="009B2B6D" w:rsidRDefault="009B2B6D">
      <w:pPr>
        <w:numPr>
          <w:ilvl w:val="0"/>
          <w:numId w:val="1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Weights exported to </w:t>
      </w:r>
      <w:r>
        <w:rPr>
          <w:rStyle w:val="HTMLCode"/>
          <w:color w:val="15202B"/>
          <w:lang w:val="en"/>
        </w:rPr>
        <w:t>builds/contact_mlp.npz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(SHA-256 verified) with a pure NumPy forward execution engine.</w:t>
      </w:r>
    </w:p>
    <w:p w14:paraId="2B7248D5" w14:textId="77777777" w:rsidR="009B2B6D" w:rsidRDefault="009B2B6D">
      <w:pPr>
        <w:pStyle w:val="Heading4"/>
        <w:divId w:val="105542951"/>
        <w:rPr>
          <w:rFonts w:ascii="Calibri" w:eastAsia="Times New Roman" w:hAnsi="Calibri" w:cs="Calibri"/>
          <w:color w:val="15202B"/>
          <w:lang w:val="en"/>
        </w:rPr>
      </w:pPr>
      <w:r>
        <w:rPr>
          <w:rFonts w:ascii="Calibri" w:eastAsia="Times New Roman" w:hAnsi="Calibri" w:cs="Calibri"/>
          <w:color w:val="15202B"/>
          <w:lang w:val="en"/>
        </w:rPr>
        <w:t>4. Dilated Temporal Convolutional Network for Actions (</w:t>
      </w:r>
      <w:r>
        <w:rPr>
          <w:rStyle w:val="HTMLCode"/>
          <w:color w:val="15202B"/>
          <w:lang w:val="en"/>
        </w:rPr>
        <w:t>MotionTCN</w:t>
      </w:r>
      <w:r>
        <w:rPr>
          <w:rFonts w:ascii="Calibri" w:eastAsia="Times New Roman" w:hAnsi="Calibri" w:cs="Calibri"/>
          <w:color w:val="15202B"/>
          <w:lang w:val="en"/>
        </w:rPr>
        <w:t xml:space="preserve">, </w:t>
      </w:r>
      <w:r>
        <w:rPr>
          <w:rStyle w:val="HTMLCode"/>
          <w:color w:val="15202B"/>
          <w:lang w:val="en"/>
        </w:rPr>
        <w:t>parikshak/perception/motion.py</w:t>
      </w:r>
      <w:r>
        <w:rPr>
          <w:rFonts w:ascii="Calibri" w:eastAsia="Times New Roman" w:hAnsi="Calibri" w:cs="Calibri"/>
          <w:color w:val="15202B"/>
          <w:lang w:val="en"/>
        </w:rPr>
        <w:t>)</w:t>
      </w:r>
    </w:p>
    <w:p w14:paraId="5A60E845" w14:textId="77777777" w:rsidR="009B2B6D" w:rsidRDefault="009B2B6D">
      <w:pPr>
        <w:numPr>
          <w:ilvl w:val="0"/>
          <w:numId w:val="1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Operates on a 20-timestep (2.0 s @ 10 Hz) sliding window of 16-channel kinematic vectors tracking hand velocities, grip aperture, contact probability, object velocity, and directional alignment.</w:t>
      </w:r>
    </w:p>
    <w:p w14:paraId="52BB978D" w14:textId="77777777" w:rsidR="009B2B6D" w:rsidRDefault="009B2B6D">
      <w:pPr>
        <w:numPr>
          <w:ilvl w:val="0"/>
          <w:numId w:val="1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Architecture: </w:t>
      </w:r>
    </w:p>
    <w:p w14:paraId="01B1D910" w14:textId="77777777" w:rsidR="009B2B6D" w:rsidRDefault="009B2B6D">
      <w:pPr>
        <w:numPr>
          <w:ilvl w:val="1"/>
          <w:numId w:val="1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Input Conv1D(16 $\to$ 64, kernel=3) + ReLU</w:t>
      </w:r>
    </w:p>
    <w:p w14:paraId="1EE0F050" w14:textId="77777777" w:rsidR="009B2B6D" w:rsidRDefault="009B2B6D">
      <w:pPr>
        <w:numPr>
          <w:ilvl w:val="1"/>
          <w:numId w:val="1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Residual Block 1: Conv1D(64 $\to$ 64, kernel=3, dilation=1) + ReLU + Identity Skip</w:t>
      </w:r>
    </w:p>
    <w:p w14:paraId="366FFB11" w14:textId="77777777" w:rsidR="009B2B6D" w:rsidRDefault="009B2B6D">
      <w:pPr>
        <w:numPr>
          <w:ilvl w:val="1"/>
          <w:numId w:val="1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Residual Block 2: Conv1D(64 $\to$ 64, kernel=3, dilation=2) + ReLU + Identity Skip</w:t>
      </w:r>
    </w:p>
    <w:p w14:paraId="00FF8908" w14:textId="77777777" w:rsidR="009B2B6D" w:rsidRDefault="009B2B6D">
      <w:pPr>
        <w:numPr>
          <w:ilvl w:val="1"/>
          <w:numId w:val="1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Residual Block 3: Conv1D(64 $\to$ 64, kernel=3, dilation=4) + ReLU + Identity Skip</w:t>
      </w:r>
    </w:p>
    <w:p w14:paraId="6638A0D1" w14:textId="77777777" w:rsidR="009B2B6D" w:rsidRDefault="009B2B6D">
      <w:pPr>
        <w:numPr>
          <w:ilvl w:val="1"/>
          <w:numId w:val="1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Temporal Global Average Pooling (64,)</w:t>
      </w:r>
    </w:p>
    <w:p w14:paraId="257E5283" w14:textId="77777777" w:rsidR="009B2B6D" w:rsidRDefault="009B2B6D">
      <w:pPr>
        <w:numPr>
          <w:ilvl w:val="1"/>
          <w:numId w:val="1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Classifier Head: Dense(64 $\to$ 32, ReLU) $\to$ Dense(32 $\to$ 7, Softmax)</w:t>
      </w:r>
    </w:p>
    <w:p w14:paraId="7A302FB2" w14:textId="77777777" w:rsidR="009B2B6D" w:rsidRDefault="009B2B6D">
      <w:pPr>
        <w:numPr>
          <w:ilvl w:val="0"/>
          <w:numId w:val="1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Classifies 7 action classes: </w:t>
      </w:r>
      <w:r>
        <w:rPr>
          <w:rStyle w:val="HTMLCode"/>
          <w:color w:val="15202B"/>
          <w:lang w:val="en"/>
        </w:rPr>
        <w:t>idle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reach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insert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rotate_seal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press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agitate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withdraw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.</w:t>
      </w:r>
    </w:p>
    <w:p w14:paraId="25A2C424" w14:textId="77777777" w:rsidR="009B2B6D" w:rsidRDefault="009B2B6D">
      <w:pPr>
        <w:numPr>
          <w:ilvl w:val="0"/>
          <w:numId w:val="1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Weights exported to </w:t>
      </w:r>
      <w:r>
        <w:rPr>
          <w:rStyle w:val="HTMLCode"/>
          <w:color w:val="15202B"/>
          <w:lang w:val="en"/>
        </w:rPr>
        <w:t>builds/motion_tcn.npz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with zero-dependency pure NumPy forward inference.</w:t>
      </w:r>
    </w:p>
    <w:p w14:paraId="704B51F2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6129AE4B">
          <v:rect id="_x0000_i1031" style="width:0;height:1.5pt" o:hralign="center" o:hrstd="t" o:hr="t" fillcolor="#a0a0a0" stroked="f"/>
        </w:pict>
      </w:r>
    </w:p>
    <w:p w14:paraId="1493ABF3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6. Scientific experiment procedures (CSP-1 &amp; CRX-2)</w:t>
      </w:r>
    </w:p>
    <w:p w14:paraId="003846A6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Experiment 1: CSP-1 (Colloidal Suspension Sample Processing)</w:t>
      </w:r>
    </w:p>
    <w:p w14:paraId="09FAF8B8" w14:textId="77777777" w:rsidR="009B2B6D" w:rsidRDefault="009B2B6D">
      <w:pPr>
        <w:numPr>
          <w:ilvl w:val="0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File: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Style w:val="HTMLCode"/>
          <w:color w:val="15202B"/>
          <w:lang w:val="en"/>
        </w:rPr>
        <w:t>procedures/csp1_colloid_sample_processing.yaml</w:t>
      </w:r>
    </w:p>
    <w:p w14:paraId="7C2456FA" w14:textId="77777777" w:rsidR="009B2B6D" w:rsidRDefault="009B2B6D">
      <w:pPr>
        <w:numPr>
          <w:ilvl w:val="0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Steps: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14 discrete operations.</w:t>
      </w:r>
    </w:p>
    <w:p w14:paraId="19299C84" w14:textId="77777777" w:rsidR="009B2B6D" w:rsidRDefault="009B2B6D">
      <w:pPr>
        <w:numPr>
          <w:ilvl w:val="0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Workflow: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</w:p>
    <w:p w14:paraId="6C662747" w14:textId="77777777" w:rsidR="009B2B6D" w:rsidRDefault="009B2B6D">
      <w:pPr>
        <w:numPr>
          <w:ilvl w:val="1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S01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Restraint verification (crew anchored in foot restraints).</w:t>
      </w:r>
    </w:p>
    <w:p w14:paraId="25FDB8E5" w14:textId="77777777" w:rsidR="009B2B6D" w:rsidRDefault="009B2B6D">
      <w:pPr>
        <w:numPr>
          <w:ilvl w:val="1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S02 &amp; S03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(Unordered group): Retrieve sample cartridge SC-A and vial A from storage locker.</w:t>
      </w:r>
    </w:p>
    <w:p w14:paraId="11AAE476" w14:textId="77777777" w:rsidR="009B2B6D" w:rsidRDefault="009B2B6D">
      <w:pPr>
        <w:numPr>
          <w:ilvl w:val="1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S04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Verify cartridge barcode label against camera.</w:t>
      </w:r>
    </w:p>
    <w:p w14:paraId="640B5057" w14:textId="77777777" w:rsidR="009B2B6D" w:rsidRDefault="009B2B6D">
      <w:pPr>
        <w:numPr>
          <w:ilvl w:val="1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S05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Open glovebox door latch.</w:t>
      </w:r>
    </w:p>
    <w:p w14:paraId="211612C4" w14:textId="77777777" w:rsidR="009B2B6D" w:rsidRDefault="009B2B6D">
      <w:pPr>
        <w:numPr>
          <w:ilvl w:val="1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S06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Insert sample cartridge into holder socket H1.</w:t>
      </w:r>
    </w:p>
    <w:p w14:paraId="66DAB807" w14:textId="77777777" w:rsidR="009B2B6D" w:rsidRDefault="009B2B6D">
      <w:pPr>
        <w:numPr>
          <w:ilvl w:val="1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S07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Align vial A to cartridge interface and rotate to lock seal.</w:t>
      </w:r>
    </w:p>
    <w:p w14:paraId="6FD2C1AD" w14:textId="77777777" w:rsidR="009B2B6D" w:rsidRDefault="009B2B6D">
      <w:pPr>
        <w:numPr>
          <w:ilvl w:val="1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S08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Close glovebox door latch (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Critical Step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).</w:t>
      </w:r>
    </w:p>
    <w:p w14:paraId="035D0196" w14:textId="77777777" w:rsidR="009B2B6D" w:rsidRDefault="009B2B6D">
      <w:pPr>
        <w:numPr>
          <w:ilvl w:val="1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S09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Press processing unit START push-button.</w:t>
      </w:r>
    </w:p>
    <w:p w14:paraId="22129529" w14:textId="77777777" w:rsidR="009B2B6D" w:rsidRDefault="009B2B6D">
      <w:pPr>
        <w:numPr>
          <w:ilvl w:val="1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S10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Monitor 60-second processing cycle (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Safety Invariant: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latch must remain closed while centrifuge runs; 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Fault Branch: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route to emergency shutdown if red indicator illuminates).</w:t>
      </w:r>
    </w:p>
    <w:p w14:paraId="3DF10C2D" w14:textId="77777777" w:rsidR="009B2B6D" w:rsidRDefault="009B2B6D">
      <w:pPr>
        <w:numPr>
          <w:ilvl w:val="1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S11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Open glovebox door latch.</w:t>
      </w:r>
    </w:p>
    <w:p w14:paraId="636D02B9" w14:textId="77777777" w:rsidR="009B2B6D" w:rsidRDefault="009B2B6D">
      <w:pPr>
        <w:numPr>
          <w:ilvl w:val="1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S12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Withdraw processed cartridge from socket H1.</w:t>
      </w:r>
    </w:p>
    <w:p w14:paraId="680E4E05" w14:textId="77777777" w:rsidR="009B2B6D" w:rsidRDefault="009B2B6D">
      <w:pPr>
        <w:numPr>
          <w:ilvl w:val="1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S13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Insert cartridge into containment sample bag SB-01 and seal.</w:t>
      </w:r>
    </w:p>
    <w:p w14:paraId="07D3F55B" w14:textId="77777777" w:rsidR="009B2B6D" w:rsidRDefault="009B2B6D">
      <w:pPr>
        <w:numPr>
          <w:ilvl w:val="1"/>
          <w:numId w:val="2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S14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Stow sealed sample bag into cold storage locker L1.</w:t>
      </w:r>
    </w:p>
    <w:p w14:paraId="697847DF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Experiment 2: CRX-2 (Colloid Resuspension)</w:t>
      </w:r>
    </w:p>
    <w:p w14:paraId="466A2F78" w14:textId="77777777" w:rsidR="009B2B6D" w:rsidRDefault="009B2B6D">
      <w:pPr>
        <w:numPr>
          <w:ilvl w:val="0"/>
          <w:numId w:val="2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File: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Style w:val="HTMLCode"/>
          <w:color w:val="15202B"/>
          <w:lang w:val="en"/>
        </w:rPr>
        <w:t>procedures/crx2_colloid_resuspension.yaml</w:t>
      </w:r>
    </w:p>
    <w:p w14:paraId="72ABF94A" w14:textId="77777777" w:rsidR="009B2B6D" w:rsidRDefault="009B2B6D">
      <w:pPr>
        <w:numPr>
          <w:ilvl w:val="0"/>
          <w:numId w:val="2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Steps: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8 discrete operations.</w:t>
      </w:r>
    </w:p>
    <w:p w14:paraId="4A877EE6" w14:textId="77777777" w:rsidR="009B2B6D" w:rsidRDefault="009B2B6D">
      <w:pPr>
        <w:numPr>
          <w:ilvl w:val="0"/>
          <w:numId w:val="2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Workflow: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</w:p>
    <w:p w14:paraId="4B1C1080" w14:textId="77777777" w:rsidR="009B2B6D" w:rsidRDefault="009B2B6D">
      <w:pPr>
        <w:numPr>
          <w:ilvl w:val="1"/>
          <w:numId w:val="2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S01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Restraint verification.</w:t>
      </w:r>
    </w:p>
    <w:p w14:paraId="0EB1DB44" w14:textId="77777777" w:rsidR="009B2B6D" w:rsidRDefault="009B2B6D">
      <w:pPr>
        <w:numPr>
          <w:ilvl w:val="1"/>
          <w:numId w:val="2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S02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Retrieve vial B from cold locker L1.</w:t>
      </w:r>
    </w:p>
    <w:p w14:paraId="58356E3C" w14:textId="77777777" w:rsidR="009B2B6D" w:rsidRDefault="009B2B6D">
      <w:pPr>
        <w:numPr>
          <w:ilvl w:val="1"/>
          <w:numId w:val="2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S03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Confirm processing unit is in idle state.</w:t>
      </w:r>
    </w:p>
    <w:p w14:paraId="14D2C5EC" w14:textId="77777777" w:rsidR="009B2B6D" w:rsidRDefault="009B2B6D">
      <w:pPr>
        <w:numPr>
          <w:ilvl w:val="1"/>
          <w:numId w:val="2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S04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Resuspend vial B by manual agitation (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Motion Count: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10 agitation cycles; 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Geometric Invariant: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vial must not approach within 12 cm of powered processing unit).</w:t>
      </w:r>
    </w:p>
    <w:p w14:paraId="74FFA534" w14:textId="77777777" w:rsidR="009B2B6D" w:rsidRDefault="009B2B6D">
      <w:pPr>
        <w:numPr>
          <w:ilvl w:val="1"/>
          <w:numId w:val="2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S05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Place agitated vial B in settling tray T1.</w:t>
      </w:r>
    </w:p>
    <w:p w14:paraId="0E71BE1F" w14:textId="77777777" w:rsidR="009B2B6D" w:rsidRDefault="009B2B6D">
      <w:pPr>
        <w:numPr>
          <w:ilvl w:val="1"/>
          <w:numId w:val="2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S06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Optical confirmation of colloid suspension uniformity.</w:t>
      </w:r>
    </w:p>
    <w:p w14:paraId="3C97530D" w14:textId="77777777" w:rsidR="009B2B6D" w:rsidRDefault="009B2B6D">
      <w:pPr>
        <w:numPr>
          <w:ilvl w:val="1"/>
          <w:numId w:val="2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S07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Return vial B to cold locker L1 and latch door.</w:t>
      </w:r>
    </w:p>
    <w:p w14:paraId="1459DE83" w14:textId="77777777" w:rsidR="009B2B6D" w:rsidRDefault="009B2B6D">
      <w:pPr>
        <w:numPr>
          <w:ilvl w:val="1"/>
          <w:numId w:val="2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HTMLCode"/>
          <w:color w:val="15202B"/>
          <w:lang w:val="en"/>
        </w:rPr>
        <w:t>S08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: Crew verbal confirmation of run completion.</w:t>
      </w:r>
    </w:p>
    <w:p w14:paraId="56B9F153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Zero Retraining Demonstration: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5202B"/>
          <w:sz w:val="22"/>
          <w:szCs w:val="22"/>
          <w:lang w:val="en"/>
        </w:rPr>
        <w:t>CRX-2 was added to the repository purely as a YAML file. It reuses the same rack geometry, entity classes, and perception models without retraining or modifying code.</w:t>
      </w:r>
    </w:p>
    <w:p w14:paraId="366BDDA9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17105362">
          <v:rect id="_x0000_i1032" style="width:0;height:1.5pt" o:hralign="center" o:hrstd="t" o:hr="t" fillcolor="#a0a0a0" stroked="f"/>
        </w:pict>
      </w:r>
    </w:p>
    <w:p w14:paraId="6323746F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7. Software components &amp; codebase organization</w:t>
      </w:r>
    </w:p>
    <w:p w14:paraId="6236B092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d:/projects/174ANTI/</w:t>
      </w:r>
    </w:p>
    <w:p w14:paraId="6720C09B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├── parikshak/                    # Core on-board flight package (STRICTLY OFFLINE)</w:t>
      </w:r>
    </w:p>
    <w:p w14:paraId="6E89E5E7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belief/                   # BeliefFrame contract and streaming trace I/O</w:t>
      </w:r>
    </w:p>
    <w:p w14:paraId="3B45C8D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frame.py              # Telemetry contract definitions</w:t>
      </w:r>
    </w:p>
    <w:p w14:paraId="7F3634DE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│   │   └── trace.py              </w:t>
      </w:r>
      <w:r>
        <w:rPr>
          <w:color w:val="15202B"/>
          <w:sz w:val="19"/>
          <w:szCs w:val="19"/>
          <w:shd w:val="clear" w:color="auto" w:fill="EEF2F6"/>
          <w:lang w:val="en"/>
        </w:rPr>
        <w:t># TraceWriter / TraceReader streaming engines</w:t>
      </w:r>
    </w:p>
    <w:p w14:paraId="5D97304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engine/                   # Procedure compliance reasoning engine</w:t>
      </w:r>
    </w:p>
    <w:p w14:paraId="0C239838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accumulator.py        # CUSUM continuous evidence accumulation</w:t>
      </w:r>
    </w:p>
    <w:p w14:paraId="4C9344F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alerts.py             # Multi-tier alert policy and persistence filtering</w:t>
      </w:r>
    </w:p>
    <w:p w14:paraId="48C92FB7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deviations.py         # Typed deviation detector</w:t>
      </w:r>
    </w:p>
    <w:p w14:paraId="6938489C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hsmm.py               # Frontier step tracking &amp; duration priors</w:t>
      </w:r>
    </w:p>
    <w:p w14:paraId="2F466D4D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log.py                # Cryptographic SHA-256 hash-chained logger</w:t>
      </w:r>
    </w:p>
    <w:p w14:paraId="3BDBFAA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│   │   </w:t>
      </w:r>
      <w:r>
        <w:rPr>
          <w:color w:val="15202B"/>
          <w:sz w:val="19"/>
          <w:szCs w:val="19"/>
          <w:shd w:val="clear" w:color="auto" w:fill="EEF2F6"/>
          <w:lang w:val="en"/>
        </w:rPr>
        <w:t>├── predicates.py         # 15 closed-vocabulary predicate evaluators</w:t>
      </w:r>
    </w:p>
    <w:p w14:paraId="012B2CFD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procedure.py          # Unified ProcedureEngine facade</w:t>
      </w:r>
    </w:p>
    <w:p w14:paraId="70699D5B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└── truth.py              # Three-valued interval logic implementation</w:t>
      </w:r>
    </w:p>
    <w:p w14:paraId="1EC695C9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pdl/                      # Procedure Description Language parser &amp; validator</w:t>
      </w:r>
    </w:p>
    <w:p w14:paraId="436D0A6C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perception/               # Dual-tier perception stack</w:t>
      </w:r>
    </w:p>
    <w:p w14:paraId="4935B93C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backends.py           # Model adapters (AprilTag, YOLO, YOLO-Pose, MediaPipe)</w:t>
      </w:r>
    </w:p>
    <w:p w14:paraId="2D101122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│   │   ├── contact.py            </w:t>
      </w:r>
      <w:r>
        <w:rPr>
          <w:color w:val="15202B"/>
          <w:sz w:val="19"/>
          <w:szCs w:val="19"/>
          <w:shd w:val="clear" w:color="auto" w:fill="EEF2F6"/>
          <w:lang w:val="en"/>
        </w:rPr>
        <w:t># Neural ContactMLP classifier &amp; feature extractor</w:t>
      </w:r>
    </w:p>
    <w:p w14:paraId="5C6E1320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motion.py             # Temporal 1D-TCN action classifier &amp; sliding window</w:t>
      </w:r>
    </w:p>
    <w:p w14:paraId="05E0A14C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pipeline.py           # PerceptionPipeline belief assembly</w:t>
      </w:r>
    </w:p>
    <w:p w14:paraId="15989EF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rackframe.py          # 6-DOF PnP rack pose estimator &amp; AprilTag detector</w:t>
      </w:r>
    </w:p>
    <w:p w14:paraId="1B16AEEA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└── types.py              # Detections, Keypoints, HandLandmarks types</w:t>
      </w:r>
    </w:p>
    <w:p w14:paraId="50410A4B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io/                       # Hardware interfaces</w:t>
      </w:r>
    </w:p>
    <w:p w14:paraId="6A34BD6E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camera.py             # OpenCV, synthetic, and GStreamer video sources</w:t>
      </w:r>
    </w:p>
    <w:p w14:paraId="04540B2B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clips.py              # Circular video buffer for ±10s alert capture</w:t>
      </w:r>
    </w:p>
    <w:p w14:paraId="273D1ACF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├── downlink.py           # CFDP telemetry packet packager</w:t>
      </w:r>
    </w:p>
    <w:p w14:paraId="6E3A34CA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│   └── voice.py              # Synthesized speech and audio prompts</w:t>
      </w:r>
    </w:p>
    <w:p w14:paraId="4A080F0F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gui/                      # Desktop operator HUD (PySide6 window)</w:t>
      </w:r>
    </w:p>
    <w:p w14:paraId="32369F05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eval/                     # World-model simulator and perturbation harness</w:t>
      </w:r>
    </w:p>
    <w:p w14:paraId="747F6438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live.py                   # Live execution session runner</w:t>
      </w:r>
    </w:p>
    <w:p w14:paraId="5634BDA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run.py                    # parikshak-run CLI entrypoint</w:t>
      </w:r>
    </w:p>
    <w:p w14:paraId="405C1BD0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│ </w:t>
      </w:r>
      <w:r>
        <w:rPr>
          <w:color w:val="15202B"/>
          <w:sz w:val="19"/>
          <w:szCs w:val="19"/>
          <w:shd w:val="clear" w:color="auto" w:fill="EEF2F6"/>
          <w:lang w:val="en"/>
        </w:rPr>
        <w:t xml:space="preserve">  └── replay.py                 # Deterministic trace replay engine</w:t>
      </w:r>
    </w:p>
    <w:p w14:paraId="28A3CF3C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├── demo/                         # Ground-side browser demo application</w:t>
      </w:r>
    </w:p>
    <w:p w14:paraId="2F51EE0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server.py                 # FastAPI &amp; Uvicorn application server</w:t>
      </w:r>
    </w:p>
    <w:p w14:paraId="7524D249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guided.py                 # Interactive step-by-step experiment simulator</w:t>
      </w:r>
    </w:p>
    <w:p w14:paraId="20A43BA0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└── scenarios.py              # 14 recorded run scenario loaders</w:t>
      </w:r>
    </w:p>
    <w:p w14:paraId="57901B67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├── procedures/                   # Formal YAML experiment definitions</w:t>
      </w:r>
    </w:p>
    <w:p w14:paraId="4E7813B0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csp1_colloid_sample_processing.yaml</w:t>
      </w:r>
    </w:p>
    <w:p w14:paraId="6F981589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│   </w:t>
      </w:r>
      <w:r>
        <w:rPr>
          <w:color w:val="15202B"/>
          <w:sz w:val="19"/>
          <w:szCs w:val="19"/>
          <w:shd w:val="clear" w:color="auto" w:fill="EEF2F6"/>
          <w:lang w:val="en"/>
        </w:rPr>
        <w:t>├── crx2_colloid_resuspension.yaml</w:t>
      </w:r>
    </w:p>
    <w:p w14:paraId="387F175D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└── _template.yaml            # Template for authoring new procedures</w:t>
      </w:r>
    </w:p>
    <w:p w14:paraId="7EB0288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├── racks/                        # Rack fiducial layouts and prop marker definitions</w:t>
      </w:r>
    </w:p>
    <w:p w14:paraId="470F5912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├── schema/                       # JSON schemas and predicate specifications</w:t>
      </w:r>
    </w:p>
    <w:p w14:paraId="32D8F0F7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├── builds/                       # Neural weights and perception build manifests</w:t>
      </w:r>
    </w:p>
    <w:p w14:paraId="47A0FD03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contact_mlp.npz           # Serialized ContactMLP neural network weights</w:t>
      </w:r>
    </w:p>
    <w:p w14:paraId="0617284C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│   ├── motion_tcn.npz            </w:t>
      </w:r>
      <w:r>
        <w:rPr>
          <w:color w:val="15202B"/>
          <w:sz w:val="19"/>
          <w:szCs w:val="19"/>
          <w:shd w:val="clear" w:color="auto" w:fill="EEF2F6"/>
          <w:lang w:val="en"/>
        </w:rPr>
        <w:t># Serialized MotionTCN temporal convnet weights</w:t>
      </w:r>
    </w:p>
    <w:p w14:paraId="417194AC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└── parikshak-perception-1.2.0.json</w:t>
      </w:r>
    </w:p>
    <w:p w14:paraId="3D6152A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├── traces/                       # Golden runs and degraded evaluation corpora</w:t>
      </w:r>
    </w:p>
    <w:p w14:paraId="59AC3458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golden/                   # 9 golden recorded traces for CSP-1</w:t>
      </w:r>
    </w:p>
    <w:p w14:paraId="3E60FAD9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golden_crx2/              # 7 golden recorded traces for CRX-2</w:t>
      </w:r>
    </w:p>
    <w:p w14:paraId="2984195F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eval/                     # 130 degraded evaluation traces for CSP-1</w:t>
      </w:r>
    </w:p>
    <w:p w14:paraId="4BCE1060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└── eval_crx2/                # 70 degraded evaluation traces for CRX-2</w:t>
      </w:r>
    </w:p>
    <w:p w14:paraId="3B571BED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├── tools/                        </w:t>
      </w:r>
      <w:r>
        <w:rPr>
          <w:color w:val="15202B"/>
          <w:sz w:val="19"/>
          <w:szCs w:val="19"/>
          <w:shd w:val="clear" w:color="auto" w:fill="EEF2F6"/>
          <w:lang w:val="en"/>
        </w:rPr>
        <w:t># Developer, evaluation, and documentation tools</w:t>
      </w:r>
    </w:p>
    <w:p w14:paraId="17D71FE7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check.py                  # All-in-one quality gate checker</w:t>
      </w:r>
    </w:p>
    <w:p w14:paraId="32EF9B5D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eval_report.py            # Quantitative evaluation and ROC sweep tool</w:t>
      </w:r>
    </w:p>
    <w:p w14:paraId="2D280C56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make_docs.py              # Generates HTML, PDF, and DOCX documentation</w:t>
      </w:r>
    </w:p>
    <w:p w14:paraId="746E1901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make_demo_page.py         # Builds standalone offline HTML demo</w:t>
      </w:r>
    </w:p>
    <w:p w14:paraId="3EC22C6E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train_contact_mlp.py      # ContactMLP training pipeline</w:t>
      </w:r>
    </w:p>
    <w:p w14:paraId="3A2F558C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train_motion_tcn.py       # MotionTCN training pipeline</w:t>
      </w:r>
    </w:p>
    <w:p w14:paraId="44F1B0AE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│   ├── verify_log.py             </w:t>
      </w:r>
      <w:r>
        <w:rPr>
          <w:color w:val="15202B"/>
          <w:sz w:val="19"/>
          <w:szCs w:val="19"/>
          <w:shd w:val="clear" w:color="auto" w:fill="EEF2F6"/>
          <w:lang w:val="en"/>
        </w:rPr>
        <w:t># Hash-chain integrity verifier</w:t>
      </w:r>
    </w:p>
    <w:p w14:paraId="0713CE5E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├── bench.py                  # Real-time frame throughput benchmark</w:t>
      </w:r>
    </w:p>
    <w:p w14:paraId="1DE0A6BF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│   └── soak.py                   # 45-minute continuous endurance test</w:t>
      </w:r>
    </w:p>
    <w:p w14:paraId="4E69A283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├── deploy/jetson/                # NVIDIA Jetson Orin edge deployment package</w:t>
      </w:r>
    </w:p>
    <w:p w14:paraId="458C4D1D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└── tests/                        # 600+ automated test suite</w:t>
      </w:r>
    </w:p>
    <w:p w14:paraId="32771CFD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685B8BCC">
          <v:rect id="_x0000_i1033" style="width:0;height:1.5pt" o:hralign="center" o:hrstd="t" o:hr="t" fillcolor="#a0a0a0" stroked="f"/>
        </w:pict>
      </w:r>
    </w:p>
    <w:p w14:paraId="1E9FEC61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8. Execution modes &amp; command reference</w:t>
      </w:r>
    </w:p>
    <w:p w14:paraId="783C103D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8.1 Interactive Browser Demonstration</w:t>
      </w:r>
    </w:p>
    <w:p w14:paraId="3347ED8C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The fastest way to experience PARIKSHAK:</w:t>
      </w:r>
    </w:p>
    <w:p w14:paraId="6970D139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python -m demo</w:t>
      </w:r>
    </w:p>
    <w:p w14:paraId="28176ED8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Opens an interactive dashboard in your browser (</w:t>
      </w:r>
      <w:r>
        <w:rPr>
          <w:rStyle w:val="HTMLCode"/>
          <w:color w:val="15202B"/>
          <w:lang w:val="en"/>
        </w:rPr>
        <w:t>http://localhost:8000</w:t>
      </w:r>
      <w:r>
        <w:rPr>
          <w:rFonts w:ascii="Calibri" w:hAnsi="Calibri" w:cs="Calibri"/>
          <w:color w:val="15202B"/>
          <w:sz w:val="22"/>
          <w:szCs w:val="22"/>
          <w:lang w:val="en"/>
        </w:rPr>
        <w:t>):</w:t>
      </w:r>
    </w:p>
    <w:p w14:paraId="260426F7" w14:textId="77777777" w:rsidR="009B2B6D" w:rsidRDefault="009B2B6D">
      <w:pPr>
        <w:numPr>
          <w:ilvl w:val="0"/>
          <w:numId w:val="2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Perform an Experiment: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Interactive guided mode through CSP-1 or CRX-2 where you select crew actions (nominal, skip step, pick wrong object, open latch during run, block camera) and observe live engine decisions.</w:t>
      </w:r>
    </w:p>
    <w:p w14:paraId="0857AB0C" w14:textId="77777777" w:rsidR="009B2B6D" w:rsidRDefault="009B2B6D">
      <w:pPr>
        <w:numPr>
          <w:ilvl w:val="0"/>
          <w:numId w:val="2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Watch a Recorded Run: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Replay 14 flight scenarios with synchronized timeline, rack visualization, audio prompts, and cryptographic log verification.</w:t>
      </w:r>
    </w:p>
    <w:p w14:paraId="2649B29E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8.2 Standalone Offline Single-File Demo</w:t>
      </w:r>
    </w:p>
    <w:p w14:paraId="74562745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To generate a self-contained HTML page embedding all 14 scenarios that runs offline without Python:</w:t>
      </w:r>
    </w:p>
    <w:p w14:paraId="282D7409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python tools/make_demo_page.py</w:t>
      </w:r>
    </w:p>
    <w:p w14:paraId="72C93B62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# Output: runs/demo/parikshak_demo.html (opens in any browser by double-clicking)</w:t>
      </w:r>
    </w:p>
    <w:p w14:paraId="2CF80EB2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8.3 Live Camera Execution</w:t>
      </w:r>
    </w:p>
    <w:p w14:paraId="43589250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To run live on a connected USB webcam or space station camera feed:</w:t>
      </w:r>
    </w:p>
    <w:p w14:paraId="37F1E420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# Using AprilTag printed fiducials (print from runs/tags/tags.pdf)</w:t>
      </w:r>
    </w:p>
    <w:p w14:paraId="55C96A07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python -m parikshak.run --camera 0 --procedure procedures/csp1_colloid_sample_processing.yaml --props racks/props_csp1.json</w:t>
      </w:r>
    </w:p>
    <w:p w14:paraId="2AF5768C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</w:p>
    <w:p w14:paraId="25D190D5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# Using live deep learning models (YOLOv8 + MotionTCN)</w:t>
      </w:r>
    </w:p>
    <w:p w14:paraId="73AE0927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python -m parikshak.live --camera 0 --detector yolo --motion-classifier tcn</w:t>
      </w:r>
    </w:p>
    <w:p w14:paraId="76A20BD6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8.4 Deterministic Trace Replay</w:t>
      </w:r>
    </w:p>
    <w:p w14:paraId="41ACF585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To replay a previously recorded experiment run through the reasoning engine:</w:t>
      </w:r>
    </w:p>
    <w:p w14:paraId="2353D4FF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# Replay in desktop operator HUD window with live checklist and rack overlay</w:t>
      </w:r>
    </w:p>
    <w:p w14:paraId="621F00C5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python -m parikshak.replay traces/golden/skip_S08_latch.jsonl --window</w:t>
      </w:r>
    </w:p>
    <w:p w14:paraId="5A6D6001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</w:p>
    <w:p w14:paraId="3108E96B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# Replay in terminal with synthesized voice speech</w:t>
      </w:r>
    </w:p>
    <w:p w14:paraId="3DEF8CA8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python -m parikshak.replay traces/golden/skip_S08_latch.jsonl --speak</w:t>
      </w:r>
    </w:p>
    <w:p w14:paraId="29F3DA41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8.5 Cryptographic Log Verification</w:t>
      </w:r>
    </w:p>
    <w:p w14:paraId="0B08C58F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To audit a run log file and confirm that telemetry has not been modified post-mission:</w:t>
      </w:r>
    </w:p>
    <w:p w14:paraId="6A8FBF89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python tools/verify_log.py runs/live/&lt;run_id&gt;.log.jsonl</w:t>
      </w:r>
    </w:p>
    <w:p w14:paraId="27B3DAA4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8.6 Documentation Regeneration</w:t>
      </w:r>
    </w:p>
    <w:p w14:paraId="39D78053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To regenerate the formatted HTML, PDF, and DOCX documentation:</w:t>
      </w:r>
    </w:p>
    <w:p w14:paraId="1B62B337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python tools/make_docs.py</w:t>
      </w:r>
    </w:p>
    <w:p w14:paraId="34820E43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1B0F0FF7">
          <v:rect id="_x0000_i1034" style="width:0;height:1.5pt" o:hralign="center" o:hrstd="t" o:hr="t" fillcolor="#a0a0a0" stroked="f"/>
        </w:pict>
      </w:r>
    </w:p>
    <w:p w14:paraId="7C69EC8A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9. Declarative experiment onboarding (zero-retraining workflow)</w:t>
      </w:r>
    </w:p>
    <w:p w14:paraId="06A45FED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Adding a brand-new scientific experiment to PARIKSHAK requires four steps without modifying code:</w:t>
      </w:r>
    </w:p>
    <w:p w14:paraId="6B00A8E3" w14:textId="77777777" w:rsidR="009B2B6D" w:rsidRDefault="009B2B6D">
      <w:pPr>
        <w:numPr>
          <w:ilvl w:val="0"/>
          <w:numId w:val="2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Author the Procedure YAML: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Copy </w:t>
      </w:r>
      <w:r>
        <w:rPr>
          <w:rStyle w:val="HTMLCode"/>
          <w:color w:val="15202B"/>
          <w:lang w:val="en"/>
        </w:rPr>
        <w:t>procedures/_template.yaml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and specify the experiment steps, rack zones, target entities, predicate truth conditions, duration priors, safety invariants, and alert policies.</w:t>
      </w:r>
    </w:p>
    <w:p w14:paraId="135C0999" w14:textId="77777777" w:rsidR="009B2B6D" w:rsidRDefault="009B2B6D">
      <w:pPr>
        <w:numPr>
          <w:ilvl w:val="0"/>
          <w:numId w:val="2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Schema &amp; Semantic Validation:</w:t>
      </w:r>
    </w:p>
    <w:p w14:paraId="4CE8F33F" w14:textId="77777777" w:rsidR="009B2B6D" w:rsidRDefault="009B2B6D">
      <w:pPr>
        <w:pStyle w:val="HTMLPreformatted"/>
        <w:numPr>
          <w:ilvl w:val="0"/>
          <w:numId w:val="23"/>
        </w:numPr>
        <w:tabs>
          <w:tab w:val="clear" w:pos="720"/>
        </w:tabs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python tools/validate_procedure.py procedures/my_experiment.yaml --strict</w:t>
      </w:r>
    </w:p>
    <w:p w14:paraId="1FC8885D" w14:textId="77777777" w:rsidR="009B2B6D" w:rsidRDefault="009B2B6D">
      <w:pPr>
        <w:spacing w:beforeAutospacing="1" w:afterAutospacing="1"/>
        <w:ind w:left="720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Validates syntax against </w:t>
      </w:r>
      <w:r>
        <w:rPr>
          <w:rStyle w:val="HTMLCode"/>
          <w:color w:val="15202B"/>
          <w:lang w:val="en"/>
        </w:rPr>
        <w:t>procedure.schema.json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, verifies predicate argument validity, checks duration sums, and audits capability requirements.</w:t>
      </w:r>
    </w:p>
    <w:p w14:paraId="6B240E68" w14:textId="77777777" w:rsidR="009B2B6D" w:rsidRDefault="009B2B6D">
      <w:pPr>
        <w:numPr>
          <w:ilvl w:val="0"/>
          <w:numId w:val="2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Verify Zero-Retraining Compatibility:</w:t>
      </w:r>
    </w:p>
    <w:p w14:paraId="61499594" w14:textId="77777777" w:rsidR="009B2B6D" w:rsidRDefault="009B2B6D">
      <w:pPr>
        <w:pStyle w:val="HTMLPreformatted"/>
        <w:numPr>
          <w:ilvl w:val="0"/>
          <w:numId w:val="23"/>
        </w:numPr>
        <w:tabs>
          <w:tab w:val="clear" w:pos="720"/>
        </w:tabs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python tools/onboard.py procedures/my_experiment.yaml</w:t>
      </w:r>
    </w:p>
    <w:p w14:paraId="5EFC3AE3" w14:textId="77777777" w:rsidR="009B2B6D" w:rsidRDefault="009B2B6D">
      <w:pPr>
        <w:spacing w:beforeAutospacing="1" w:afterAutospacing="1"/>
        <w:ind w:left="720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Checks all entity classes, zones, and predicates against the current perception build manifest (</w:t>
      </w:r>
      <w:r>
        <w:rPr>
          <w:rStyle w:val="HTMLCode"/>
          <w:color w:val="15202B"/>
          <w:lang w:val="en"/>
        </w:rPr>
        <w:t>builds/parikshak-perception-1.2.0.json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 to confirm that all required classes are supported without neural retraining.</w:t>
      </w:r>
    </w:p>
    <w:p w14:paraId="0D6BF46E" w14:textId="77777777" w:rsidR="009B2B6D" w:rsidRDefault="009B2B6D">
      <w:pPr>
        <w:numPr>
          <w:ilvl w:val="0"/>
          <w:numId w:val="2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Synthesize Evaluation Corpus: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Use the world-model simulator to script nominal and failure runs, generate degraded corpora, and verify accuracy using </w:t>
      </w:r>
      <w:r>
        <w:rPr>
          <w:rStyle w:val="HTMLCode"/>
          <w:color w:val="15202B"/>
          <w:lang w:val="en"/>
        </w:rPr>
        <w:t>tools/eval_report.py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.</w:t>
      </w:r>
    </w:p>
    <w:p w14:paraId="018CCAE6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2BE43E10">
          <v:rect id="_x0000_i1035" style="width:0;height:1.5pt" o:hralign="center" o:hrstd="t" o:hr="t" fillcolor="#a0a0a0" stroked="f"/>
        </w:pict>
      </w:r>
    </w:p>
    <w:p w14:paraId="1150901B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10. Evaluation methodology &amp; robustness corpus</w:t>
      </w:r>
    </w:p>
    <w:p w14:paraId="5AB51847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10.1 The Perturbation Corpus</w:t>
      </w:r>
    </w:p>
    <w:p w14:paraId="7071312C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Evaluation is performed across 200 synthetic runs (130 for CSP-1 representing 346.6 minutes; 70 for CRX-2 representing 58.7 minutes) subjected to four severity tiers:</w:t>
      </w:r>
    </w:p>
    <w:p w14:paraId="4178512E" w14:textId="77777777" w:rsidR="009B2B6D" w:rsidRDefault="009B2B6D">
      <w:pPr>
        <w:numPr>
          <w:ilvl w:val="0"/>
          <w:numId w:val="24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Clean: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Nominal ground truth with baseline sensor noise.</w:t>
      </w:r>
    </w:p>
    <w:p w14:paraId="3FCF36A4" w14:textId="77777777" w:rsidR="009B2B6D" w:rsidRDefault="009B2B6D">
      <w:pPr>
        <w:numPr>
          <w:ilvl w:val="0"/>
          <w:numId w:val="24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Mild: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Minor Gaussian coordinate jitter ($\sigma = 3\text{ mm}$), occasional detection confidence drops.</w:t>
      </w:r>
    </w:p>
    <w:p w14:paraId="0B6FFEC2" w14:textId="77777777" w:rsidR="009B2B6D" w:rsidRDefault="009B2B6D">
      <w:pPr>
        <w:numPr>
          <w:ilvl w:val="0"/>
          <w:numId w:val="24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Moderate: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Moderate coordinate noise ($\sigma = 8\text{ mm}$), random frame dropouts ($5%$), partial fiducial obscuration.</w:t>
      </w:r>
    </w:p>
    <w:p w14:paraId="628D0F66" w14:textId="77777777" w:rsidR="009B2B6D" w:rsidRDefault="009B2B6D">
      <w:pPr>
        <w:numPr>
          <w:ilvl w:val="0"/>
          <w:numId w:val="24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Harsh: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Severe coordinate noise ($\sigma = 15\text{ mm}$), frame drops ($15%$), total camera blackout / body occlusion for up to 8 seconds.</w:t>
      </w:r>
    </w:p>
    <w:p w14:paraId="58949B5D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10.2 Honest Scoring Protocol</w:t>
      </w:r>
    </w:p>
    <w:p w14:paraId="58191A6C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To prevent optimistic bias:</w:t>
      </w:r>
    </w:p>
    <w:p w14:paraId="561780B1" w14:textId="77777777" w:rsidR="009B2B6D" w:rsidRDefault="009B2B6D">
      <w:pPr>
        <w:numPr>
          <w:ilvl w:val="0"/>
          <w:numId w:val="25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True Deviations: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Evaluated strictly against injected errors (skips, wrong objects, hazards, rushed steps, stalled steps).</w:t>
      </w:r>
    </w:p>
    <w:p w14:paraId="5EB0EFE0" w14:textId="77777777" w:rsidR="009B2B6D" w:rsidRDefault="009B2B6D">
      <w:pPr>
        <w:numPr>
          <w:ilvl w:val="0"/>
          <w:numId w:val="25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False Alarms: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An alarm counts as false if it is triggered during a nominal run, or if it concerns a step preceding an injected error (which the injected error could not have caused).</w:t>
      </w:r>
    </w:p>
    <w:p w14:paraId="44EF3B97" w14:textId="77777777" w:rsidR="009B2B6D" w:rsidRDefault="009B2B6D">
      <w:pPr>
        <w:numPr>
          <w:ilvl w:val="0"/>
          <w:numId w:val="25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Cascade Disqualification: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Alarms on steps occurring </w:t>
      </w:r>
      <w:r>
        <w:rPr>
          <w:rStyle w:val="Emphasis"/>
          <w:rFonts w:ascii="Calibri" w:eastAsia="Times New Roman" w:hAnsi="Calibri" w:cs="Calibri"/>
          <w:color w:val="15202B"/>
          <w:sz w:val="22"/>
          <w:szCs w:val="22"/>
          <w:lang w:val="en"/>
        </w:rPr>
        <w:t>after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an injected error that legitimately cannot be verified due to invalid state are categorized as expected cascades and excluded from the false alarm penalty.</w:t>
      </w:r>
    </w:p>
    <w:p w14:paraId="28CDFA2E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10.3 ROC Threshold Sweeps</w:t>
      </w:r>
    </w:p>
    <w:p w14:paraId="010386E3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Threshold sweeps (</w:t>
      </w:r>
      <w:r>
        <w:rPr>
          <w:rStyle w:val="HTMLCode"/>
          <w:color w:val="15202B"/>
          <w:lang w:val="en"/>
        </w:rPr>
        <w:t>runs/roc_csp1.txt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runs/roc_crx2.txt</w:t>
      </w:r>
      <w:r>
        <w:rPr>
          <w:rFonts w:ascii="Calibri" w:hAnsi="Calibri" w:cs="Calibri"/>
          <w:color w:val="15202B"/>
          <w:sz w:val="22"/>
          <w:szCs w:val="22"/>
          <w:lang w:val="en"/>
        </w:rPr>
        <w:t>) across completion bars ($0.70 - 0.95$) and deviation bars ($0.70 - 0.95$) confirmed the optimal operating point:</w:t>
      </w:r>
    </w:p>
    <w:p w14:paraId="7F5A7393" w14:textId="77777777" w:rsidR="009B2B6D" w:rsidRDefault="009B2B6D">
      <w:pPr>
        <w:numPr>
          <w:ilvl w:val="0"/>
          <w:numId w:val="26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Completion Bar: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$0.85$</w:t>
      </w:r>
    </w:p>
    <w:p w14:paraId="4C10C8B0" w14:textId="77777777" w:rsidR="009B2B6D" w:rsidRDefault="009B2B6D">
      <w:pPr>
        <w:numPr>
          <w:ilvl w:val="0"/>
          <w:numId w:val="26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Deviation Bar: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$0.85$</w:t>
      </w:r>
    </w:p>
    <w:p w14:paraId="3AEFD7BD" w14:textId="77777777" w:rsidR="009B2B6D" w:rsidRDefault="009B2B6D">
      <w:pPr>
        <w:numPr>
          <w:ilvl w:val="0"/>
          <w:numId w:val="26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Alert Persistence: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$1.5\text{ seconds}$</w:t>
      </w:r>
    </w:p>
    <w:p w14:paraId="1E34324C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6E2DC2A7">
          <v:rect id="_x0000_i1036" style="width:0;height:1.5pt" o:hralign="center" o:hrstd="t" o:hr="t" fillcolor="#a0a0a0" stroked="f"/>
        </w:pict>
      </w:r>
    </w:p>
    <w:p w14:paraId="537A4FC5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11. Quantitative verification results</w:t>
      </w:r>
    </w:p>
    <w:p w14:paraId="16532152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11.1 Headline Verification Metrics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1092"/>
        <w:gridCol w:w="1902"/>
        <w:gridCol w:w="1805"/>
      </w:tblGrid>
      <w:tr w:rsidR="00000000" w14:paraId="3BF661AB" w14:textId="77777777">
        <w:trPr>
          <w:divId w:val="105542951"/>
          <w:tblHeader/>
        </w:trPr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E31F7B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F918C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8382FF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CSP-1 (130 runs)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E95980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CRX-2 (70 runs)</w:t>
            </w:r>
          </w:p>
        </w:tc>
      </w:tr>
      <w:tr w:rsidR="00000000" w14:paraId="0C1F29C2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0DB323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Step Completion Accuracy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9E33A3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≥ 95.0 %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2FB9A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98.7 %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F2E3F0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95.6 %</w:t>
            </w:r>
          </w:p>
        </w:tc>
      </w:tr>
      <w:tr w:rsidR="00000000" w14:paraId="0997314A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91BA77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Sequence Deviation Recall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AB298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≥ 90.0 %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6589D3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97.8 %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650C5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97.5 %</w:t>
            </w:r>
          </w:p>
        </w:tc>
      </w:tr>
      <w:tr w:rsidR="00000000" w14:paraId="67978B12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4A90E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False Alarms per 45 Minutes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A6413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≤ 1.00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20BD8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0.85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131EF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0.00</w:t>
            </w:r>
          </w:p>
        </w:tc>
      </w:tr>
      <w:tr w:rsidR="00000000" w14:paraId="7A862BB6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BF2B3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False Alarms on Permitted Reorders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EA02F3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7FE49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7062A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0</w:t>
            </w:r>
          </w:p>
        </w:tc>
      </w:tr>
      <w:tr w:rsidR="00000000" w14:paraId="7346414A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47CD0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False Alarms on Camera Occlusion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91F670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A7FF8E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03AE6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0</w:t>
            </w:r>
          </w:p>
        </w:tc>
      </w:tr>
      <w:tr w:rsidR="00000000" w14:paraId="3CE269C2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43A39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Alert Latency (Median / 95th Percentile)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E81E30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≤ 2.0 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DB1012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1.6 / 1.6 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046D50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1.6 / 1.8 s</w:t>
            </w:r>
          </w:p>
        </w:tc>
      </w:tr>
    </w:tbl>
    <w:p w14:paraId="55000D32" w14:textId="77777777" w:rsidR="009B2B6D" w:rsidRDefault="009B2B6D">
      <w:pPr>
        <w:numPr>
          <w:ilvl w:val="0"/>
          <w:numId w:val="2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Skips Caught: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100 % on CSP-1; 95 % on CRX-2.</w:t>
      </w:r>
    </w:p>
    <w:p w14:paraId="7E070935" w14:textId="77777777" w:rsidR="009B2B6D" w:rsidRDefault="009B2B6D">
      <w:pPr>
        <w:numPr>
          <w:ilvl w:val="0"/>
          <w:numId w:val="2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Hazards Caught: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100 % on both experiments.</w:t>
      </w:r>
    </w:p>
    <w:p w14:paraId="6EF9327C" w14:textId="77777777" w:rsidR="009B2B6D" w:rsidRDefault="009B2B6D">
      <w:pPr>
        <w:numPr>
          <w:ilvl w:val="0"/>
          <w:numId w:val="2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Wrong Objects Caught: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100 % on both experiments.</w:t>
      </w:r>
    </w:p>
    <w:p w14:paraId="69129F2D" w14:textId="77777777" w:rsidR="009B2B6D" w:rsidRDefault="009B2B6D">
      <w:pPr>
        <w:numPr>
          <w:ilvl w:val="0"/>
          <w:numId w:val="27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Timing Violations Caught: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90 % on CSP-1; 100 % on CRX-2.</w:t>
      </w:r>
    </w:p>
    <w:p w14:paraId="0A71835A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11.2 Root Cause Analysis &amp; False Alarm Reduction</w:t>
      </w:r>
    </w:p>
    <w:p w14:paraId="3FC8CCCA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Early prototypes registered 2.98 false alarms per 45 minutes on CSP-1. A systematic frame-by-frame root cause analysis identified three failure mechanisms, which were systematically resolved: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624"/>
        <w:gridCol w:w="3700"/>
        <w:gridCol w:w="1329"/>
      </w:tblGrid>
      <w:tr w:rsidR="00000000" w14:paraId="1E5E42B9" w14:textId="77777777">
        <w:trPr>
          <w:divId w:val="105542951"/>
          <w:tblHeader/>
        </w:trPr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654AF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9F9703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Physical Failure Mechanism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52FEA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Engineering Solution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800B64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Alarms Eliminated</w:t>
            </w:r>
          </w:p>
        </w:tc>
      </w:tr>
      <w:tr w:rsidR="00000000" w14:paraId="4D36D358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32872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A. Premature Evidence Clearing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76C140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 momentary crew action occurring just before the reasoning engine caught up was erased when the previous step finalized.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E079E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 xml:space="preserve">Replaced blunt evidence clearing with bounded temporal lookback windows for </w:t>
            </w:r>
            <w:r>
              <w:rPr>
                <w:rStyle w:val="HTMLCode"/>
                <w:color w:val="15202B"/>
              </w:rPr>
              <w:t>occurred</w:t>
            </w: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 xml:space="preserve"> predicates.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B29CD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4 false skips (S06)</w:t>
            </w:r>
          </w:p>
        </w:tc>
      </w:tr>
      <w:tr w:rsidR="00000000" w14:paraId="5B3C39FA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56B38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B. Single-Frame Jitter Spikes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314237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 single noisy frame was registered as "seen still undone", prematurely resetting the next step's start time and making it appear rushed.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C6167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Required contrary evidence to hold unbroken across an entire independent observation interval ($\Delta t = 0.5\text{ s}$) before resetting duration clocks.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58AEF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1 false "too fast"</w:t>
            </w:r>
          </w:p>
        </w:tc>
      </w:tr>
      <w:tr w:rsidR="00000000" w14:paraId="4D1C2A3C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89115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C. Sensor Jitter Misread as Motion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6B61E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Under severe noise, Gaussian position jitter on a stationary object exceeded the 3 cm movement threshold by statistical chance.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974A82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Implemented a two-standard-error noise gate: motion is affirmed only when displacement exceeds tolerance by $2 \times \text{SE}_{\text{jitter}}$.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123F8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5 false alarms (1 skip, 4 timing)</w:t>
            </w:r>
          </w:p>
        </w:tc>
      </w:tr>
    </w:tbl>
    <w:p w14:paraId="4C8D13F1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Result:</w:t>
      </w: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 False alarm rate dropped from 2.98 $\to$ 1.92 $\to$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0.85 per 45 minutes</w:t>
      </w:r>
      <w:r>
        <w:rPr>
          <w:rFonts w:ascii="Calibri" w:hAnsi="Calibri" w:cs="Calibri"/>
          <w:color w:val="15202B"/>
          <w:sz w:val="22"/>
          <w:szCs w:val="22"/>
          <w:lang w:val="en"/>
        </w:rPr>
        <w:t>, meeting the stringent aerospace threshold while maintaining 98.7% step accuracy.</w:t>
      </w:r>
    </w:p>
    <w:p w14:paraId="5B42DDB7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11.3 Residual Edge Cases &amp; Failure Analysis</w:t>
      </w:r>
    </w:p>
    <w:p w14:paraId="2F40952A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The remaining edge cases are documented in the failure reel (</w:t>
      </w:r>
      <w:r>
        <w:rPr>
          <w:rStyle w:val="HTMLCode"/>
          <w:color w:val="15202B"/>
          <w:lang w:val="en"/>
        </w:rPr>
        <w:t>runs/reel/reel.mp4</w:t>
      </w:r>
      <w:r>
        <w:rPr>
          <w:rFonts w:ascii="Calibri" w:hAnsi="Calibri" w:cs="Calibri"/>
          <w:color w:val="15202B"/>
          <w:sz w:val="22"/>
          <w:szCs w:val="22"/>
          <w:lang w:val="en"/>
        </w:rPr>
        <w:t>):</w:t>
      </w:r>
    </w:p>
    <w:p w14:paraId="5BA7445F" w14:textId="77777777" w:rsidR="009B2B6D" w:rsidRDefault="009B2B6D">
      <w:pPr>
        <w:numPr>
          <w:ilvl w:val="0"/>
          <w:numId w:val="2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CSP-1 Step S07 False Skips (4 occurrences under Harsh Noise):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Vial A is in active motion while being inserted; crew then closes the glovebox latch at 4.8 seconds—just 0.2 seconds below S07's 5.0-second physical prior.</w:t>
      </w:r>
    </w:p>
    <w:p w14:paraId="3AF6E1BB" w14:textId="77777777" w:rsidR="009B2B6D" w:rsidRDefault="009B2B6D">
      <w:pPr>
        <w:numPr>
          <w:ilvl w:val="0"/>
          <w:numId w:val="2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CSP-1 Step S12 Missed Rushes (2 occurrences under Harsh Noise):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A camera occlusion preceding the cartridge withdrawal causes the duration estimator to take a conservative stance, measuring elapsed time right at the boundary.</w:t>
      </w:r>
    </w:p>
    <w:p w14:paraId="2C3E8805" w14:textId="77777777" w:rsidR="009B2B6D" w:rsidRDefault="009B2B6D">
      <w:pPr>
        <w:numPr>
          <w:ilvl w:val="0"/>
          <w:numId w:val="28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CRX-2 Unverified States (7.3%):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Severe camera occlusion hides the vial immediately after placement in tray T1. The engine correctly reports "cannot verify" instead of guessing.</w:t>
      </w:r>
    </w:p>
    <w:p w14:paraId="75F4ED6C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6C916E83">
          <v:rect id="_x0000_i1037" style="width:0;height:1.5pt" o:hralign="center" o:hrstd="t" o:hr="t" fillcolor="#a0a0a0" stroked="f"/>
        </w:pict>
      </w:r>
    </w:p>
    <w:p w14:paraId="50453E9F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12. Real-Time performance &amp; endurance benchmarks</w:t>
      </w:r>
    </w:p>
    <w:p w14:paraId="0B80334E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12.1 Processing Throughput</w:t>
      </w:r>
    </w:p>
    <w:p w14:paraId="503CED22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Benchmarked on a standard laptop CPU (Intel Core 11th Gen, 8 threads) at 1280×720 resolution (</w:t>
      </w:r>
      <w:r>
        <w:rPr>
          <w:rStyle w:val="HTMLCode"/>
          <w:color w:val="15202B"/>
          <w:lang w:val="en"/>
        </w:rPr>
        <w:t>runs/bench.json</w:t>
      </w:r>
      <w:r>
        <w:rPr>
          <w:rFonts w:ascii="Calibri" w:hAnsi="Calibri" w:cs="Calibri"/>
          <w:color w:val="15202B"/>
          <w:sz w:val="22"/>
          <w:szCs w:val="22"/>
          <w:lang w:val="en"/>
        </w:rPr>
        <w:t>):</w:t>
      </w:r>
    </w:p>
    <w:p w14:paraId="4C621B3A" w14:textId="77777777" w:rsidR="009B2B6D" w:rsidRDefault="009B2B6D">
      <w:pPr>
        <w:numPr>
          <w:ilvl w:val="0"/>
          <w:numId w:val="2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Full Perception &amp; Reasoning Loop: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Median latency 34.6 ms (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28.9 FPS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); 95th percentile latency 74.8 ms (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13.4 FPS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). Exceeds the flight edge requirement of $\ge 10\text{ FPS}$.</w:t>
      </w:r>
    </w:p>
    <w:p w14:paraId="6ABB4CCB" w14:textId="77777777" w:rsidR="009B2B6D" w:rsidRDefault="009B2B6D">
      <w:pPr>
        <w:numPr>
          <w:ilvl w:val="0"/>
          <w:numId w:val="29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Procedure Reasoning Engine Alone: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Median latency 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1.2 ms per frame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.</w:t>
      </w:r>
    </w:p>
    <w:p w14:paraId="2E7E07F3" w14:textId="77777777" w:rsidR="009B2B6D" w:rsidRDefault="009B2B6D">
      <w:pPr>
        <w:pStyle w:val="Heading3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12.2 45-Minute Continuous Endurance Soak Test</w:t>
      </w:r>
    </w:p>
    <w:p w14:paraId="3403C6F3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Executed via </w:t>
      </w:r>
      <w:r>
        <w:rPr>
          <w:rStyle w:val="HTMLCode"/>
          <w:color w:val="15202B"/>
          <w:lang w:val="en"/>
        </w:rPr>
        <w:t>python tools/soak.py --minutes 45 --stream</w:t>
      </w:r>
      <w:r>
        <w:rPr>
          <w:rFonts w:ascii="Calibri" w:hAnsi="Calibri" w:cs="Calibri"/>
          <w:color w:val="15202B"/>
          <w:sz w:val="22"/>
          <w:szCs w:val="22"/>
          <w:lang w:val="en"/>
        </w:rPr>
        <w:t>:</w:t>
      </w:r>
    </w:p>
    <w:p w14:paraId="0FF431AC" w14:textId="77777777" w:rsidR="009B2B6D" w:rsidRDefault="009B2B6D">
      <w:pPr>
        <w:numPr>
          <w:ilvl w:val="0"/>
          <w:numId w:val="3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Memory Stability: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Total memory growth was 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7.4 MB per hour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, confirming strict bounding of all sliding temporal queues and history buffers.</w:t>
      </w:r>
    </w:p>
    <w:p w14:paraId="26223B59" w14:textId="77777777" w:rsidR="009B2B6D" w:rsidRDefault="009B2B6D">
      <w:pPr>
        <w:numPr>
          <w:ilvl w:val="0"/>
          <w:numId w:val="3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Latency Stability: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Execution slowdown between the first and final 15 minutes was </w:t>
      </w: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1.35×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(well within the allowable 1.5× limit).</w:t>
      </w:r>
    </w:p>
    <w:p w14:paraId="0A4B9117" w14:textId="77777777" w:rsidR="009B2B6D" w:rsidRDefault="009B2B6D">
      <w:pPr>
        <w:numPr>
          <w:ilvl w:val="0"/>
          <w:numId w:val="30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Streaming Trace Integrity: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The streaming </w:t>
      </w:r>
      <w:r>
        <w:rPr>
          <w:rStyle w:val="HTMLCode"/>
          <w:color w:val="15202B"/>
          <w:lang w:val="en"/>
        </w:rPr>
        <w:t>TraceWriter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output was confirmed byte-for-byte identical to memory-buffered traces.</w:t>
      </w:r>
    </w:p>
    <w:p w14:paraId="1009C4F9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22497C85">
          <v:rect id="_x0000_i1038" style="width:0;height:1.5pt" o:hralign="center" o:hrstd="t" o:hr="t" fillcolor="#a0a0a0" stroked="f"/>
        </w:pict>
      </w:r>
    </w:p>
    <w:p w14:paraId="61D63EF9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13. Testing framework &amp; CI/CD quality gates</w:t>
      </w:r>
    </w:p>
    <w:p w14:paraId="733AD156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Running the unified quality gate:</w:t>
      </w:r>
    </w:p>
    <w:p w14:paraId="327DCC40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python tools/check.py</w:t>
      </w:r>
    </w:p>
    <w:p w14:paraId="1F117E68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 xml:space="preserve">Executes all regression gates and must return </w:t>
      </w:r>
      <w:r>
        <w:rPr>
          <w:rStyle w:val="Strong"/>
          <w:rFonts w:ascii="Calibri" w:hAnsi="Calibri" w:cs="Calibri"/>
          <w:color w:val="15202B"/>
          <w:sz w:val="22"/>
          <w:szCs w:val="22"/>
          <w:lang w:val="en"/>
        </w:rPr>
        <w:t>ALL GATES GREEN</w:t>
      </w:r>
      <w:r>
        <w:rPr>
          <w:rFonts w:ascii="Calibri" w:hAnsi="Calibri" w:cs="Calibri"/>
          <w:color w:val="15202B"/>
          <w:sz w:val="22"/>
          <w:szCs w:val="22"/>
          <w:lang w:val="en"/>
        </w:rPr>
        <w:t>:</w:t>
      </w:r>
    </w:p>
    <w:p w14:paraId="7D2B165F" w14:textId="77777777" w:rsidR="009B2B6D" w:rsidRDefault="009B2B6D">
      <w:pPr>
        <w:numPr>
          <w:ilvl w:val="0"/>
          <w:numId w:val="3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Procedure Structural Schema Gate: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Validates all YAML files against </w:t>
      </w:r>
      <w:r>
        <w:rPr>
          <w:rStyle w:val="HTMLCode"/>
          <w:color w:val="15202B"/>
          <w:lang w:val="en"/>
        </w:rPr>
        <w:t>procedure.schema.json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.</w:t>
      </w:r>
    </w:p>
    <w:p w14:paraId="79063C5C" w14:textId="77777777" w:rsidR="009B2B6D" w:rsidRDefault="009B2B6D">
      <w:pPr>
        <w:numPr>
          <w:ilvl w:val="0"/>
          <w:numId w:val="3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Capability &amp; Build Gate: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Verifies procedure capability bounds against perception build manifests.</w:t>
      </w:r>
    </w:p>
    <w:p w14:paraId="7F468D61" w14:textId="77777777" w:rsidR="009B2B6D" w:rsidRDefault="009B2B6D">
      <w:pPr>
        <w:numPr>
          <w:ilvl w:val="0"/>
          <w:numId w:val="3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Zero-Retraining Gate: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Confirms that new procedures require no model weight updates.</w:t>
      </w:r>
    </w:p>
    <w:p w14:paraId="50AABB19" w14:textId="77777777" w:rsidR="009B2B6D" w:rsidRDefault="009B2B6D">
      <w:pPr>
        <w:numPr>
          <w:ilvl w:val="0"/>
          <w:numId w:val="3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Validator Negative Suite: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Tests 18 intentional syntax/semantic failure modes.</w:t>
      </w:r>
    </w:p>
    <w:p w14:paraId="40D88779" w14:textId="77777777" w:rsidR="009B2B6D" w:rsidRDefault="009B2B6D">
      <w:pPr>
        <w:numPr>
          <w:ilvl w:val="0"/>
          <w:numId w:val="3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Comprehensive Test Suite: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Executes 600+ automated unit and integration tests (</w:t>
      </w:r>
      <w:r>
        <w:rPr>
          <w:rStyle w:val="HTMLCode"/>
          <w:color w:val="15202B"/>
          <w:lang w:val="en"/>
        </w:rPr>
        <w:t>tests/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).</w:t>
      </w:r>
    </w:p>
    <w:p w14:paraId="4DD1FB2F" w14:textId="77777777" w:rsidR="009B2B6D" w:rsidRDefault="009B2B6D">
      <w:pPr>
        <w:numPr>
          <w:ilvl w:val="0"/>
          <w:numId w:val="3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Deep Learning Model Suite: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Verifies ContactMLP, MotionTCN, YOLOv8, and YOLO-Pose models (</w:t>
      </w:r>
      <w:r>
        <w:rPr>
          <w:rStyle w:val="HTMLCode"/>
          <w:color w:val="15202B"/>
          <w:lang w:val="en"/>
        </w:rPr>
        <w:t>tests/test_deep_learning_models.py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).</w:t>
      </w:r>
    </w:p>
    <w:p w14:paraId="0B9E05D5" w14:textId="77777777" w:rsidR="009B2B6D" w:rsidRDefault="009B2B6D">
      <w:pPr>
        <w:numPr>
          <w:ilvl w:val="0"/>
          <w:numId w:val="3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Golden Trace Replay Gate: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Replays all golden traces for CSP-1 and CRX-2, asserting exact match against expectation vectors.</w:t>
      </w:r>
    </w:p>
    <w:p w14:paraId="485261FE" w14:textId="77777777" w:rsidR="009B2B6D" w:rsidRDefault="009B2B6D">
      <w:pPr>
        <w:numPr>
          <w:ilvl w:val="0"/>
          <w:numId w:val="3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Evaluation Metrics Gate: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Asserts that step accuracy $\ge 95%$ and deviation recall $\ge 90%$.</w:t>
      </w:r>
    </w:p>
    <w:p w14:paraId="1B862E29" w14:textId="77777777" w:rsidR="009B2B6D" w:rsidRDefault="009B2B6D">
      <w:pPr>
        <w:numPr>
          <w:ilvl w:val="0"/>
          <w:numId w:val="31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UI HUD &amp; Speech Audio Gate: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Renders the operator display and exercises the text-to-speech audio path.</w:t>
      </w:r>
    </w:p>
    <w:p w14:paraId="05A5890E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783AC790">
          <v:rect id="_x0000_i1039" style="width:0;height:1.5pt" o:hralign="center" o:hrstd="t" o:hr="t" fillcolor="#a0a0a0" stroked="f"/>
        </w:pict>
      </w:r>
    </w:p>
    <w:p w14:paraId="3A878D5E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14. Project deliverables &amp; artifact generation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4180"/>
        <w:gridCol w:w="3240"/>
      </w:tblGrid>
      <w:tr w:rsidR="00000000" w14:paraId="7B66D877" w14:textId="77777777">
        <w:trPr>
          <w:divId w:val="105542951"/>
          <w:tblHeader/>
        </w:trPr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471A3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Deliverable Artifact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BC5FD10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 Location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8A082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Generation / Execution Command</w:t>
            </w:r>
          </w:p>
        </w:tc>
      </w:tr>
      <w:tr w:rsidR="00000000" w14:paraId="0D893842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8B3E73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Project Documentation (Markdown)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E786E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docs/PROJECT_DOCUMENTATION.md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3071C3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Primary source document</w:t>
            </w:r>
          </w:p>
        </w:tc>
      </w:tr>
      <w:tr w:rsidR="00000000" w14:paraId="77266EFC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3FFD8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Project Documentation (HTML/PDF/DOCX)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EE6E8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docs/PARIKSHAK_Project_Documentation.*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11F66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python tools/make_docs.py</w:t>
            </w:r>
          </w:p>
        </w:tc>
      </w:tr>
      <w:tr w:rsidR="00000000" w14:paraId="29DD055C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7CA1C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Interactive Browser Demo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56F5E3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demo/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23A77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python -m demo</w:t>
            </w:r>
          </w:p>
        </w:tc>
      </w:tr>
      <w:tr w:rsidR="00000000" w14:paraId="1A3669DA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235CF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Offline Shareable Single-Page Demo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B2083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runs/demo/parikshak_demo.html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F2A87D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python tools/make_demo_page.py</w:t>
            </w:r>
          </w:p>
        </w:tc>
      </w:tr>
      <w:tr w:rsidR="00000000" w14:paraId="052E50D2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878AA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SIH 2026 Presentation Deck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DE832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PARIKSHAK_SIH2026_Submission.pptx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5962C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python build_sih_pptx.py</w:t>
            </w:r>
          </w:p>
        </w:tc>
      </w:tr>
      <w:tr w:rsidR="00000000" w14:paraId="2161E084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DF3F6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Evaluation Metrics &amp; ROC Curves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91798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runs/eval.json</w:t>
            </w: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5202B"/>
              </w:rPr>
              <w:t>runs/eval_crx2.json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F0726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python tools/eval_report.py</w:t>
            </w:r>
          </w:p>
        </w:tc>
      </w:tr>
      <w:tr w:rsidR="00000000" w14:paraId="0CF35875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EEEE8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Failure-Mode Video Reel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41DBA7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runs/reel/reel.mp4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94865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python tools/make_reel.py docs/reel/segments.json</w:t>
            </w:r>
          </w:p>
        </w:tc>
      </w:tr>
      <w:tr w:rsidR="00000000" w14:paraId="2A2E6ED7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953CA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Downlink Telemetry Package Sample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4566DA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runs/downlink_sample/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87A76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python tools/make_downlink_sample.py</w:t>
            </w:r>
          </w:p>
        </w:tc>
      </w:tr>
      <w:tr w:rsidR="00000000" w14:paraId="458BEE76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5F062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Printable AprilTag Fiducial Sheets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7BA3B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runs/tags/tags.pdf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43868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python tools/make_tag_sheets.py</w:t>
            </w:r>
          </w:p>
        </w:tc>
      </w:tr>
      <w:tr w:rsidR="00000000" w14:paraId="20B74C2E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47F86A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Edge Hardware Bring-Up Package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11C24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deploy/jetson/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576B2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Documentation and deployment scripts</w:t>
            </w:r>
          </w:p>
        </w:tc>
      </w:tr>
      <w:tr w:rsidR="00000000" w14:paraId="486E0715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F2485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Neural Contact Classifier Weights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CE2453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builds/contact_mlp.npz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543B26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python tools/train_contact_mlp.py</w:t>
            </w:r>
          </w:p>
        </w:tc>
      </w:tr>
      <w:tr w:rsidR="00000000" w14:paraId="6D61F9A8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12882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Temporal Action ConvNet Weights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FDD347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builds/motion_tcn.npz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9F0A7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HTMLCode"/>
                <w:color w:val="15202B"/>
              </w:rPr>
              <w:t>python tools/train_motion_tcn.py</w:t>
            </w:r>
          </w:p>
        </w:tc>
      </w:tr>
    </w:tbl>
    <w:p w14:paraId="62B38E3A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0206E9EF">
          <v:rect id="_x0000_i1040" style="width:0;height:1.5pt" o:hralign="center" o:hrstd="t" o:hr="t" fillcolor="#a0a0a0" stroked="f"/>
        </w:pict>
      </w:r>
    </w:p>
    <w:p w14:paraId="1D642C00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15. Honest system boundaries</w:t>
      </w:r>
    </w:p>
    <w:p w14:paraId="26F8C92E" w14:textId="77777777" w:rsidR="009B2B6D" w:rsidRDefault="009B2B6D">
      <w:pPr>
        <w:numPr>
          <w:ilvl w:val="0"/>
          <w:numId w:val="3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Synthetic Evaluation Ground Truth: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The quantitative 200-run corpus was generated via the physical world-model simulator. While realistic noise, occlusions, and jitter were injected, real flight microgravity optical footage will exhibit fluid meniscus distortions, floating debris, and lighting shifts.</w:t>
      </w:r>
    </w:p>
    <w:p w14:paraId="314AA0A2" w14:textId="77777777" w:rsidR="009B2B6D" w:rsidRDefault="009B2B6D">
      <w:pPr>
        <w:numPr>
          <w:ilvl w:val="0"/>
          <w:numId w:val="3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Physical Webcam Lighting &amp; Motion Blur: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Under low-cost webcams, extreme motion blur can degrade fiducial corner detection. In flight, high-shutter-speed global shutter industrial cameras (e.g., Basler / FLIR) resolve this issue.</w:t>
      </w:r>
    </w:p>
    <w:p w14:paraId="1701462A" w14:textId="77777777" w:rsidR="009B2B6D" w:rsidRDefault="009B2B6D">
      <w:pPr>
        <w:numPr>
          <w:ilvl w:val="0"/>
          <w:numId w:val="3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Hardware Power Measurement: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Real-time throughput was profiled on an Intel x86 laptop CPU (28.9 FPS). Power consumption ($\le 25\text{ W}$) requires deployment onto the target NVIDIA Jetson Orin board with a hardware power meter.</w:t>
      </w:r>
    </w:p>
    <w:p w14:paraId="26ED6E89" w14:textId="77777777" w:rsidR="009B2B6D" w:rsidRDefault="009B2B6D">
      <w:pPr>
        <w:numPr>
          <w:ilvl w:val="0"/>
          <w:numId w:val="32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Speech Recognition Input: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Crew prompts are currently voiced by the system (</w:t>
      </w:r>
      <w:r>
        <w:rPr>
          <w:rStyle w:val="HTMLCode"/>
          <w:color w:val="15202B"/>
          <w:lang w:val="en"/>
        </w:rPr>
        <w:t>pyttsx3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/ Piper). Astronaut voice commands are received via typed/clicked inputs until an on-board Whisper/VOSK speech recognizer is integrated into avionics.</w:t>
      </w:r>
    </w:p>
    <w:p w14:paraId="7DB636DD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5E492ACC">
          <v:rect id="_x0000_i1041" style="width:0;height:1.5pt" o:hralign="center" o:hrstd="t" o:hr="t" fillcolor="#a0a0a0" stroked="f"/>
        </w:pict>
      </w:r>
    </w:p>
    <w:p w14:paraId="5263A5DC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16. Flight certification roadmap (TRL progression)</w:t>
      </w:r>
    </w:p>
    <w:p w14:paraId="53DEC036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[TRL 4: Component Validation in Lab] ──► Currently Achieved (600+ tests, 200 eval runs)</w:t>
      </w:r>
    </w:p>
    <w:p w14:paraId="2380C8E9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│</w:t>
      </w:r>
    </w:p>
    <w:p w14:paraId="1EA85EB3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▼</w:t>
      </w:r>
    </w:p>
    <w:p w14:paraId="3C45BA8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[TRL 5: High-Fidelity Mockup Testing]</w:t>
      </w:r>
    </w:p>
    <w:p w14:paraId="5A112A5A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├─ Parabolic flight campaign / physical glovebox test rig</w:t>
      </w:r>
    </w:p>
    <w:p w14:paraId="5F9294B6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├─ 60 recorded real-crew runs (30 nominal, 30 error injected)</w:t>
      </w:r>
    </w:p>
    <w:p w14:paraId="155FF80A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└─ Microgravity dataset training (MicroG-4M, IndustReal)</w:t>
      </w:r>
    </w:p>
    <w:p w14:paraId="1DBB5D05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│</w:t>
      </w:r>
    </w:p>
    <w:p w14:paraId="37EC43F0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▼</w:t>
      </w:r>
    </w:p>
    <w:p w14:paraId="7DF70DB9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[TRL 6: Prototype Demonstration on Space Hardware]</w:t>
      </w:r>
    </w:p>
    <w:p w14:paraId="09D6739D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├─ NVIDIA Jetson Orin deployment running TensorRT INT8 (≤ 25 W)</w:t>
      </w:r>
    </w:p>
    <w:p w14:paraId="031DF5D3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</w:t>
      </w:r>
      <w:r>
        <w:rPr>
          <w:color w:val="15202B"/>
          <w:sz w:val="19"/>
          <w:szCs w:val="19"/>
          <w:shd w:val="clear" w:color="auto" w:fill="EEF2F6"/>
          <w:lang w:val="en"/>
        </w:rPr>
        <w:t>├─ GStreamer RTSP hardware-accelerated video streaming</w:t>
      </w:r>
    </w:p>
    <w:p w14:paraId="2F6C6470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└─ Offline Piper neural text-to-speech &amp; offline voice grammar engine</w:t>
      </w:r>
    </w:p>
    <w:p w14:paraId="6C55ECC9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│</w:t>
      </w:r>
    </w:p>
    <w:p w14:paraId="3769D288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▼</w:t>
      </w:r>
    </w:p>
    <w:p w14:paraId="71BE7A74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>[TRL 7+: Flight Demonstration on BAS / Lunar Module]</w:t>
      </w:r>
    </w:p>
    <w:p w14:paraId="336CA62F" w14:textId="77777777" w:rsidR="009B2B6D" w:rsidRDefault="009B2B6D">
      <w:pPr>
        <w:pStyle w:val="HTMLPreformatted"/>
        <w:divId w:val="105542951"/>
        <w:rPr>
          <w:color w:val="15202B"/>
          <w:sz w:val="19"/>
          <w:szCs w:val="19"/>
          <w:shd w:val="clear" w:color="auto" w:fill="EEF2F6"/>
          <w:lang w:val="en"/>
        </w:rPr>
      </w:pPr>
      <w:r>
        <w:rPr>
          <w:color w:val="15202B"/>
          <w:sz w:val="19"/>
          <w:szCs w:val="19"/>
          <w:shd w:val="clear" w:color="auto" w:fill="EEF2F6"/>
          <w:lang w:val="en"/>
        </w:rPr>
        <w:t xml:space="preserve">  └─ Direct integration into spacecraft payload telemetry bus via CCSDS CFDP</w:t>
      </w:r>
    </w:p>
    <w:p w14:paraId="6A301E3B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37FBBE10">
          <v:rect id="_x0000_i1042" style="width:0;height:1.5pt" o:hralign="center" o:hrstd="t" o:hr="t" fillcolor="#a0a0a0" stroked="f"/>
        </w:pict>
      </w:r>
    </w:p>
    <w:p w14:paraId="5304B05F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17. Software licences &amp; compliance audit</w:t>
      </w:r>
    </w:p>
    <w:p w14:paraId="75EF1EC6" w14:textId="77777777" w:rsidR="009B2B6D" w:rsidRDefault="009B2B6D">
      <w:pPr>
        <w:pStyle w:val="NormalWeb"/>
        <w:divId w:val="105542951"/>
        <w:rPr>
          <w:rFonts w:ascii="Calibri" w:hAnsi="Calibri" w:cs="Calibri"/>
          <w:color w:val="15202B"/>
          <w:sz w:val="22"/>
          <w:szCs w:val="22"/>
          <w:lang w:val="en"/>
        </w:rPr>
      </w:pPr>
      <w:r>
        <w:rPr>
          <w:rFonts w:ascii="Calibri" w:hAnsi="Calibri" w:cs="Calibri"/>
          <w:color w:val="15202B"/>
          <w:sz w:val="22"/>
          <w:szCs w:val="22"/>
          <w:lang w:val="en"/>
        </w:rPr>
        <w:t>PARIKSHAK adheres to a strict open-source licensing policy suitable for defense and space agency procurement:</w:t>
      </w:r>
    </w:p>
    <w:p w14:paraId="717C9234" w14:textId="77777777" w:rsidR="009B2B6D" w:rsidRDefault="009B2B6D">
      <w:pPr>
        <w:numPr>
          <w:ilvl w:val="0"/>
          <w:numId w:val="3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Permissive Runtimes: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Core dependencies (</w:t>
      </w:r>
      <w:r>
        <w:rPr>
          <w:rStyle w:val="HTMLCode"/>
          <w:color w:val="15202B"/>
          <w:lang w:val="en"/>
        </w:rPr>
        <w:t>numpy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pyyaml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jsonschema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opencv-python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fastapi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, </w:t>
      </w:r>
      <w:r>
        <w:rPr>
          <w:rStyle w:val="HTMLCode"/>
          <w:color w:val="15202B"/>
          <w:lang w:val="en"/>
        </w:rPr>
        <w:t>uvicorn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) are licensed under MIT, BSD-3-Clause, or Apache-2.0.</w:t>
      </w:r>
    </w:p>
    <w:p w14:paraId="5301D3E5" w14:textId="77777777" w:rsidR="009B2B6D" w:rsidRDefault="009B2B6D">
      <w:pPr>
        <w:numPr>
          <w:ilvl w:val="0"/>
          <w:numId w:val="3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Desktop Window UI: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</w:t>
      </w:r>
      <w:r>
        <w:rPr>
          <w:rStyle w:val="HTMLCode"/>
          <w:color w:val="15202B"/>
          <w:lang w:val="en"/>
        </w:rPr>
        <w:t>PySide6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is licensed under LGPL-3.0 and dynamically linked, permitting use without contaminating proprietary or government space codebases.</w:t>
      </w:r>
    </w:p>
    <w:p w14:paraId="082ACD8A" w14:textId="77777777" w:rsidR="009B2B6D" w:rsidRDefault="009B2B6D">
      <w:pPr>
        <w:numPr>
          <w:ilvl w:val="0"/>
          <w:numId w:val="3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5202B"/>
          <w:sz w:val="22"/>
          <w:szCs w:val="22"/>
          <w:lang w:val="en"/>
        </w:rPr>
        <w:t>Copyleft Isolation:</w:t>
      </w: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 No AGPL-licensed libraries (such as vanilla Ultralytics commercial binaries) are linked into flight builds. All deep learning neural inference engines for ContactMLP and MotionTCN are implemented in clean-room pure NumPy.</w:t>
      </w:r>
    </w:p>
    <w:p w14:paraId="6D1BD656" w14:textId="55DDD9B6" w:rsidR="009B2B6D" w:rsidRDefault="009B2B6D">
      <w:pPr>
        <w:numPr>
          <w:ilvl w:val="0"/>
          <w:numId w:val="33"/>
        </w:numPr>
        <w:spacing w:before="100" w:beforeAutospacing="1" w:after="100" w:afterAutospacing="1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 xml:space="preserve">Full compliance statement: </w:t>
      </w: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docs/LICENCE_STATEMENT.md</w:t>
        </w:r>
      </w:hyperlink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t>.</w:t>
      </w:r>
    </w:p>
    <w:p w14:paraId="5FFA8BB7" w14:textId="77777777" w:rsidR="009B2B6D" w:rsidRDefault="009B2B6D">
      <w:pPr>
        <w:spacing w:before="336" w:after="336"/>
        <w:divId w:val="105542951"/>
        <w:rPr>
          <w:rFonts w:ascii="Calibri" w:eastAsia="Times New Roman" w:hAnsi="Calibri" w:cs="Calibri"/>
          <w:color w:val="15202B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5202B"/>
          <w:sz w:val="22"/>
          <w:szCs w:val="22"/>
          <w:lang w:val="en"/>
        </w:rPr>
        <w:pict w14:anchorId="4FB73025">
          <v:rect id="_x0000_i1043" style="width:0;height:1.5pt" o:hralign="center" o:hrstd="t" o:hr="t" fillcolor="#a0a0a0" stroked="f"/>
        </w:pict>
      </w:r>
    </w:p>
    <w:p w14:paraId="29CEC9AB" w14:textId="77777777" w:rsidR="009B2B6D" w:rsidRDefault="009B2B6D">
      <w:pPr>
        <w:pStyle w:val="Heading2"/>
        <w:divId w:val="105542951"/>
        <w:rPr>
          <w:rFonts w:eastAsia="Times New Roman"/>
          <w:lang w:val="en"/>
        </w:rPr>
      </w:pPr>
      <w:r>
        <w:rPr>
          <w:rFonts w:eastAsia="Times New Roman"/>
          <w:lang w:val="en"/>
        </w:rPr>
        <w:t>18. Technical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7569"/>
      </w:tblGrid>
      <w:tr w:rsidR="00000000" w14:paraId="6B3F5209" w14:textId="77777777">
        <w:trPr>
          <w:divId w:val="105542951"/>
          <w:tblHeader/>
        </w:trPr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1B64F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0" w:type="auto"/>
            <w:shd w:val="clear" w:color="auto" w:fill="0B1D3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EFD01E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Technical Definition</w:t>
            </w:r>
          </w:p>
        </w:tc>
      </w:tr>
      <w:tr w:rsidR="00000000" w14:paraId="02F6863C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3B0FEA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BeliefFrame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DE6C8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The formalized telemetry data contract emitted by perception at every timestep, containing rack-frame object coordinates, bounding boxes, hand landmarks, contact states, and confidence intervals.</w:t>
            </w:r>
          </w:p>
        </w:tc>
      </w:tr>
      <w:tr w:rsidR="00000000" w14:paraId="42B28763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8863B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CUSUM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656A7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Cumulative Sum control chart; a sequential analysis technique used by PARIKSHAK to integrate positive support and contrary evidence continuously over time.</w:t>
            </w:r>
          </w:p>
        </w:tc>
      </w:tr>
      <w:tr w:rsidR="00000000" w14:paraId="6983946D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00BC4D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PDL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44BFE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Procedure Description Language; the declarative YAML specification defining experiment steps, predicates, duration priors, and safety invariants.</w:t>
            </w:r>
          </w:p>
        </w:tc>
      </w:tr>
      <w:tr w:rsidR="00000000" w14:paraId="617FD1BC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E215C0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Predicate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696621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 discrete condition evaluating an entity's spatial, geometric, or state properties, resolving to a three-valued truth interval.</w:t>
            </w:r>
          </w:p>
        </w:tc>
      </w:tr>
      <w:tr w:rsidR="00000000" w14:paraId="356446EB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9DF9A7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Three-Valued Truth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7F6C22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An interval $[lo, hi] \subseteq [0, 1]$ where unknown is explicitly distinct from false, preventing unverified sensor dropouts from triggering accusations.</w:t>
            </w:r>
          </w:p>
        </w:tc>
      </w:tr>
      <w:tr w:rsidR="00000000" w14:paraId="43FACD78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0174CB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Frontier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EA7E44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The active subset of procedure steps that the crew is permitted to be executing at the current timestep based on dependency ordering.</w:t>
            </w:r>
          </w:p>
        </w:tc>
      </w:tr>
      <w:tr w:rsidR="00000000" w14:paraId="7C580E00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A95B7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Duration Prior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26F37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 step's empirical minimum ($t_{\min}$), nominal ($t_{\text{nom}}$), and maximum ($t_{\max}$) allowable execution times.</w:t>
            </w:r>
          </w:p>
        </w:tc>
      </w:tr>
      <w:tr w:rsidR="00000000" w14:paraId="7EAC4F3A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1DFF0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Safety Invariant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CE62AC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 mandatory safety condition that must remain true continuously throughout the entire duration of a step.</w:t>
            </w:r>
          </w:p>
        </w:tc>
      </w:tr>
      <w:tr w:rsidR="00000000" w14:paraId="483F5372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684FE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Rack Frame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CDC65A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The canonical 3D Cartesian coordinate system fixed to the physical experiment rack by corner AprilTag fiducials.</w:t>
            </w:r>
          </w:p>
        </w:tc>
      </w:tr>
      <w:tr w:rsidR="00000000" w14:paraId="2631F2A1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7113B5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Hash Chain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0DD1AF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A sequential data structure where each record embeds the SHA-256 cryptographic digest of the prior entry, ensuring mathematical tamper evidence.</w:t>
            </w:r>
          </w:p>
        </w:tc>
      </w:tr>
      <w:tr w:rsidR="00000000" w14:paraId="15FE685D" w14:textId="77777777">
        <w:trPr>
          <w:divId w:val="105542951"/>
        </w:trPr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35CBF9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5202B"/>
                <w:sz w:val="20"/>
                <w:szCs w:val="20"/>
              </w:rPr>
              <w:t>CFDP</w:t>
            </w:r>
          </w:p>
        </w:tc>
        <w:tc>
          <w:tcPr>
            <w:tcW w:w="0" w:type="auto"/>
            <w:tcBorders>
              <w:top w:val="single" w:sz="6" w:space="0" w:color="D3DAE1"/>
              <w:left w:val="single" w:sz="6" w:space="0" w:color="D3DAE1"/>
              <w:bottom w:val="single" w:sz="6" w:space="0" w:color="D3DAE1"/>
              <w:right w:val="single" w:sz="6" w:space="0" w:color="D3DAE1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DF0638" w14:textId="77777777" w:rsidR="009B2B6D" w:rsidRDefault="009B2B6D">
            <w:pPr>
              <w:spacing w:before="168" w:after="240"/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5202B"/>
                <w:sz w:val="20"/>
                <w:szCs w:val="20"/>
              </w:rPr>
              <w:t>CCSDS File Delivery Protocol; the international space standard file transfer protocol for space-to-ground downlink.</w:t>
            </w:r>
          </w:p>
        </w:tc>
      </w:tr>
    </w:tbl>
    <w:p w14:paraId="5BF67F57" w14:textId="77777777" w:rsidR="009B2B6D" w:rsidRDefault="009B2B6D">
      <w:pPr>
        <w:divId w:val="105542951"/>
        <w:rPr>
          <w:rFonts w:eastAsia="Times New Roman"/>
        </w:rPr>
      </w:pPr>
    </w:p>
    <w:sectPr w:rsidR="009B2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055"/>
    <w:multiLevelType w:val="multilevel"/>
    <w:tmpl w:val="9B44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2E9D"/>
    <w:multiLevelType w:val="multilevel"/>
    <w:tmpl w:val="E7FC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B3434"/>
    <w:multiLevelType w:val="multilevel"/>
    <w:tmpl w:val="FEE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730BA"/>
    <w:multiLevelType w:val="multilevel"/>
    <w:tmpl w:val="2E7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149E8"/>
    <w:multiLevelType w:val="multilevel"/>
    <w:tmpl w:val="150A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07980"/>
    <w:multiLevelType w:val="multilevel"/>
    <w:tmpl w:val="EA2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E3887"/>
    <w:multiLevelType w:val="multilevel"/>
    <w:tmpl w:val="9D80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6026C"/>
    <w:multiLevelType w:val="multilevel"/>
    <w:tmpl w:val="22B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2190F"/>
    <w:multiLevelType w:val="multilevel"/>
    <w:tmpl w:val="2276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82220"/>
    <w:multiLevelType w:val="multilevel"/>
    <w:tmpl w:val="DC64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CD16FC"/>
    <w:multiLevelType w:val="multilevel"/>
    <w:tmpl w:val="CE4E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92F91"/>
    <w:multiLevelType w:val="multilevel"/>
    <w:tmpl w:val="26F6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0838FB"/>
    <w:multiLevelType w:val="multilevel"/>
    <w:tmpl w:val="6B6C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A2F81"/>
    <w:multiLevelType w:val="multilevel"/>
    <w:tmpl w:val="361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03034"/>
    <w:multiLevelType w:val="multilevel"/>
    <w:tmpl w:val="F986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997F34"/>
    <w:multiLevelType w:val="multilevel"/>
    <w:tmpl w:val="71A8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21015"/>
    <w:multiLevelType w:val="multilevel"/>
    <w:tmpl w:val="3814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1125D"/>
    <w:multiLevelType w:val="multilevel"/>
    <w:tmpl w:val="7E90B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7E63B7"/>
    <w:multiLevelType w:val="multilevel"/>
    <w:tmpl w:val="676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B3A21"/>
    <w:multiLevelType w:val="multilevel"/>
    <w:tmpl w:val="94A4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F488D"/>
    <w:multiLevelType w:val="multilevel"/>
    <w:tmpl w:val="F8EE5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0C52C4"/>
    <w:multiLevelType w:val="multilevel"/>
    <w:tmpl w:val="018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401DA"/>
    <w:multiLevelType w:val="multilevel"/>
    <w:tmpl w:val="4AC4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77099"/>
    <w:multiLevelType w:val="multilevel"/>
    <w:tmpl w:val="C178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B8738C"/>
    <w:multiLevelType w:val="multilevel"/>
    <w:tmpl w:val="0940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B4568"/>
    <w:multiLevelType w:val="multilevel"/>
    <w:tmpl w:val="CF40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F2419"/>
    <w:multiLevelType w:val="multilevel"/>
    <w:tmpl w:val="267A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191EC5"/>
    <w:multiLevelType w:val="multilevel"/>
    <w:tmpl w:val="578C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A01F7F"/>
    <w:multiLevelType w:val="multilevel"/>
    <w:tmpl w:val="0374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37F28"/>
    <w:multiLevelType w:val="multilevel"/>
    <w:tmpl w:val="F86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DB35F4"/>
    <w:multiLevelType w:val="multilevel"/>
    <w:tmpl w:val="4BB28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F357A6"/>
    <w:multiLevelType w:val="multilevel"/>
    <w:tmpl w:val="A468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F4FE5"/>
    <w:multiLevelType w:val="multilevel"/>
    <w:tmpl w:val="94F6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53115">
    <w:abstractNumId w:val="30"/>
  </w:num>
  <w:num w:numId="2" w16cid:durableId="1192455047">
    <w:abstractNumId w:val="10"/>
  </w:num>
  <w:num w:numId="3" w16cid:durableId="253248845">
    <w:abstractNumId w:val="13"/>
  </w:num>
  <w:num w:numId="4" w16cid:durableId="382749792">
    <w:abstractNumId w:val="22"/>
  </w:num>
  <w:num w:numId="5" w16cid:durableId="984898954">
    <w:abstractNumId w:val="32"/>
  </w:num>
  <w:num w:numId="6" w16cid:durableId="5406308">
    <w:abstractNumId w:val="14"/>
  </w:num>
  <w:num w:numId="7" w16cid:durableId="1306087109">
    <w:abstractNumId w:val="4"/>
  </w:num>
  <w:num w:numId="8" w16cid:durableId="1062754397">
    <w:abstractNumId w:val="11"/>
  </w:num>
  <w:num w:numId="9" w16cid:durableId="388773206">
    <w:abstractNumId w:val="8"/>
  </w:num>
  <w:num w:numId="10" w16cid:durableId="55785367">
    <w:abstractNumId w:val="28"/>
  </w:num>
  <w:num w:numId="11" w16cid:durableId="1229729633">
    <w:abstractNumId w:val="24"/>
  </w:num>
  <w:num w:numId="12" w16cid:durableId="2044555850">
    <w:abstractNumId w:val="27"/>
  </w:num>
  <w:num w:numId="13" w16cid:durableId="34351095">
    <w:abstractNumId w:val="23"/>
  </w:num>
  <w:num w:numId="14" w16cid:durableId="310254231">
    <w:abstractNumId w:val="31"/>
  </w:num>
  <w:num w:numId="15" w16cid:durableId="361052031">
    <w:abstractNumId w:val="12"/>
  </w:num>
  <w:num w:numId="16" w16cid:durableId="1770811766">
    <w:abstractNumId w:val="21"/>
  </w:num>
  <w:num w:numId="17" w16cid:durableId="2053192457">
    <w:abstractNumId w:val="3"/>
  </w:num>
  <w:num w:numId="18" w16cid:durableId="159464720">
    <w:abstractNumId w:val="5"/>
  </w:num>
  <w:num w:numId="19" w16cid:durableId="467358540">
    <w:abstractNumId w:val="25"/>
  </w:num>
  <w:num w:numId="20" w16cid:durableId="1661688207">
    <w:abstractNumId w:val="15"/>
  </w:num>
  <w:num w:numId="21" w16cid:durableId="395321367">
    <w:abstractNumId w:val="0"/>
  </w:num>
  <w:num w:numId="22" w16cid:durableId="1944143142">
    <w:abstractNumId w:val="16"/>
  </w:num>
  <w:num w:numId="23" w16cid:durableId="249235967">
    <w:abstractNumId w:val="1"/>
  </w:num>
  <w:num w:numId="24" w16cid:durableId="418870213">
    <w:abstractNumId w:val="9"/>
  </w:num>
  <w:num w:numId="25" w16cid:durableId="1367104289">
    <w:abstractNumId w:val="7"/>
  </w:num>
  <w:num w:numId="26" w16cid:durableId="789709466">
    <w:abstractNumId w:val="18"/>
  </w:num>
  <w:num w:numId="27" w16cid:durableId="626668785">
    <w:abstractNumId w:val="6"/>
  </w:num>
  <w:num w:numId="28" w16cid:durableId="256134058">
    <w:abstractNumId w:val="17"/>
  </w:num>
  <w:num w:numId="29" w16cid:durableId="782842104">
    <w:abstractNumId w:val="29"/>
  </w:num>
  <w:num w:numId="30" w16cid:durableId="1120106612">
    <w:abstractNumId w:val="19"/>
  </w:num>
  <w:num w:numId="31" w16cid:durableId="1053382873">
    <w:abstractNumId w:val="20"/>
  </w:num>
  <w:num w:numId="32" w16cid:durableId="1859469442">
    <w:abstractNumId w:val="26"/>
  </w:num>
  <w:num w:numId="33" w16cid:durableId="1810048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0F"/>
    <w:rsid w:val="002B3A0F"/>
    <w:rsid w:val="00301863"/>
    <w:rsid w:val="009B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D0193A"/>
  <w15:chartTrackingRefBased/>
  <w15:docId w15:val="{712C5857-9D55-4E4B-8F5E-76E2FDF0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48"/>
      <w:outlineLvl w:val="0"/>
    </w:pPr>
    <w:rPr>
      <w:rFonts w:ascii="Arial" w:hAnsi="Arial" w:cs="Arial"/>
      <w:b/>
      <w:bCs/>
      <w:color w:val="0B1D33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84" w:after="96"/>
      <w:outlineLvl w:val="1"/>
    </w:pPr>
    <w:rPr>
      <w:rFonts w:ascii="Arial" w:hAnsi="Arial" w:cs="Arial"/>
      <w:b/>
      <w:bCs/>
      <w:color w:val="0B1D33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8" w:after="72"/>
      <w:outlineLvl w:val="2"/>
    </w:pPr>
    <w:rPr>
      <w:rFonts w:ascii="Arial" w:hAnsi="Arial" w:cs="Arial"/>
      <w:b/>
      <w:bCs/>
      <w:color w:val="2D5BD8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2D5BD8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2D5BD8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3DAE1"/>
        <w:left w:val="single" w:sz="6" w:space="8" w:color="D3DAE1"/>
        <w:bottom w:val="single" w:sz="6" w:space="6" w:color="D3DAE1"/>
        <w:right w:val="single" w:sz="6" w:space="8" w:color="D3DAE1"/>
      </w:pBdr>
      <w:shd w:val="clear" w:color="auto" w:fill="EEF2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Mangal"/>
      <w:szCs w:val="18"/>
    </w:rPr>
  </w:style>
  <w:style w:type="paragraph" w:customStyle="1" w:styleId="msonormal0">
    <w:name w:val="msonormal"/>
    <w:basedOn w:val="Normal"/>
    <w:pPr>
      <w:spacing w:before="108" w:after="108"/>
    </w:pPr>
  </w:style>
  <w:style w:type="paragraph" w:styleId="NormalWeb">
    <w:name w:val="Normal (Web)"/>
    <w:basedOn w:val="Normal"/>
    <w:uiPriority w:val="99"/>
    <w:semiHidden/>
    <w:unhideWhenUsed/>
    <w:pPr>
      <w:spacing w:before="108" w:after="108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42951">
      <w:bodyDiv w:val="1"/>
      <w:marLeft w:val="0"/>
      <w:marRight w:val="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D:\projects\174ANTI\docs\docs\LICENCE_STATEMENT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7494</Words>
  <Characters>42716</Characters>
  <Application>Microsoft Office Word</Application>
  <DocSecurity>4</DocSecurity>
  <Lines>355</Lines>
  <Paragraphs>100</Paragraphs>
  <ScaleCrop>false</ScaleCrop>
  <Company/>
  <LinksUpToDate>false</LinksUpToDate>
  <CharactersWithSpaces>50110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PARIKSHAK - project documentation</dc:title>
  <dc:subject/>
  <dc:creator>ashkumar91980@gmail.com</dc:creator>
  <cp:keywords/>
  <dc:description/>
  <cp:lastModifiedBy>ashkumar91980@gmail.com</cp:lastModifiedBy>
  <cp:revision>2</cp:revision>
  <cp:lastPrinted>2026-09-28T06:11:00Z</cp:lastPrinted>
  <dcterms:created xsi:type="dcterms:W3CDTF">2026-09-28T06:12:00Z</dcterms:created>
  <dcterms:modified xsi:type="dcterms:W3CDTF">2026-09-28T06:12:00Z</dcterms:modified>
</cp:coreProperties>
</file>