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nzbkqfsr8fdh" w:id="0"/>
      <w:bookmarkEnd w:id="0"/>
      <w:r w:rsidDel="00000000" w:rsidR="00000000" w:rsidRPr="00000000">
        <w:rPr>
          <w:b w:val="1"/>
          <w:color w:val="273239"/>
          <w:sz w:val="48"/>
          <w:szCs w:val="48"/>
          <w:rtl w:val="0"/>
        </w:rPr>
        <w:t xml:space="preserve">Supervised vs Unsupervised learning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u w:val="single"/>
        </w:rPr>
      </w:pPr>
      <w:r w:rsidDel="00000000" w:rsidR="00000000" w:rsidRPr="00000000">
        <w:rPr>
          <w:b w:val="1"/>
          <w:color w:val="273239"/>
          <w:sz w:val="26"/>
          <w:szCs w:val="26"/>
          <w:u w:val="single"/>
          <w:rtl w:val="0"/>
        </w:rPr>
        <w:t xml:space="preserve">Supervised learning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Supervised learning, as the name indicates, has the presence of a supervisor as a teacher. Basically supervised learning is when we teach or train the machine using data that is well labeled. Which means some data is already tagged with the correct answer. After that, the machine is provided with a new set of examples(data) so that the supervised learning algorithm analyses the training data(set of training examples) and produces a correct outcome from labeled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For instance</w:t>
      </w:r>
      <w:r w:rsidDel="00000000" w:rsidR="00000000" w:rsidRPr="00000000">
        <w:rPr>
          <w:color w:val="273239"/>
          <w:sz w:val="26"/>
          <w:szCs w:val="26"/>
          <w:rtl w:val="0"/>
        </w:rPr>
        <w:t xml:space="preserve">, suppose you are given a basket filled with different kinds of fruits. Now the first step is to train the machine with all different fruits one by one like this: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4533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7">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If the shape of the object is rounded and has a depression at the top, is red in color, then it will be labeled as –</w:t>
      </w:r>
      <w:r w:rsidDel="00000000" w:rsidR="00000000" w:rsidRPr="00000000">
        <w:rPr>
          <w:b w:val="1"/>
          <w:color w:val="273239"/>
          <w:sz w:val="26"/>
          <w:szCs w:val="26"/>
          <w:rtl w:val="0"/>
        </w:rPr>
        <w:t xml:space="preserve">Apple</w:t>
      </w:r>
      <w:r w:rsidDel="00000000" w:rsidR="00000000" w:rsidRPr="00000000">
        <w:rPr>
          <w:color w:val="273239"/>
          <w:sz w:val="26"/>
          <w:szCs w:val="26"/>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If the shape of the object is a long curving cylinder having Green-Yellow color, then it will be labeled as –</w:t>
      </w:r>
      <w:r w:rsidDel="00000000" w:rsidR="00000000" w:rsidRPr="00000000">
        <w:rPr>
          <w:b w:val="1"/>
          <w:color w:val="273239"/>
          <w:sz w:val="26"/>
          <w:szCs w:val="26"/>
          <w:rtl w:val="0"/>
        </w:rPr>
        <w:t xml:space="preserve">Banana</w:t>
      </w:r>
      <w:r w:rsidDel="00000000" w:rsidR="00000000" w:rsidRPr="00000000">
        <w:rPr>
          <w:color w:val="273239"/>
          <w:sz w:val="26"/>
          <w:szCs w:val="26"/>
          <w:rtl w:val="0"/>
        </w:rPr>
        <w:t xml:space="preserve">. </w:t>
        <w:br w:type="textWrapping"/>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suppose after training the data, you have given a new separate fruit, say Banana from the basket, and asked to identify it.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35052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Since the machine has already learned the things from previous data and this time has to use it wisely. It will first classify the fruit with its shape and color and would confirm the fruit name as BANANA and put it in the Banana category. Thus the machine learns the things from training data(basket containing fruits) and then applies the knowledge to test data(new fruit).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Supervised learning is classified into two categories of algorithms: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Classification</w:t>
      </w:r>
      <w:r w:rsidDel="00000000" w:rsidR="00000000" w:rsidRPr="00000000">
        <w:rPr>
          <w:color w:val="273239"/>
          <w:sz w:val="26"/>
          <w:szCs w:val="26"/>
          <w:rtl w:val="0"/>
        </w:rPr>
        <w:t xml:space="preserve">: A classification problem is when the output variable is a category, such as “Red” or “blue” or “disease” and “no disease”.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b w:val="1"/>
          <w:color w:val="273239"/>
          <w:sz w:val="26"/>
          <w:szCs w:val="26"/>
          <w:rtl w:val="0"/>
        </w:rPr>
        <w:t xml:space="preserve">Regression</w:t>
      </w:r>
      <w:r w:rsidDel="00000000" w:rsidR="00000000" w:rsidRPr="00000000">
        <w:rPr>
          <w:color w:val="273239"/>
          <w:sz w:val="26"/>
          <w:szCs w:val="26"/>
          <w:rtl w:val="0"/>
        </w:rPr>
        <w:t xml:space="preserve">: A regression problem is when the output variable is a real value, such as “dollars” or “weight”.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Supervised learning deals with or learns with “labeled” data. This implies that some data is already tagged with the correct answer.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Types:-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Regression</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Logistic Regression</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Classification</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Naive Bayes Classifiers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K-NN (k nearest neighbors)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Decision Trees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Support Vector Machine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Advantages:-</w:t>
      </w: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Supervised learning allows collecting data and produces data output from previous experiences.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Helps to optimize performance criteria with the help of experience.</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Supervised machine learning helps to solve various types of real-world computation problems.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Disadvantages:-</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Classifying big data can be challenging.</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Training for supervised learning needs a lot of computation time. So, it requires a lot of time.</w:t>
      </w:r>
    </w:p>
    <w:p w:rsidR="00000000" w:rsidDel="00000000" w:rsidP="00000000" w:rsidRDefault="00000000" w:rsidRPr="00000000" w14:paraId="00000022">
      <w:pPr>
        <w:shd w:fill="ffffff" w:val="clear"/>
        <w:spacing w:before="600" w:line="400.79999999999995" w:lineRule="auto"/>
        <w:jc w:val="center"/>
        <w:rPr>
          <w:color w:val="273239"/>
          <w:sz w:val="26"/>
          <w:szCs w:val="26"/>
        </w:rPr>
      </w:pPr>
      <w:r w:rsidDel="00000000" w:rsidR="00000000" w:rsidRPr="00000000">
        <w:rPr>
          <w:color w:val="273239"/>
          <w:sz w:val="26"/>
          <w:szCs w:val="26"/>
        </w:rPr>
        <w:drawing>
          <wp:inline distB="114300" distT="114300" distL="114300" distR="114300">
            <wp:extent cx="2857500" cy="466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80" w:lineRule="auto"/>
        <w:jc w:val="center"/>
        <w:rPr>
          <w:i w:val="1"/>
          <w:color w:val="273239"/>
          <w:sz w:val="18"/>
          <w:szCs w:val="18"/>
        </w:rPr>
      </w:pPr>
      <w:r w:rsidDel="00000000" w:rsidR="00000000" w:rsidRPr="00000000">
        <w:rPr>
          <w:i w:val="1"/>
          <w:color w:val="273239"/>
          <w:sz w:val="18"/>
          <w:szCs w:val="18"/>
          <w:rtl w:val="0"/>
        </w:rPr>
        <w:t xml:space="preserve">Steps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u w:val="single"/>
        </w:rPr>
      </w:pPr>
      <w:r w:rsidDel="00000000" w:rsidR="00000000" w:rsidRPr="00000000">
        <w:rPr>
          <w:b w:val="1"/>
          <w:color w:val="273239"/>
          <w:sz w:val="26"/>
          <w:szCs w:val="26"/>
          <w:u w:val="single"/>
          <w:rtl w:val="0"/>
        </w:rPr>
        <w:t xml:space="preserve">Unsupervised learning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Unsupervised learning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Unlike supervised learning, no teacher is provided, which means no training will be given to the machine. Therefore the machine is restricted to find the hidden structure in unlabeled data by itself.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For instance</w:t>
      </w:r>
      <w:r w:rsidDel="00000000" w:rsidR="00000000" w:rsidRPr="00000000">
        <w:rPr>
          <w:color w:val="273239"/>
          <w:sz w:val="26"/>
          <w:szCs w:val="26"/>
          <w:rtl w:val="0"/>
        </w:rPr>
        <w:t xml:space="preserve">, suppose it is given an image having both dogs and cats which it has never seen.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25781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Thus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w:t>
      </w:r>
      <w:r w:rsidDel="00000000" w:rsidR="00000000" w:rsidRPr="00000000">
        <w:rPr>
          <w:b w:val="1"/>
          <w:color w:val="273239"/>
          <w:sz w:val="26"/>
          <w:szCs w:val="26"/>
          <w:rtl w:val="0"/>
        </w:rPr>
        <w:t xml:space="preserve">dogs</w:t>
      </w:r>
      <w:r w:rsidDel="00000000" w:rsidR="00000000" w:rsidRPr="00000000">
        <w:rPr>
          <w:color w:val="273239"/>
          <w:sz w:val="26"/>
          <w:szCs w:val="26"/>
          <w:rtl w:val="0"/>
        </w:rPr>
        <w:t xml:space="preserve"> in them and the second part may contain all pics having </w:t>
      </w:r>
      <w:r w:rsidDel="00000000" w:rsidR="00000000" w:rsidRPr="00000000">
        <w:rPr>
          <w:b w:val="1"/>
          <w:color w:val="273239"/>
          <w:sz w:val="26"/>
          <w:szCs w:val="26"/>
          <w:rtl w:val="0"/>
        </w:rPr>
        <w:t xml:space="preserve">cats</w:t>
      </w:r>
      <w:r w:rsidDel="00000000" w:rsidR="00000000" w:rsidRPr="00000000">
        <w:rPr>
          <w:color w:val="273239"/>
          <w:sz w:val="26"/>
          <w:szCs w:val="26"/>
          <w:rtl w:val="0"/>
        </w:rPr>
        <w:t xml:space="preserve"> in them. Here you didn’t learn anything before, which means no training data or examples.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It allows the model to work on its own to discover patterns and information that was previously undetected. It mainly deals with unlabelled data.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Unsupervised learning is classified into two categories of algorithms: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Clustering</w:t>
      </w:r>
      <w:r w:rsidDel="00000000" w:rsidR="00000000" w:rsidRPr="00000000">
        <w:rPr>
          <w:color w:val="273239"/>
          <w:sz w:val="26"/>
          <w:szCs w:val="26"/>
          <w:rtl w:val="0"/>
        </w:rPr>
        <w:t xml:space="preserve">: A clustering problem is where you want to discover the inherent groupings in the data, such as grouping customers by purchasing behavior.</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b w:val="1"/>
          <w:color w:val="273239"/>
          <w:sz w:val="26"/>
          <w:szCs w:val="26"/>
          <w:rtl w:val="0"/>
        </w:rPr>
        <w:t xml:space="preserve">Association</w:t>
      </w:r>
      <w:r w:rsidDel="00000000" w:rsidR="00000000" w:rsidRPr="00000000">
        <w:rPr>
          <w:color w:val="273239"/>
          <w:sz w:val="26"/>
          <w:szCs w:val="26"/>
          <w:rtl w:val="0"/>
        </w:rPr>
        <w:t xml:space="preserve">: An association rule learning problem is where you want to discover rules that describe large portions of your data, such as people that buy X also tend to buy 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Types of Unsupervised Learning:-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Clustering</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Exclusive (partitioning)</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Agglomerative</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Overlapping</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Probabilistic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Clustering Types:-</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Hierarchical clustering</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K-means clustering</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Principal Component Analysis</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Singular Value Decomposition</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Independent Component Analysis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Supervised vs. Unsupervised Machine Learning</w:t>
      </w:r>
    </w:p>
    <w:tbl>
      <w:tblPr>
        <w:tblStyle w:val="Table1"/>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910"/>
        <w:gridCol w:w="3570"/>
        <w:tblGridChange w:id="0">
          <w:tblGrid>
            <w:gridCol w:w="2400"/>
            <w:gridCol w:w="2910"/>
            <w:gridCol w:w="3570"/>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980" w:lineRule="auto"/>
              <w:rPr>
                <w:color w:val="273239"/>
                <w:sz w:val="26"/>
                <w:szCs w:val="26"/>
              </w:rPr>
            </w:pPr>
            <w:r w:rsidDel="00000000" w:rsidR="00000000" w:rsidRPr="00000000">
              <w:rPr>
                <w:b w:val="1"/>
                <w:color w:val="273239"/>
                <w:sz w:val="25"/>
                <w:szCs w:val="25"/>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980" w:lineRule="auto"/>
              <w:rPr>
                <w:color w:val="273239"/>
                <w:sz w:val="26"/>
                <w:szCs w:val="26"/>
              </w:rPr>
            </w:pPr>
            <w:r w:rsidDel="00000000" w:rsidR="00000000" w:rsidRPr="00000000">
              <w:rPr>
                <w:color w:val="273239"/>
                <w:sz w:val="25"/>
                <w:szCs w:val="25"/>
                <w:rtl w:val="0"/>
              </w:rPr>
              <w:t xml:space="preserve">         </w:t>
            </w:r>
            <w:r w:rsidDel="00000000" w:rsidR="00000000" w:rsidRPr="00000000">
              <w:rPr>
                <w:b w:val="1"/>
                <w:color w:val="273239"/>
                <w:sz w:val="25"/>
                <w:szCs w:val="25"/>
                <w:rtl w:val="0"/>
              </w:rPr>
              <w:t xml:space="preserve"> Supervised machine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980" w:lineRule="auto"/>
              <w:rPr>
                <w:color w:val="273239"/>
                <w:sz w:val="26"/>
                <w:szCs w:val="26"/>
              </w:rPr>
            </w:pPr>
            <w:r w:rsidDel="00000000" w:rsidR="00000000" w:rsidRPr="00000000">
              <w:rPr>
                <w:color w:val="273239"/>
                <w:sz w:val="25"/>
                <w:szCs w:val="25"/>
                <w:rtl w:val="0"/>
              </w:rPr>
              <w:t xml:space="preserve">           </w:t>
            </w:r>
            <w:r w:rsidDel="00000000" w:rsidR="00000000" w:rsidRPr="00000000">
              <w:rPr>
                <w:b w:val="1"/>
                <w:color w:val="273239"/>
                <w:sz w:val="25"/>
                <w:szCs w:val="25"/>
                <w:rtl w:val="0"/>
              </w:rPr>
              <w:t xml:space="preserve"> Unsupervised machine learning</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980" w:lineRule="auto"/>
              <w:rPr>
                <w:color w:val="273239"/>
                <w:sz w:val="26"/>
                <w:szCs w:val="26"/>
              </w:rPr>
            </w:pPr>
            <w:r w:rsidDel="00000000" w:rsidR="00000000" w:rsidRPr="00000000">
              <w:rPr>
                <w:color w:val="273239"/>
                <w:sz w:val="25"/>
                <w:szCs w:val="25"/>
                <w:rtl w:val="0"/>
              </w:rPr>
              <w:t xml:space="preserve">Input Data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980" w:lineRule="auto"/>
              <w:rPr>
                <w:color w:val="273239"/>
                <w:sz w:val="26"/>
                <w:szCs w:val="26"/>
              </w:rPr>
            </w:pPr>
            <w:r w:rsidDel="00000000" w:rsidR="00000000" w:rsidRPr="00000000">
              <w:rPr>
                <w:color w:val="273239"/>
                <w:sz w:val="25"/>
                <w:szCs w:val="25"/>
                <w:rtl w:val="0"/>
              </w:rPr>
              <w:t xml:space="preserve">Algorithms are trained using labeled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980" w:lineRule="auto"/>
              <w:rPr>
                <w:color w:val="273239"/>
                <w:sz w:val="26"/>
                <w:szCs w:val="26"/>
              </w:rPr>
            </w:pPr>
            <w:r w:rsidDel="00000000" w:rsidR="00000000" w:rsidRPr="00000000">
              <w:rPr>
                <w:color w:val="273239"/>
                <w:sz w:val="25"/>
                <w:szCs w:val="25"/>
                <w:rtl w:val="0"/>
              </w:rPr>
              <w:t xml:space="preserve">Algorithms are used against data that is not labeled</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980" w:lineRule="auto"/>
              <w:rPr>
                <w:color w:val="273239"/>
                <w:sz w:val="26"/>
                <w:szCs w:val="26"/>
              </w:rPr>
            </w:pPr>
            <w:r w:rsidDel="00000000" w:rsidR="00000000" w:rsidRPr="00000000">
              <w:rPr>
                <w:color w:val="273239"/>
                <w:sz w:val="25"/>
                <w:szCs w:val="25"/>
                <w:rtl w:val="0"/>
              </w:rPr>
              <w:t xml:space="preserve">Computational Complexity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980" w:lineRule="auto"/>
              <w:rPr>
                <w:color w:val="273239"/>
                <w:sz w:val="26"/>
                <w:szCs w:val="26"/>
              </w:rPr>
            </w:pPr>
            <w:r w:rsidDel="00000000" w:rsidR="00000000" w:rsidRPr="00000000">
              <w:rPr>
                <w:color w:val="273239"/>
                <w:sz w:val="25"/>
                <w:szCs w:val="25"/>
                <w:rtl w:val="0"/>
              </w:rPr>
              <w:t xml:space="preserve"> Simpler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980" w:lineRule="auto"/>
              <w:rPr>
                <w:color w:val="273239"/>
                <w:sz w:val="26"/>
                <w:szCs w:val="26"/>
              </w:rPr>
            </w:pPr>
            <w:r w:rsidDel="00000000" w:rsidR="00000000" w:rsidRPr="00000000">
              <w:rPr>
                <w:color w:val="273239"/>
                <w:sz w:val="25"/>
                <w:szCs w:val="25"/>
                <w:rtl w:val="0"/>
              </w:rPr>
              <w:t xml:space="preserve"> Computationally complex</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380" w:before="980" w:lineRule="auto"/>
              <w:rPr>
                <w:color w:val="273239"/>
                <w:sz w:val="26"/>
                <w:szCs w:val="26"/>
              </w:rPr>
            </w:pPr>
            <w:r w:rsidDel="00000000" w:rsidR="00000000" w:rsidRPr="00000000">
              <w:rPr>
                <w:color w:val="273239"/>
                <w:sz w:val="25"/>
                <w:szCs w:val="25"/>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980" w:lineRule="auto"/>
              <w:rPr>
                <w:color w:val="273239"/>
                <w:sz w:val="26"/>
                <w:szCs w:val="26"/>
              </w:rPr>
            </w:pPr>
            <w:r w:rsidDel="00000000" w:rsidR="00000000" w:rsidRPr="00000000">
              <w:rPr>
                <w:color w:val="273239"/>
                <w:sz w:val="25"/>
                <w:szCs w:val="25"/>
                <w:rtl w:val="0"/>
              </w:rPr>
              <w:t xml:space="preserve">Highly accurate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980" w:lineRule="auto"/>
              <w:rPr>
                <w:color w:val="273239"/>
                <w:sz w:val="26"/>
                <w:szCs w:val="26"/>
              </w:rPr>
            </w:pPr>
            <w:r w:rsidDel="00000000" w:rsidR="00000000" w:rsidRPr="00000000">
              <w:rPr>
                <w:color w:val="273239"/>
                <w:sz w:val="25"/>
                <w:szCs w:val="25"/>
                <w:rtl w:val="0"/>
              </w:rPr>
              <w:t xml:space="preserve">Less accurate </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-------------X------------X-----------X-</w:t>
      </w:r>
    </w:p>
    <w:p w:rsidR="00000000" w:rsidDel="00000000" w:rsidP="00000000" w:rsidRDefault="00000000" w:rsidRPr="00000000" w14:paraId="0000004D">
      <w:pPr>
        <w:rPr>
          <w:b w:val="1"/>
          <w:i w:val="1"/>
          <w:sz w:val="26"/>
          <w:szCs w:val="26"/>
        </w:rPr>
      </w:pPr>
      <w:r w:rsidDel="00000000" w:rsidR="00000000" w:rsidRPr="00000000">
        <w:rPr>
          <w:sz w:val="26"/>
          <w:szCs w:val="26"/>
          <w:rtl w:val="0"/>
        </w:rPr>
        <w:t xml:space="preserve">In a nutshell, unsupervised learning is when the training dataset has no particular labels attached to it. There are </w:t>
      </w:r>
      <w:r w:rsidDel="00000000" w:rsidR="00000000" w:rsidRPr="00000000">
        <w:rPr>
          <w:b w:val="1"/>
          <w:i w:val="1"/>
          <w:sz w:val="26"/>
          <w:szCs w:val="26"/>
          <w:rtl w:val="0"/>
        </w:rPr>
        <w:t xml:space="preserve">no </w:t>
      </w:r>
      <w:r w:rsidDel="00000000" w:rsidR="00000000" w:rsidRPr="00000000">
        <w:rPr>
          <w:b w:val="1"/>
          <w:i w:val="1"/>
          <w:sz w:val="26"/>
          <w:szCs w:val="26"/>
          <w:u w:val="single"/>
          <w:rtl w:val="0"/>
        </w:rPr>
        <w:t xml:space="preserve">labele</w:t>
      </w:r>
      <w:r w:rsidDel="00000000" w:rsidR="00000000" w:rsidRPr="00000000">
        <w:rPr>
          <w:b w:val="1"/>
          <w:i w:val="1"/>
          <w:sz w:val="26"/>
          <w:szCs w:val="26"/>
          <w:rtl w:val="0"/>
        </w:rPr>
        <w:t xml:space="preserve">d features and there are no labels.</w:t>
      </w:r>
    </w:p>
    <w:p w:rsidR="00000000" w:rsidDel="00000000" w:rsidP="00000000" w:rsidRDefault="00000000" w:rsidRPr="00000000" w14:paraId="0000004E">
      <w:pPr>
        <w:rPr>
          <w:b w:val="1"/>
          <w:i w:val="1"/>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Unsupervised learning can be related to classification in some cases.</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