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color w:val="273239"/>
          <w:sz w:val="26"/>
          <w:szCs w:val="26"/>
        </w:rPr>
      </w:pPr>
      <w:bookmarkStart w:colFirst="0" w:colLast="0" w:name="_v73r50urvybm" w:id="0"/>
      <w:bookmarkEnd w:id="0"/>
      <w:r w:rsidDel="00000000" w:rsidR="00000000" w:rsidRPr="00000000">
        <w:rPr>
          <w:b w:val="1"/>
          <w:sz w:val="48"/>
          <w:szCs w:val="48"/>
          <w:rtl w:val="0"/>
        </w:rPr>
        <w:t xml:space="preserve">Naive Bayes Classifier</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1155cc"/>
          <w:sz w:val="26"/>
          <w:szCs w:val="26"/>
          <w:u w:val="single"/>
        </w:rPr>
      </w:pPr>
      <w:r w:rsidDel="00000000" w:rsidR="00000000" w:rsidRPr="00000000">
        <w:rPr>
          <w:color w:val="273239"/>
          <w:sz w:val="26"/>
          <w:szCs w:val="26"/>
          <w:rtl w:val="0"/>
        </w:rPr>
        <w:t xml:space="preserve">Naive Bayes classifiers are a collection of classification algorithms based on </w:t>
      </w:r>
      <w:r w:rsidDel="00000000" w:rsidR="00000000" w:rsidRPr="00000000">
        <w:rPr>
          <w:b w:val="1"/>
          <w:color w:val="273239"/>
          <w:sz w:val="26"/>
          <w:szCs w:val="26"/>
          <w:rtl w:val="0"/>
        </w:rPr>
        <w:t xml:space="preserve">Bayes’ Theorem</w:t>
      </w:r>
      <w:r w:rsidDel="00000000" w:rsidR="00000000" w:rsidRPr="00000000">
        <w:rPr>
          <w:color w:val="273239"/>
          <w:sz w:val="26"/>
          <w:szCs w:val="26"/>
          <w:rtl w:val="0"/>
        </w:rPr>
        <w:t xml:space="preserve">. It is not a single algorithm but a family of algorithms where all of them share a common principle, i.e. every pair of features being classified is independent of each other.</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To start with, let us consider a dataset.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Consider a fictional dataset that describes the weather conditions for playing a game of golf. Given the weather conditions, each tuple classifies the conditions as fit(“Yes”) or unfit(“No”) for playing golf.</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Here is a tabular representation of our dataset.</w:t>
      </w:r>
    </w:p>
    <w:tbl>
      <w:tblPr>
        <w:tblStyle w:val="Table1"/>
        <w:tblW w:w="751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320"/>
        <w:gridCol w:w="1830"/>
        <w:gridCol w:w="1350"/>
        <w:gridCol w:w="1035"/>
        <w:gridCol w:w="1395"/>
        <w:tblGridChange w:id="0">
          <w:tblGrid>
            <w:gridCol w:w="585"/>
            <w:gridCol w:w="1320"/>
            <w:gridCol w:w="1830"/>
            <w:gridCol w:w="1350"/>
            <w:gridCol w:w="1035"/>
            <w:gridCol w:w="139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06">
            <w:pPr>
              <w:spacing w:after="380" w:before="980" w:lineRule="auto"/>
              <w:jc w:val="center"/>
              <w:rPr>
                <w:color w:val="273239"/>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07">
            <w:pPr>
              <w:spacing w:after="380" w:before="980" w:lineRule="auto"/>
              <w:jc w:val="center"/>
              <w:rPr>
                <w:color w:val="273239"/>
                <w:sz w:val="26"/>
                <w:szCs w:val="26"/>
              </w:rPr>
            </w:pPr>
            <w:r w:rsidDel="00000000" w:rsidR="00000000" w:rsidRPr="00000000">
              <w:rPr>
                <w:color w:val="273239"/>
                <w:sz w:val="28"/>
                <w:szCs w:val="28"/>
                <w:rtl w:val="0"/>
              </w:rPr>
              <w:t xml:space="preserve">Outlook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08">
            <w:pPr>
              <w:spacing w:after="380" w:before="980" w:lineRule="auto"/>
              <w:jc w:val="center"/>
              <w:rPr>
                <w:color w:val="273239"/>
                <w:sz w:val="26"/>
                <w:szCs w:val="26"/>
              </w:rPr>
            </w:pPr>
            <w:r w:rsidDel="00000000" w:rsidR="00000000" w:rsidRPr="00000000">
              <w:rPr>
                <w:color w:val="273239"/>
                <w:sz w:val="28"/>
                <w:szCs w:val="28"/>
                <w:rtl w:val="0"/>
              </w:rPr>
              <w:t xml:space="preserve">Temperature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09">
            <w:pPr>
              <w:spacing w:after="380" w:before="980" w:lineRule="auto"/>
              <w:jc w:val="center"/>
              <w:rPr>
                <w:color w:val="273239"/>
                <w:sz w:val="26"/>
                <w:szCs w:val="26"/>
              </w:rPr>
            </w:pPr>
            <w:r w:rsidDel="00000000" w:rsidR="00000000" w:rsidRPr="00000000">
              <w:rPr>
                <w:color w:val="273239"/>
                <w:sz w:val="28"/>
                <w:szCs w:val="28"/>
                <w:rtl w:val="0"/>
              </w:rPr>
              <w:t xml:space="preserve">Humidity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0A">
            <w:pPr>
              <w:spacing w:after="380" w:before="980" w:lineRule="auto"/>
              <w:jc w:val="center"/>
              <w:rPr>
                <w:color w:val="273239"/>
                <w:sz w:val="26"/>
                <w:szCs w:val="26"/>
              </w:rPr>
            </w:pPr>
            <w:r w:rsidDel="00000000" w:rsidR="00000000" w:rsidRPr="00000000">
              <w:rPr>
                <w:color w:val="273239"/>
                <w:sz w:val="28"/>
                <w:szCs w:val="28"/>
                <w:rtl w:val="0"/>
              </w:rPr>
              <w:t xml:space="preserve">Windy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0B">
            <w:pPr>
              <w:spacing w:after="380" w:before="980" w:lineRule="auto"/>
              <w:jc w:val="center"/>
              <w:rPr>
                <w:color w:val="273239"/>
                <w:sz w:val="26"/>
                <w:szCs w:val="26"/>
              </w:rPr>
            </w:pPr>
            <w:r w:rsidDel="00000000" w:rsidR="00000000" w:rsidRPr="00000000">
              <w:rPr>
                <w:color w:val="273239"/>
                <w:sz w:val="28"/>
                <w:szCs w:val="28"/>
                <w:rtl w:val="0"/>
              </w:rPr>
              <w:t xml:space="preserve">Play Golf</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C">
            <w:pPr>
              <w:spacing w:after="380" w:before="980" w:lineRule="auto"/>
              <w:jc w:val="center"/>
              <w:rPr>
                <w:color w:val="273239"/>
                <w:sz w:val="26"/>
                <w:szCs w:val="26"/>
              </w:rPr>
            </w:pPr>
            <w:r w:rsidDel="00000000" w:rsidR="00000000" w:rsidRPr="00000000">
              <w:rPr>
                <w:color w:val="273239"/>
                <w:sz w:val="25"/>
                <w:szCs w:val="25"/>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D">
            <w:pPr>
              <w:spacing w:after="380" w:before="980" w:lineRule="auto"/>
              <w:jc w:val="center"/>
              <w:rPr>
                <w:color w:val="273239"/>
                <w:sz w:val="26"/>
                <w:szCs w:val="26"/>
              </w:rPr>
            </w:pPr>
            <w:r w:rsidDel="00000000" w:rsidR="00000000" w:rsidRPr="00000000">
              <w:rPr>
                <w:color w:val="273239"/>
                <w:sz w:val="25"/>
                <w:szCs w:val="25"/>
                <w:rtl w:val="0"/>
              </w:rPr>
              <w:t xml:space="preserve">Rainy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E">
            <w:pPr>
              <w:spacing w:after="380" w:before="980" w:lineRule="auto"/>
              <w:jc w:val="center"/>
              <w:rPr>
                <w:color w:val="273239"/>
                <w:sz w:val="26"/>
                <w:szCs w:val="26"/>
              </w:rPr>
            </w:pPr>
            <w:r w:rsidDel="00000000" w:rsidR="00000000" w:rsidRPr="00000000">
              <w:rPr>
                <w:color w:val="273239"/>
                <w:sz w:val="25"/>
                <w:szCs w:val="25"/>
                <w:rtl w:val="0"/>
              </w:rPr>
              <w:t xml:space="preserve">Hot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F">
            <w:pPr>
              <w:spacing w:after="380" w:before="980" w:lineRule="auto"/>
              <w:jc w:val="center"/>
              <w:rPr>
                <w:color w:val="273239"/>
                <w:sz w:val="26"/>
                <w:szCs w:val="26"/>
              </w:rPr>
            </w:pPr>
            <w:r w:rsidDel="00000000" w:rsidR="00000000" w:rsidRPr="00000000">
              <w:rPr>
                <w:color w:val="273239"/>
                <w:sz w:val="25"/>
                <w:szCs w:val="25"/>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0">
            <w:pPr>
              <w:spacing w:after="380" w:before="980" w:lineRule="auto"/>
              <w:jc w:val="center"/>
              <w:rPr>
                <w:color w:val="273239"/>
                <w:sz w:val="26"/>
                <w:szCs w:val="26"/>
              </w:rPr>
            </w:pPr>
            <w:r w:rsidDel="00000000" w:rsidR="00000000" w:rsidRPr="00000000">
              <w:rPr>
                <w:color w:val="273239"/>
                <w:sz w:val="25"/>
                <w:szCs w:val="25"/>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1">
            <w:pPr>
              <w:spacing w:after="380" w:before="980" w:lineRule="auto"/>
              <w:jc w:val="center"/>
              <w:rPr>
                <w:color w:val="273239"/>
                <w:sz w:val="26"/>
                <w:szCs w:val="26"/>
              </w:rPr>
            </w:pPr>
            <w:r w:rsidDel="00000000" w:rsidR="00000000" w:rsidRPr="00000000">
              <w:rPr>
                <w:color w:val="273239"/>
                <w:sz w:val="25"/>
                <w:szCs w:val="25"/>
                <w:rtl w:val="0"/>
              </w:rPr>
              <w:t xml:space="preserve">No</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2">
            <w:pPr>
              <w:spacing w:after="380" w:before="980" w:lineRule="auto"/>
              <w:rPr>
                <w:color w:val="273239"/>
                <w:sz w:val="26"/>
                <w:szCs w:val="26"/>
              </w:rPr>
            </w:pPr>
            <w:r w:rsidDel="00000000" w:rsidR="00000000" w:rsidRPr="00000000">
              <w:rPr>
                <w:color w:val="273239"/>
                <w:sz w:val="25"/>
                <w:szCs w:val="25"/>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3">
            <w:pPr>
              <w:spacing w:after="380" w:before="980" w:lineRule="auto"/>
              <w:rPr>
                <w:color w:val="273239"/>
                <w:sz w:val="26"/>
                <w:szCs w:val="26"/>
              </w:rPr>
            </w:pPr>
            <w:r w:rsidDel="00000000" w:rsidR="00000000" w:rsidRPr="00000000">
              <w:rPr>
                <w:color w:val="273239"/>
                <w:sz w:val="25"/>
                <w:szCs w:val="25"/>
                <w:rtl w:val="0"/>
              </w:rPr>
              <w:t xml:space="preserve">Rainy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4">
            <w:pPr>
              <w:spacing w:after="380" w:before="980" w:lineRule="auto"/>
              <w:rPr>
                <w:color w:val="273239"/>
                <w:sz w:val="26"/>
                <w:szCs w:val="26"/>
              </w:rPr>
            </w:pPr>
            <w:r w:rsidDel="00000000" w:rsidR="00000000" w:rsidRPr="00000000">
              <w:rPr>
                <w:color w:val="273239"/>
                <w:sz w:val="25"/>
                <w:szCs w:val="25"/>
                <w:rtl w:val="0"/>
              </w:rPr>
              <w:t xml:space="preserve">Hot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5">
            <w:pPr>
              <w:spacing w:after="380" w:before="980" w:lineRule="auto"/>
              <w:rPr>
                <w:color w:val="273239"/>
                <w:sz w:val="26"/>
                <w:szCs w:val="26"/>
              </w:rPr>
            </w:pPr>
            <w:r w:rsidDel="00000000" w:rsidR="00000000" w:rsidRPr="00000000">
              <w:rPr>
                <w:color w:val="273239"/>
                <w:sz w:val="25"/>
                <w:szCs w:val="25"/>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6">
            <w:pPr>
              <w:spacing w:after="380" w:before="980" w:lineRule="auto"/>
              <w:rPr>
                <w:color w:val="273239"/>
                <w:sz w:val="26"/>
                <w:szCs w:val="26"/>
              </w:rPr>
            </w:pPr>
            <w:r w:rsidDel="00000000" w:rsidR="00000000" w:rsidRPr="00000000">
              <w:rPr>
                <w:color w:val="273239"/>
                <w:sz w:val="25"/>
                <w:szCs w:val="25"/>
                <w:rtl w:val="0"/>
              </w:rPr>
              <w:t xml:space="preserve">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7">
            <w:pPr>
              <w:spacing w:after="380" w:before="980" w:lineRule="auto"/>
              <w:rPr>
                <w:color w:val="273239"/>
                <w:sz w:val="26"/>
                <w:szCs w:val="26"/>
              </w:rPr>
            </w:pPr>
            <w:r w:rsidDel="00000000" w:rsidR="00000000" w:rsidRPr="00000000">
              <w:rPr>
                <w:color w:val="273239"/>
                <w:sz w:val="25"/>
                <w:szCs w:val="25"/>
                <w:rtl w:val="0"/>
              </w:rPr>
              <w:t xml:space="preserve">No</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8">
            <w:pPr>
              <w:spacing w:after="380" w:before="980" w:lineRule="auto"/>
              <w:jc w:val="center"/>
              <w:rPr>
                <w:color w:val="273239"/>
                <w:sz w:val="26"/>
                <w:szCs w:val="26"/>
              </w:rPr>
            </w:pPr>
            <w:r w:rsidDel="00000000" w:rsidR="00000000" w:rsidRPr="00000000">
              <w:rPr>
                <w:color w:val="273239"/>
                <w:sz w:val="25"/>
                <w:szCs w:val="25"/>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9">
            <w:pPr>
              <w:spacing w:after="380" w:before="980" w:lineRule="auto"/>
              <w:jc w:val="center"/>
              <w:rPr>
                <w:color w:val="273239"/>
                <w:sz w:val="26"/>
                <w:szCs w:val="26"/>
              </w:rPr>
            </w:pPr>
            <w:r w:rsidDel="00000000" w:rsidR="00000000" w:rsidRPr="00000000">
              <w:rPr>
                <w:color w:val="273239"/>
                <w:sz w:val="25"/>
                <w:szCs w:val="25"/>
                <w:rtl w:val="0"/>
              </w:rPr>
              <w:t xml:space="preserve">Overcast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A">
            <w:pPr>
              <w:spacing w:after="380" w:before="980" w:lineRule="auto"/>
              <w:jc w:val="center"/>
              <w:rPr>
                <w:color w:val="273239"/>
                <w:sz w:val="26"/>
                <w:szCs w:val="26"/>
              </w:rPr>
            </w:pPr>
            <w:r w:rsidDel="00000000" w:rsidR="00000000" w:rsidRPr="00000000">
              <w:rPr>
                <w:color w:val="273239"/>
                <w:sz w:val="25"/>
                <w:szCs w:val="25"/>
                <w:rtl w:val="0"/>
              </w:rPr>
              <w:t xml:space="preserve">Hot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B">
            <w:pPr>
              <w:spacing w:after="380" w:before="980" w:lineRule="auto"/>
              <w:jc w:val="center"/>
              <w:rPr>
                <w:color w:val="273239"/>
                <w:sz w:val="26"/>
                <w:szCs w:val="26"/>
              </w:rPr>
            </w:pPr>
            <w:r w:rsidDel="00000000" w:rsidR="00000000" w:rsidRPr="00000000">
              <w:rPr>
                <w:color w:val="273239"/>
                <w:sz w:val="25"/>
                <w:szCs w:val="25"/>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C">
            <w:pPr>
              <w:spacing w:after="380" w:before="980" w:lineRule="auto"/>
              <w:jc w:val="center"/>
              <w:rPr>
                <w:color w:val="273239"/>
                <w:sz w:val="26"/>
                <w:szCs w:val="26"/>
              </w:rPr>
            </w:pPr>
            <w:r w:rsidDel="00000000" w:rsidR="00000000" w:rsidRPr="00000000">
              <w:rPr>
                <w:color w:val="273239"/>
                <w:sz w:val="25"/>
                <w:szCs w:val="25"/>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D">
            <w:pPr>
              <w:spacing w:after="380" w:before="980" w:lineRule="auto"/>
              <w:jc w:val="center"/>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E">
            <w:pPr>
              <w:spacing w:after="380" w:before="980" w:lineRule="auto"/>
              <w:rPr>
                <w:color w:val="273239"/>
                <w:sz w:val="26"/>
                <w:szCs w:val="26"/>
              </w:rPr>
            </w:pPr>
            <w:r w:rsidDel="00000000" w:rsidR="00000000" w:rsidRPr="00000000">
              <w:rPr>
                <w:color w:val="273239"/>
                <w:sz w:val="25"/>
                <w:szCs w:val="25"/>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F">
            <w:pPr>
              <w:spacing w:after="380" w:before="980" w:lineRule="auto"/>
              <w:rPr>
                <w:color w:val="273239"/>
                <w:sz w:val="26"/>
                <w:szCs w:val="26"/>
              </w:rPr>
            </w:pPr>
            <w:r w:rsidDel="00000000" w:rsidR="00000000" w:rsidRPr="00000000">
              <w:rPr>
                <w:color w:val="273239"/>
                <w:sz w:val="25"/>
                <w:szCs w:val="25"/>
                <w:rtl w:val="0"/>
              </w:rPr>
              <w:t xml:space="preserve">Sunny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0">
            <w:pPr>
              <w:spacing w:after="380" w:before="980" w:lineRule="auto"/>
              <w:rPr>
                <w:color w:val="273239"/>
                <w:sz w:val="26"/>
                <w:szCs w:val="26"/>
              </w:rPr>
            </w:pPr>
            <w:r w:rsidDel="00000000" w:rsidR="00000000" w:rsidRPr="00000000">
              <w:rPr>
                <w:color w:val="273239"/>
                <w:sz w:val="25"/>
                <w:szCs w:val="25"/>
                <w:rtl w:val="0"/>
              </w:rPr>
              <w:t xml:space="preserve">Mild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1">
            <w:pPr>
              <w:spacing w:after="380" w:before="980" w:lineRule="auto"/>
              <w:rPr>
                <w:color w:val="273239"/>
                <w:sz w:val="26"/>
                <w:szCs w:val="26"/>
              </w:rPr>
            </w:pPr>
            <w:r w:rsidDel="00000000" w:rsidR="00000000" w:rsidRPr="00000000">
              <w:rPr>
                <w:color w:val="273239"/>
                <w:sz w:val="25"/>
                <w:szCs w:val="25"/>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2">
            <w:pPr>
              <w:spacing w:after="380" w:before="980" w:lineRule="auto"/>
              <w:rPr>
                <w:color w:val="273239"/>
                <w:sz w:val="26"/>
                <w:szCs w:val="26"/>
              </w:rPr>
            </w:pPr>
            <w:r w:rsidDel="00000000" w:rsidR="00000000" w:rsidRPr="00000000">
              <w:rPr>
                <w:color w:val="273239"/>
                <w:sz w:val="25"/>
                <w:szCs w:val="25"/>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3">
            <w:pPr>
              <w:spacing w:after="380" w:before="980" w:lineRule="auto"/>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4">
            <w:pPr>
              <w:spacing w:after="380" w:before="980" w:lineRule="auto"/>
              <w:jc w:val="center"/>
              <w:rPr>
                <w:color w:val="273239"/>
                <w:sz w:val="26"/>
                <w:szCs w:val="26"/>
              </w:rPr>
            </w:pPr>
            <w:r w:rsidDel="00000000" w:rsidR="00000000" w:rsidRPr="00000000">
              <w:rPr>
                <w:color w:val="273239"/>
                <w:sz w:val="25"/>
                <w:szCs w:val="25"/>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5">
            <w:pPr>
              <w:spacing w:after="380" w:before="980" w:lineRule="auto"/>
              <w:jc w:val="center"/>
              <w:rPr>
                <w:color w:val="273239"/>
                <w:sz w:val="26"/>
                <w:szCs w:val="26"/>
              </w:rPr>
            </w:pPr>
            <w:r w:rsidDel="00000000" w:rsidR="00000000" w:rsidRPr="00000000">
              <w:rPr>
                <w:color w:val="273239"/>
                <w:sz w:val="25"/>
                <w:szCs w:val="25"/>
                <w:rtl w:val="0"/>
              </w:rPr>
              <w:t xml:space="preserve">Sunny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6">
            <w:pPr>
              <w:spacing w:after="380" w:before="980" w:lineRule="auto"/>
              <w:jc w:val="center"/>
              <w:rPr>
                <w:color w:val="273239"/>
                <w:sz w:val="26"/>
                <w:szCs w:val="26"/>
              </w:rPr>
            </w:pPr>
            <w:r w:rsidDel="00000000" w:rsidR="00000000" w:rsidRPr="00000000">
              <w:rPr>
                <w:color w:val="273239"/>
                <w:sz w:val="25"/>
                <w:szCs w:val="25"/>
                <w:rtl w:val="0"/>
              </w:rPr>
              <w:t xml:space="preserve">Cool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7">
            <w:pPr>
              <w:spacing w:after="380" w:before="980" w:lineRule="auto"/>
              <w:jc w:val="center"/>
              <w:rPr>
                <w:color w:val="273239"/>
                <w:sz w:val="26"/>
                <w:szCs w:val="26"/>
              </w:rPr>
            </w:pPr>
            <w:r w:rsidDel="00000000" w:rsidR="00000000" w:rsidRPr="00000000">
              <w:rPr>
                <w:color w:val="273239"/>
                <w:sz w:val="25"/>
                <w:szCs w:val="25"/>
                <w:rtl w:val="0"/>
              </w:rPr>
              <w:t xml:space="preserve">Normal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8">
            <w:pPr>
              <w:spacing w:after="380" w:before="980" w:lineRule="auto"/>
              <w:jc w:val="center"/>
              <w:rPr>
                <w:color w:val="273239"/>
                <w:sz w:val="26"/>
                <w:szCs w:val="26"/>
              </w:rPr>
            </w:pPr>
            <w:r w:rsidDel="00000000" w:rsidR="00000000" w:rsidRPr="00000000">
              <w:rPr>
                <w:color w:val="273239"/>
                <w:sz w:val="25"/>
                <w:szCs w:val="25"/>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9">
            <w:pPr>
              <w:spacing w:after="380" w:before="980" w:lineRule="auto"/>
              <w:jc w:val="center"/>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A">
            <w:pPr>
              <w:spacing w:after="380" w:before="980" w:lineRule="auto"/>
              <w:rPr>
                <w:color w:val="273239"/>
                <w:sz w:val="26"/>
                <w:szCs w:val="26"/>
              </w:rPr>
            </w:pPr>
            <w:r w:rsidDel="00000000" w:rsidR="00000000" w:rsidRPr="00000000">
              <w:rPr>
                <w:color w:val="273239"/>
                <w:sz w:val="25"/>
                <w:szCs w:val="25"/>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B">
            <w:pPr>
              <w:spacing w:after="380" w:before="980" w:lineRule="auto"/>
              <w:rPr>
                <w:color w:val="273239"/>
                <w:sz w:val="26"/>
                <w:szCs w:val="26"/>
              </w:rPr>
            </w:pPr>
            <w:r w:rsidDel="00000000" w:rsidR="00000000" w:rsidRPr="00000000">
              <w:rPr>
                <w:color w:val="273239"/>
                <w:sz w:val="25"/>
                <w:szCs w:val="25"/>
                <w:rtl w:val="0"/>
              </w:rPr>
              <w:t xml:space="preserve">Sunny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C">
            <w:pPr>
              <w:spacing w:after="380" w:before="980" w:lineRule="auto"/>
              <w:rPr>
                <w:color w:val="273239"/>
                <w:sz w:val="26"/>
                <w:szCs w:val="26"/>
              </w:rPr>
            </w:pPr>
            <w:r w:rsidDel="00000000" w:rsidR="00000000" w:rsidRPr="00000000">
              <w:rPr>
                <w:color w:val="273239"/>
                <w:sz w:val="25"/>
                <w:szCs w:val="25"/>
                <w:rtl w:val="0"/>
              </w:rPr>
              <w:t xml:space="preserve">Cool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D">
            <w:pPr>
              <w:spacing w:after="380" w:before="980" w:lineRule="auto"/>
              <w:rPr>
                <w:color w:val="273239"/>
                <w:sz w:val="26"/>
                <w:szCs w:val="26"/>
              </w:rPr>
            </w:pPr>
            <w:r w:rsidDel="00000000" w:rsidR="00000000" w:rsidRPr="00000000">
              <w:rPr>
                <w:color w:val="273239"/>
                <w:sz w:val="25"/>
                <w:szCs w:val="25"/>
                <w:rtl w:val="0"/>
              </w:rPr>
              <w:t xml:space="preserve">Normal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E">
            <w:pPr>
              <w:spacing w:after="380" w:before="980" w:lineRule="auto"/>
              <w:rPr>
                <w:color w:val="273239"/>
                <w:sz w:val="26"/>
                <w:szCs w:val="26"/>
              </w:rPr>
            </w:pPr>
            <w:r w:rsidDel="00000000" w:rsidR="00000000" w:rsidRPr="00000000">
              <w:rPr>
                <w:color w:val="273239"/>
                <w:sz w:val="25"/>
                <w:szCs w:val="25"/>
                <w:rtl w:val="0"/>
              </w:rPr>
              <w:t xml:space="preserve">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F">
            <w:pPr>
              <w:spacing w:after="380" w:before="980" w:lineRule="auto"/>
              <w:rPr>
                <w:color w:val="273239"/>
                <w:sz w:val="26"/>
                <w:szCs w:val="26"/>
              </w:rPr>
            </w:pPr>
            <w:r w:rsidDel="00000000" w:rsidR="00000000" w:rsidRPr="00000000">
              <w:rPr>
                <w:color w:val="273239"/>
                <w:sz w:val="25"/>
                <w:szCs w:val="25"/>
                <w:rtl w:val="0"/>
              </w:rPr>
              <w:t xml:space="preserve">No</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0">
            <w:pPr>
              <w:spacing w:after="380" w:before="980" w:lineRule="auto"/>
              <w:jc w:val="center"/>
              <w:rPr>
                <w:color w:val="273239"/>
                <w:sz w:val="26"/>
                <w:szCs w:val="26"/>
              </w:rPr>
            </w:pPr>
            <w:r w:rsidDel="00000000" w:rsidR="00000000" w:rsidRPr="00000000">
              <w:rPr>
                <w:color w:val="273239"/>
                <w:sz w:val="25"/>
                <w:szCs w:val="25"/>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1">
            <w:pPr>
              <w:spacing w:after="380" w:before="980" w:lineRule="auto"/>
              <w:jc w:val="center"/>
              <w:rPr>
                <w:color w:val="273239"/>
                <w:sz w:val="26"/>
                <w:szCs w:val="26"/>
              </w:rPr>
            </w:pPr>
            <w:r w:rsidDel="00000000" w:rsidR="00000000" w:rsidRPr="00000000">
              <w:rPr>
                <w:color w:val="273239"/>
                <w:sz w:val="25"/>
                <w:szCs w:val="25"/>
                <w:rtl w:val="0"/>
              </w:rPr>
              <w:t xml:space="preserve">Overcast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2">
            <w:pPr>
              <w:spacing w:after="380" w:before="980" w:lineRule="auto"/>
              <w:jc w:val="center"/>
              <w:rPr>
                <w:color w:val="273239"/>
                <w:sz w:val="26"/>
                <w:szCs w:val="26"/>
              </w:rPr>
            </w:pPr>
            <w:r w:rsidDel="00000000" w:rsidR="00000000" w:rsidRPr="00000000">
              <w:rPr>
                <w:color w:val="273239"/>
                <w:sz w:val="25"/>
                <w:szCs w:val="25"/>
                <w:rtl w:val="0"/>
              </w:rPr>
              <w:t xml:space="preserve">Cool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3">
            <w:pPr>
              <w:spacing w:after="380" w:before="980" w:lineRule="auto"/>
              <w:jc w:val="center"/>
              <w:rPr>
                <w:color w:val="273239"/>
                <w:sz w:val="26"/>
                <w:szCs w:val="26"/>
              </w:rPr>
            </w:pPr>
            <w:r w:rsidDel="00000000" w:rsidR="00000000" w:rsidRPr="00000000">
              <w:rPr>
                <w:color w:val="273239"/>
                <w:sz w:val="25"/>
                <w:szCs w:val="25"/>
                <w:rtl w:val="0"/>
              </w:rPr>
              <w:t xml:space="preserve">Normal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4">
            <w:pPr>
              <w:spacing w:after="380" w:before="980" w:lineRule="auto"/>
              <w:jc w:val="center"/>
              <w:rPr>
                <w:color w:val="273239"/>
                <w:sz w:val="26"/>
                <w:szCs w:val="26"/>
              </w:rPr>
            </w:pPr>
            <w:r w:rsidDel="00000000" w:rsidR="00000000" w:rsidRPr="00000000">
              <w:rPr>
                <w:color w:val="273239"/>
                <w:sz w:val="25"/>
                <w:szCs w:val="25"/>
                <w:rtl w:val="0"/>
              </w:rPr>
              <w:t xml:space="preserve">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5">
            <w:pPr>
              <w:spacing w:after="380" w:before="980" w:lineRule="auto"/>
              <w:jc w:val="center"/>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6">
            <w:pPr>
              <w:spacing w:after="380" w:before="980" w:lineRule="auto"/>
              <w:rPr>
                <w:color w:val="273239"/>
                <w:sz w:val="26"/>
                <w:szCs w:val="26"/>
              </w:rPr>
            </w:pPr>
            <w:r w:rsidDel="00000000" w:rsidR="00000000" w:rsidRPr="00000000">
              <w:rPr>
                <w:color w:val="273239"/>
                <w:sz w:val="25"/>
                <w:szCs w:val="25"/>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7">
            <w:pPr>
              <w:spacing w:after="380" w:before="980" w:lineRule="auto"/>
              <w:rPr>
                <w:color w:val="273239"/>
                <w:sz w:val="26"/>
                <w:szCs w:val="26"/>
              </w:rPr>
            </w:pPr>
            <w:r w:rsidDel="00000000" w:rsidR="00000000" w:rsidRPr="00000000">
              <w:rPr>
                <w:color w:val="273239"/>
                <w:sz w:val="25"/>
                <w:szCs w:val="25"/>
                <w:rtl w:val="0"/>
              </w:rPr>
              <w:t xml:space="preserve">Rainy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8">
            <w:pPr>
              <w:spacing w:after="380" w:before="980" w:lineRule="auto"/>
              <w:rPr>
                <w:color w:val="273239"/>
                <w:sz w:val="26"/>
                <w:szCs w:val="26"/>
              </w:rPr>
            </w:pPr>
            <w:r w:rsidDel="00000000" w:rsidR="00000000" w:rsidRPr="00000000">
              <w:rPr>
                <w:color w:val="273239"/>
                <w:sz w:val="25"/>
                <w:szCs w:val="25"/>
                <w:rtl w:val="0"/>
              </w:rPr>
              <w:t xml:space="preserve">Mild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9">
            <w:pPr>
              <w:spacing w:after="380" w:before="980" w:lineRule="auto"/>
              <w:rPr>
                <w:color w:val="273239"/>
                <w:sz w:val="26"/>
                <w:szCs w:val="26"/>
              </w:rPr>
            </w:pPr>
            <w:r w:rsidDel="00000000" w:rsidR="00000000" w:rsidRPr="00000000">
              <w:rPr>
                <w:color w:val="273239"/>
                <w:sz w:val="25"/>
                <w:szCs w:val="25"/>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A">
            <w:pPr>
              <w:spacing w:after="380" w:before="980" w:lineRule="auto"/>
              <w:rPr>
                <w:color w:val="273239"/>
                <w:sz w:val="26"/>
                <w:szCs w:val="26"/>
              </w:rPr>
            </w:pPr>
            <w:r w:rsidDel="00000000" w:rsidR="00000000" w:rsidRPr="00000000">
              <w:rPr>
                <w:color w:val="273239"/>
                <w:sz w:val="25"/>
                <w:szCs w:val="25"/>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B">
            <w:pPr>
              <w:spacing w:after="380" w:before="980" w:lineRule="auto"/>
              <w:rPr>
                <w:color w:val="273239"/>
                <w:sz w:val="26"/>
                <w:szCs w:val="26"/>
              </w:rPr>
            </w:pPr>
            <w:r w:rsidDel="00000000" w:rsidR="00000000" w:rsidRPr="00000000">
              <w:rPr>
                <w:color w:val="273239"/>
                <w:sz w:val="25"/>
                <w:szCs w:val="25"/>
                <w:rtl w:val="0"/>
              </w:rPr>
              <w:t xml:space="preserve">No</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C">
            <w:pPr>
              <w:spacing w:after="380" w:before="980" w:lineRule="auto"/>
              <w:jc w:val="center"/>
              <w:rPr>
                <w:color w:val="273239"/>
                <w:sz w:val="26"/>
                <w:szCs w:val="26"/>
              </w:rPr>
            </w:pPr>
            <w:r w:rsidDel="00000000" w:rsidR="00000000" w:rsidRPr="00000000">
              <w:rPr>
                <w:color w:val="273239"/>
                <w:sz w:val="25"/>
                <w:szCs w:val="25"/>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D">
            <w:pPr>
              <w:spacing w:after="380" w:before="980" w:lineRule="auto"/>
              <w:jc w:val="center"/>
              <w:rPr>
                <w:color w:val="273239"/>
                <w:sz w:val="26"/>
                <w:szCs w:val="26"/>
              </w:rPr>
            </w:pPr>
            <w:r w:rsidDel="00000000" w:rsidR="00000000" w:rsidRPr="00000000">
              <w:rPr>
                <w:color w:val="273239"/>
                <w:sz w:val="25"/>
                <w:szCs w:val="25"/>
                <w:rtl w:val="0"/>
              </w:rPr>
              <w:t xml:space="preserve">Rainy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E">
            <w:pPr>
              <w:spacing w:after="380" w:before="980" w:lineRule="auto"/>
              <w:jc w:val="center"/>
              <w:rPr>
                <w:color w:val="273239"/>
                <w:sz w:val="26"/>
                <w:szCs w:val="26"/>
              </w:rPr>
            </w:pPr>
            <w:r w:rsidDel="00000000" w:rsidR="00000000" w:rsidRPr="00000000">
              <w:rPr>
                <w:color w:val="273239"/>
                <w:sz w:val="25"/>
                <w:szCs w:val="25"/>
                <w:rtl w:val="0"/>
              </w:rPr>
              <w:t xml:space="preserve">Cool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F">
            <w:pPr>
              <w:spacing w:after="380" w:before="980" w:lineRule="auto"/>
              <w:jc w:val="center"/>
              <w:rPr>
                <w:color w:val="273239"/>
                <w:sz w:val="26"/>
                <w:szCs w:val="26"/>
              </w:rPr>
            </w:pPr>
            <w:r w:rsidDel="00000000" w:rsidR="00000000" w:rsidRPr="00000000">
              <w:rPr>
                <w:color w:val="273239"/>
                <w:sz w:val="25"/>
                <w:szCs w:val="25"/>
                <w:rtl w:val="0"/>
              </w:rPr>
              <w:t xml:space="preserve">Normal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0">
            <w:pPr>
              <w:spacing w:after="380" w:before="980" w:lineRule="auto"/>
              <w:jc w:val="center"/>
              <w:rPr>
                <w:color w:val="273239"/>
                <w:sz w:val="26"/>
                <w:szCs w:val="26"/>
              </w:rPr>
            </w:pPr>
            <w:r w:rsidDel="00000000" w:rsidR="00000000" w:rsidRPr="00000000">
              <w:rPr>
                <w:color w:val="273239"/>
                <w:sz w:val="25"/>
                <w:szCs w:val="25"/>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1">
            <w:pPr>
              <w:spacing w:after="380" w:before="980" w:lineRule="auto"/>
              <w:jc w:val="center"/>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2">
            <w:pPr>
              <w:spacing w:after="380" w:before="980" w:lineRule="auto"/>
              <w:rPr>
                <w:color w:val="273239"/>
                <w:sz w:val="26"/>
                <w:szCs w:val="26"/>
              </w:rPr>
            </w:pPr>
            <w:r w:rsidDel="00000000" w:rsidR="00000000" w:rsidRPr="00000000">
              <w:rPr>
                <w:color w:val="273239"/>
                <w:sz w:val="25"/>
                <w:szCs w:val="25"/>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3">
            <w:pPr>
              <w:spacing w:after="380" w:before="980" w:lineRule="auto"/>
              <w:rPr>
                <w:color w:val="273239"/>
                <w:sz w:val="26"/>
                <w:szCs w:val="26"/>
              </w:rPr>
            </w:pPr>
            <w:r w:rsidDel="00000000" w:rsidR="00000000" w:rsidRPr="00000000">
              <w:rPr>
                <w:color w:val="273239"/>
                <w:sz w:val="25"/>
                <w:szCs w:val="25"/>
                <w:rtl w:val="0"/>
              </w:rPr>
              <w:t xml:space="preserve">Sunny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4">
            <w:pPr>
              <w:spacing w:after="380" w:before="980" w:lineRule="auto"/>
              <w:rPr>
                <w:color w:val="273239"/>
                <w:sz w:val="26"/>
                <w:szCs w:val="26"/>
              </w:rPr>
            </w:pPr>
            <w:r w:rsidDel="00000000" w:rsidR="00000000" w:rsidRPr="00000000">
              <w:rPr>
                <w:color w:val="273239"/>
                <w:sz w:val="25"/>
                <w:szCs w:val="25"/>
                <w:rtl w:val="0"/>
              </w:rPr>
              <w:t xml:space="preserve">Mild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5">
            <w:pPr>
              <w:spacing w:after="380" w:before="980" w:lineRule="auto"/>
              <w:rPr>
                <w:color w:val="273239"/>
                <w:sz w:val="26"/>
                <w:szCs w:val="26"/>
              </w:rPr>
            </w:pPr>
            <w:r w:rsidDel="00000000" w:rsidR="00000000" w:rsidRPr="00000000">
              <w:rPr>
                <w:color w:val="273239"/>
                <w:sz w:val="25"/>
                <w:szCs w:val="25"/>
                <w:rtl w:val="0"/>
              </w:rPr>
              <w:t xml:space="preserve">Normal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6">
            <w:pPr>
              <w:spacing w:after="380" w:before="980" w:lineRule="auto"/>
              <w:rPr>
                <w:color w:val="273239"/>
                <w:sz w:val="26"/>
                <w:szCs w:val="26"/>
              </w:rPr>
            </w:pPr>
            <w:r w:rsidDel="00000000" w:rsidR="00000000" w:rsidRPr="00000000">
              <w:rPr>
                <w:color w:val="273239"/>
                <w:sz w:val="25"/>
                <w:szCs w:val="25"/>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7">
            <w:pPr>
              <w:spacing w:after="380" w:before="980" w:lineRule="auto"/>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8">
            <w:pPr>
              <w:spacing w:after="380" w:before="980" w:lineRule="auto"/>
              <w:jc w:val="center"/>
              <w:rPr>
                <w:color w:val="273239"/>
                <w:sz w:val="26"/>
                <w:szCs w:val="26"/>
              </w:rPr>
            </w:pPr>
            <w:r w:rsidDel="00000000" w:rsidR="00000000" w:rsidRPr="00000000">
              <w:rPr>
                <w:color w:val="273239"/>
                <w:sz w:val="25"/>
                <w:szCs w:val="25"/>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9">
            <w:pPr>
              <w:spacing w:after="380" w:before="980" w:lineRule="auto"/>
              <w:jc w:val="center"/>
              <w:rPr>
                <w:color w:val="273239"/>
                <w:sz w:val="26"/>
                <w:szCs w:val="26"/>
              </w:rPr>
            </w:pPr>
            <w:r w:rsidDel="00000000" w:rsidR="00000000" w:rsidRPr="00000000">
              <w:rPr>
                <w:color w:val="273239"/>
                <w:sz w:val="25"/>
                <w:szCs w:val="25"/>
                <w:rtl w:val="0"/>
              </w:rPr>
              <w:t xml:space="preserve">Rainy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A">
            <w:pPr>
              <w:spacing w:after="380" w:before="980" w:lineRule="auto"/>
              <w:jc w:val="center"/>
              <w:rPr>
                <w:color w:val="273239"/>
                <w:sz w:val="26"/>
                <w:szCs w:val="26"/>
              </w:rPr>
            </w:pPr>
            <w:r w:rsidDel="00000000" w:rsidR="00000000" w:rsidRPr="00000000">
              <w:rPr>
                <w:color w:val="273239"/>
                <w:sz w:val="25"/>
                <w:szCs w:val="25"/>
                <w:rtl w:val="0"/>
              </w:rPr>
              <w:t xml:space="preserve">Mild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B">
            <w:pPr>
              <w:spacing w:after="380" w:before="980" w:lineRule="auto"/>
              <w:jc w:val="center"/>
              <w:rPr>
                <w:color w:val="273239"/>
                <w:sz w:val="26"/>
                <w:szCs w:val="26"/>
              </w:rPr>
            </w:pPr>
            <w:r w:rsidDel="00000000" w:rsidR="00000000" w:rsidRPr="00000000">
              <w:rPr>
                <w:color w:val="273239"/>
                <w:sz w:val="25"/>
                <w:szCs w:val="25"/>
                <w:rtl w:val="0"/>
              </w:rPr>
              <w:t xml:space="preserve">Normal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C">
            <w:pPr>
              <w:spacing w:after="380" w:before="980" w:lineRule="auto"/>
              <w:jc w:val="center"/>
              <w:rPr>
                <w:color w:val="273239"/>
                <w:sz w:val="26"/>
                <w:szCs w:val="26"/>
              </w:rPr>
            </w:pPr>
            <w:r w:rsidDel="00000000" w:rsidR="00000000" w:rsidRPr="00000000">
              <w:rPr>
                <w:color w:val="273239"/>
                <w:sz w:val="25"/>
                <w:szCs w:val="25"/>
                <w:rtl w:val="0"/>
              </w:rPr>
              <w:t xml:space="preserve">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D">
            <w:pPr>
              <w:spacing w:after="380" w:before="980" w:lineRule="auto"/>
              <w:jc w:val="center"/>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E">
            <w:pPr>
              <w:spacing w:after="380" w:before="980" w:lineRule="auto"/>
              <w:rPr>
                <w:color w:val="273239"/>
                <w:sz w:val="26"/>
                <w:szCs w:val="26"/>
              </w:rPr>
            </w:pPr>
            <w:r w:rsidDel="00000000" w:rsidR="00000000" w:rsidRPr="00000000">
              <w:rPr>
                <w:color w:val="273239"/>
                <w:sz w:val="25"/>
                <w:szCs w:val="25"/>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F">
            <w:pPr>
              <w:spacing w:after="380" w:before="980" w:lineRule="auto"/>
              <w:rPr>
                <w:color w:val="273239"/>
                <w:sz w:val="26"/>
                <w:szCs w:val="26"/>
              </w:rPr>
            </w:pPr>
            <w:r w:rsidDel="00000000" w:rsidR="00000000" w:rsidRPr="00000000">
              <w:rPr>
                <w:color w:val="273239"/>
                <w:sz w:val="25"/>
                <w:szCs w:val="25"/>
                <w:rtl w:val="0"/>
              </w:rPr>
              <w:t xml:space="preserve">Overcast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0">
            <w:pPr>
              <w:spacing w:after="380" w:before="980" w:lineRule="auto"/>
              <w:rPr>
                <w:color w:val="273239"/>
                <w:sz w:val="26"/>
                <w:szCs w:val="26"/>
              </w:rPr>
            </w:pPr>
            <w:r w:rsidDel="00000000" w:rsidR="00000000" w:rsidRPr="00000000">
              <w:rPr>
                <w:color w:val="273239"/>
                <w:sz w:val="25"/>
                <w:szCs w:val="25"/>
                <w:rtl w:val="0"/>
              </w:rPr>
              <w:t xml:space="preserve">Mild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1">
            <w:pPr>
              <w:spacing w:after="380" w:before="980" w:lineRule="auto"/>
              <w:rPr>
                <w:color w:val="273239"/>
                <w:sz w:val="26"/>
                <w:szCs w:val="26"/>
              </w:rPr>
            </w:pPr>
            <w:r w:rsidDel="00000000" w:rsidR="00000000" w:rsidRPr="00000000">
              <w:rPr>
                <w:color w:val="273239"/>
                <w:sz w:val="25"/>
                <w:szCs w:val="25"/>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2">
            <w:pPr>
              <w:spacing w:after="380" w:before="980" w:lineRule="auto"/>
              <w:rPr>
                <w:color w:val="273239"/>
                <w:sz w:val="26"/>
                <w:szCs w:val="26"/>
              </w:rPr>
            </w:pPr>
            <w:r w:rsidDel="00000000" w:rsidR="00000000" w:rsidRPr="00000000">
              <w:rPr>
                <w:color w:val="273239"/>
                <w:sz w:val="25"/>
                <w:szCs w:val="25"/>
                <w:rtl w:val="0"/>
              </w:rPr>
              <w:t xml:space="preserve">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3">
            <w:pPr>
              <w:spacing w:after="380" w:before="980" w:lineRule="auto"/>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4">
            <w:pPr>
              <w:spacing w:after="380" w:before="980" w:lineRule="auto"/>
              <w:jc w:val="center"/>
              <w:rPr>
                <w:color w:val="273239"/>
                <w:sz w:val="26"/>
                <w:szCs w:val="26"/>
              </w:rPr>
            </w:pPr>
            <w:r w:rsidDel="00000000" w:rsidR="00000000" w:rsidRPr="00000000">
              <w:rPr>
                <w:color w:val="273239"/>
                <w:sz w:val="25"/>
                <w:szCs w:val="25"/>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5">
            <w:pPr>
              <w:spacing w:after="380" w:before="980" w:lineRule="auto"/>
              <w:jc w:val="center"/>
              <w:rPr>
                <w:color w:val="273239"/>
                <w:sz w:val="26"/>
                <w:szCs w:val="26"/>
              </w:rPr>
            </w:pPr>
            <w:r w:rsidDel="00000000" w:rsidR="00000000" w:rsidRPr="00000000">
              <w:rPr>
                <w:color w:val="273239"/>
                <w:sz w:val="25"/>
                <w:szCs w:val="25"/>
                <w:rtl w:val="0"/>
              </w:rPr>
              <w:t xml:space="preserve">Overcast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6">
            <w:pPr>
              <w:spacing w:after="380" w:before="980" w:lineRule="auto"/>
              <w:jc w:val="center"/>
              <w:rPr>
                <w:color w:val="273239"/>
                <w:sz w:val="26"/>
                <w:szCs w:val="26"/>
              </w:rPr>
            </w:pPr>
            <w:r w:rsidDel="00000000" w:rsidR="00000000" w:rsidRPr="00000000">
              <w:rPr>
                <w:color w:val="273239"/>
                <w:sz w:val="25"/>
                <w:szCs w:val="25"/>
                <w:rtl w:val="0"/>
              </w:rPr>
              <w:t xml:space="preserve">Hot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7">
            <w:pPr>
              <w:spacing w:after="380" w:before="980" w:lineRule="auto"/>
              <w:jc w:val="center"/>
              <w:rPr>
                <w:color w:val="273239"/>
                <w:sz w:val="26"/>
                <w:szCs w:val="26"/>
              </w:rPr>
            </w:pPr>
            <w:r w:rsidDel="00000000" w:rsidR="00000000" w:rsidRPr="00000000">
              <w:rPr>
                <w:color w:val="273239"/>
                <w:sz w:val="25"/>
                <w:szCs w:val="25"/>
                <w:rtl w:val="0"/>
              </w:rPr>
              <w:t xml:space="preserve">Normal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8">
            <w:pPr>
              <w:spacing w:after="380" w:before="980" w:lineRule="auto"/>
              <w:jc w:val="center"/>
              <w:rPr>
                <w:color w:val="273239"/>
                <w:sz w:val="26"/>
                <w:szCs w:val="26"/>
              </w:rPr>
            </w:pPr>
            <w:r w:rsidDel="00000000" w:rsidR="00000000" w:rsidRPr="00000000">
              <w:rPr>
                <w:color w:val="273239"/>
                <w:sz w:val="25"/>
                <w:szCs w:val="25"/>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9">
            <w:pPr>
              <w:spacing w:after="380" w:before="980" w:lineRule="auto"/>
              <w:jc w:val="center"/>
              <w:rPr>
                <w:color w:val="273239"/>
                <w:sz w:val="26"/>
                <w:szCs w:val="26"/>
              </w:rPr>
            </w:pPr>
            <w:r w:rsidDel="00000000" w:rsidR="00000000" w:rsidRPr="00000000">
              <w:rPr>
                <w:color w:val="273239"/>
                <w:sz w:val="25"/>
                <w:szCs w:val="25"/>
                <w:rtl w:val="0"/>
              </w:rPr>
              <w:t xml:space="preserve">Yes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A">
            <w:pPr>
              <w:spacing w:after="380" w:before="980" w:lineRule="auto"/>
              <w:rPr>
                <w:color w:val="273239"/>
                <w:sz w:val="26"/>
                <w:szCs w:val="26"/>
              </w:rPr>
            </w:pPr>
            <w:r w:rsidDel="00000000" w:rsidR="00000000" w:rsidRPr="00000000">
              <w:rPr>
                <w:color w:val="273239"/>
                <w:sz w:val="25"/>
                <w:szCs w:val="25"/>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B">
            <w:pPr>
              <w:spacing w:after="380" w:before="980" w:lineRule="auto"/>
              <w:rPr>
                <w:color w:val="273239"/>
                <w:sz w:val="26"/>
                <w:szCs w:val="26"/>
              </w:rPr>
            </w:pPr>
            <w:r w:rsidDel="00000000" w:rsidR="00000000" w:rsidRPr="00000000">
              <w:rPr>
                <w:color w:val="273239"/>
                <w:sz w:val="25"/>
                <w:szCs w:val="25"/>
                <w:rtl w:val="0"/>
              </w:rPr>
              <w:t xml:space="preserve">Sunny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C">
            <w:pPr>
              <w:spacing w:after="380" w:before="980" w:lineRule="auto"/>
              <w:rPr>
                <w:color w:val="273239"/>
                <w:sz w:val="26"/>
                <w:szCs w:val="26"/>
              </w:rPr>
            </w:pPr>
            <w:r w:rsidDel="00000000" w:rsidR="00000000" w:rsidRPr="00000000">
              <w:rPr>
                <w:color w:val="273239"/>
                <w:sz w:val="25"/>
                <w:szCs w:val="25"/>
                <w:rtl w:val="0"/>
              </w:rPr>
              <w:t xml:space="preserve">Mild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D">
            <w:pPr>
              <w:spacing w:after="380" w:before="980" w:lineRule="auto"/>
              <w:rPr>
                <w:color w:val="273239"/>
                <w:sz w:val="26"/>
                <w:szCs w:val="26"/>
              </w:rPr>
            </w:pPr>
            <w:r w:rsidDel="00000000" w:rsidR="00000000" w:rsidRPr="00000000">
              <w:rPr>
                <w:color w:val="273239"/>
                <w:sz w:val="25"/>
                <w:szCs w:val="25"/>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E">
            <w:pPr>
              <w:spacing w:after="380" w:before="980" w:lineRule="auto"/>
              <w:rPr>
                <w:color w:val="273239"/>
                <w:sz w:val="26"/>
                <w:szCs w:val="26"/>
              </w:rPr>
            </w:pPr>
            <w:r w:rsidDel="00000000" w:rsidR="00000000" w:rsidRPr="00000000">
              <w:rPr>
                <w:color w:val="273239"/>
                <w:sz w:val="25"/>
                <w:szCs w:val="25"/>
                <w:rtl w:val="0"/>
              </w:rPr>
              <w:t xml:space="preserve">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F">
            <w:pPr>
              <w:spacing w:after="380" w:before="980" w:lineRule="auto"/>
              <w:rPr>
                <w:color w:val="273239"/>
                <w:sz w:val="26"/>
                <w:szCs w:val="26"/>
              </w:rPr>
            </w:pPr>
            <w:r w:rsidDel="00000000" w:rsidR="00000000" w:rsidRPr="00000000">
              <w:rPr>
                <w:color w:val="273239"/>
                <w:sz w:val="25"/>
                <w:szCs w:val="25"/>
                <w:rtl w:val="0"/>
              </w:rPr>
              <w:t xml:space="preserve">No</w:t>
            </w:r>
            <w:r w:rsidDel="00000000" w:rsidR="00000000" w:rsidRPr="00000000">
              <w:rPr>
                <w:rtl w:val="0"/>
              </w:rPr>
            </w:r>
          </w:p>
        </w:tc>
      </w:tr>
    </w:tbl>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dataset is divided into two parts, namely, </w:t>
      </w:r>
      <w:r w:rsidDel="00000000" w:rsidR="00000000" w:rsidRPr="00000000">
        <w:rPr>
          <w:b w:val="1"/>
          <w:color w:val="273239"/>
          <w:sz w:val="26"/>
          <w:szCs w:val="26"/>
          <w:rtl w:val="0"/>
        </w:rPr>
        <w:t xml:space="preserve">feature matrix</w:t>
      </w:r>
      <w:r w:rsidDel="00000000" w:rsidR="00000000" w:rsidRPr="00000000">
        <w:rPr>
          <w:color w:val="273239"/>
          <w:sz w:val="26"/>
          <w:szCs w:val="26"/>
          <w:rtl w:val="0"/>
        </w:rPr>
        <w:t xml:space="preserve"> and the </w:t>
      </w:r>
      <w:r w:rsidDel="00000000" w:rsidR="00000000" w:rsidRPr="00000000">
        <w:rPr>
          <w:b w:val="1"/>
          <w:color w:val="273239"/>
          <w:sz w:val="26"/>
          <w:szCs w:val="26"/>
          <w:rtl w:val="0"/>
        </w:rPr>
        <w:t xml:space="preserve">response vector</w:t>
      </w:r>
      <w:r w:rsidDel="00000000" w:rsidR="00000000" w:rsidRPr="00000000">
        <w:rPr>
          <w:color w:val="273239"/>
          <w:sz w:val="26"/>
          <w:szCs w:val="26"/>
          <w:rtl w:val="0"/>
        </w:rPr>
        <w:t xml:space="preserve">.</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Feature matrix contains all the vectors(rows) of the dataset in which each vector consists of the value of </w:t>
      </w:r>
      <w:r w:rsidDel="00000000" w:rsidR="00000000" w:rsidRPr="00000000">
        <w:rPr>
          <w:b w:val="1"/>
          <w:color w:val="273239"/>
          <w:sz w:val="26"/>
          <w:szCs w:val="26"/>
          <w:rtl w:val="0"/>
        </w:rPr>
        <w:t xml:space="preserve">dependent features</w:t>
      </w:r>
      <w:r w:rsidDel="00000000" w:rsidR="00000000" w:rsidRPr="00000000">
        <w:rPr>
          <w:color w:val="273239"/>
          <w:sz w:val="26"/>
          <w:szCs w:val="26"/>
          <w:rtl w:val="0"/>
        </w:rPr>
        <w:t xml:space="preserve">. In the above dataset, features are ‘Outlook’, ‘Temperature’, ‘Humidity’ and ‘Windy’.</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Response vector contains the value of the class</w:t>
      </w:r>
      <w:r w:rsidDel="00000000" w:rsidR="00000000" w:rsidRPr="00000000">
        <w:rPr>
          <w:b w:val="1"/>
          <w:color w:val="273239"/>
          <w:sz w:val="26"/>
          <w:szCs w:val="26"/>
          <w:rtl w:val="0"/>
        </w:rPr>
        <w:t xml:space="preserve"> variable</w:t>
      </w:r>
      <w:r w:rsidDel="00000000" w:rsidR="00000000" w:rsidRPr="00000000">
        <w:rPr>
          <w:color w:val="273239"/>
          <w:sz w:val="26"/>
          <w:szCs w:val="26"/>
          <w:rtl w:val="0"/>
        </w:rPr>
        <w:t xml:space="preserve">(prediction or output) for each row of the feature matrix. In the above dataset, the class variable name is ‘Play golf’.</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b w:val="1"/>
          <w:color w:val="273239"/>
          <w:sz w:val="26"/>
          <w:szCs w:val="26"/>
        </w:rPr>
      </w:pPr>
      <w:r w:rsidDel="00000000" w:rsidR="00000000" w:rsidRPr="00000000">
        <w:rPr>
          <w:b w:val="1"/>
          <w:color w:val="273239"/>
          <w:sz w:val="26"/>
          <w:szCs w:val="26"/>
          <w:rtl w:val="0"/>
        </w:rPr>
        <w:t xml:space="preserve">Assumption: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fundamental Naive Bayes assumption is that each feature makes an:</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independent</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equal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contribution to the outcome.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With relation to our dataset, this concept can be understood as:</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We assume that no pair of features are dependent. For example, the temperature being ‘Hot’ has nothing to do with the humidity or the outlook being ‘Rainy’ has no effect on the winds. Hence, the features are assumed to be </w:t>
      </w:r>
      <w:r w:rsidDel="00000000" w:rsidR="00000000" w:rsidRPr="00000000">
        <w:rPr>
          <w:b w:val="1"/>
          <w:color w:val="273239"/>
          <w:sz w:val="26"/>
          <w:szCs w:val="26"/>
          <w:rtl w:val="0"/>
        </w:rPr>
        <w:t xml:space="preserve">independent</w:t>
      </w:r>
      <w:r w:rsidDel="00000000" w:rsidR="00000000" w:rsidRPr="00000000">
        <w:rPr>
          <w:color w:val="273239"/>
          <w:sz w:val="26"/>
          <w:szCs w:val="26"/>
          <w:rtl w:val="0"/>
        </w:rPr>
        <w:t xml:space="preserve">.</w:t>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Secondly, each feature is given the same weight(or importance). For example, knowing only temperature and humidity alone can’t predict the outcome accurately. None of the attributes is irrelevant and assumed to be contributing </w:t>
      </w:r>
      <w:r w:rsidDel="00000000" w:rsidR="00000000" w:rsidRPr="00000000">
        <w:rPr>
          <w:b w:val="1"/>
          <w:color w:val="273239"/>
          <w:sz w:val="26"/>
          <w:szCs w:val="26"/>
          <w:rtl w:val="0"/>
        </w:rPr>
        <w:t xml:space="preserve">equally</w:t>
      </w:r>
      <w:r w:rsidDel="00000000" w:rsidR="00000000" w:rsidRPr="00000000">
        <w:rPr>
          <w:color w:val="273239"/>
          <w:sz w:val="26"/>
          <w:szCs w:val="26"/>
          <w:rtl w:val="0"/>
        </w:rPr>
        <w:t xml:space="preserve"> to the outcome.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The assumptions made by Naive Bayes are not generally correct in real-world situations. In-fact, the independence assumption is never correct but often works well in practice.</w:t>
      </w:r>
    </w:p>
    <w:p w:rsidR="00000000" w:rsidDel="00000000" w:rsidP="00000000" w:rsidRDefault="00000000" w:rsidRPr="00000000" w14:paraId="0000006C">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6D">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before moving to the formula for Naive Bayes, it is important to know about Bayes’ theorem.</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b w:val="1"/>
          <w:color w:val="273239"/>
          <w:sz w:val="26"/>
          <w:szCs w:val="26"/>
        </w:rPr>
      </w:pPr>
      <w:r w:rsidDel="00000000" w:rsidR="00000000" w:rsidRPr="00000000">
        <w:rPr>
          <w:b w:val="1"/>
          <w:color w:val="273239"/>
          <w:sz w:val="26"/>
          <w:szCs w:val="26"/>
          <w:rtl w:val="0"/>
        </w:rPr>
        <w:t xml:space="preserve">Bayes’ Theorem</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Bayes’ Theorem finds the probability of an event occurring given the probability of another event that has already occurred. Bayes’ theorem is stated mathematically as the following equation: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1637009" cy="280979"/>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637009" cy="28097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rFonts w:ascii="Arial Unicode MS" w:cs="Arial Unicode MS" w:eastAsia="Arial Unicode MS" w:hAnsi="Arial Unicode MS"/>
          <w:color w:val="273239"/>
          <w:sz w:val="26"/>
          <w:szCs w:val="26"/>
          <w:rtl w:val="0"/>
        </w:rPr>
        <w:t xml:space="preserve">where A and B are events and P(B) ≠ 0.</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Basically, we are trying to find the probability of event A, given that event B is true. Event B is also termed as </w:t>
      </w:r>
      <w:r w:rsidDel="00000000" w:rsidR="00000000" w:rsidRPr="00000000">
        <w:rPr>
          <w:b w:val="1"/>
          <w:color w:val="273239"/>
          <w:sz w:val="26"/>
          <w:szCs w:val="26"/>
          <w:rtl w:val="0"/>
        </w:rPr>
        <w:t xml:space="preserve">evidence</w:t>
      </w:r>
      <w:r w:rsidDel="00000000" w:rsidR="00000000" w:rsidRPr="00000000">
        <w:rPr>
          <w:color w:val="273239"/>
          <w:sz w:val="26"/>
          <w:szCs w:val="26"/>
          <w:rtl w:val="0"/>
        </w:rPr>
        <w:t xml:space="preserve">.</w:t>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P(A) is the </w:t>
      </w:r>
      <w:r w:rsidDel="00000000" w:rsidR="00000000" w:rsidRPr="00000000">
        <w:rPr>
          <w:b w:val="1"/>
          <w:color w:val="273239"/>
          <w:sz w:val="26"/>
          <w:szCs w:val="26"/>
          <w:rtl w:val="0"/>
        </w:rPr>
        <w:t xml:space="preserve">priori</w:t>
      </w:r>
      <w:r w:rsidDel="00000000" w:rsidR="00000000" w:rsidRPr="00000000">
        <w:rPr>
          <w:color w:val="273239"/>
          <w:sz w:val="26"/>
          <w:szCs w:val="26"/>
          <w:rtl w:val="0"/>
        </w:rPr>
        <w:t xml:space="preserve"> of A (the prior probability, i.e. Probability of event before evidence is seen). The evidence is an attribute value of an unknown instance(here, it is event B).</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P(A|B) is a posteriori probability of B, i.e. probability of event after evidence is seen.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with regards to our dataset, we can apply Bayes’ theorem in following way: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1988086" cy="354465"/>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88086" cy="35446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where, y is class variable and X is a dependent feature vector (of size </w:t>
      </w:r>
      <w:r w:rsidDel="00000000" w:rsidR="00000000" w:rsidRPr="00000000">
        <w:rPr>
          <w:i w:val="1"/>
          <w:color w:val="273239"/>
          <w:sz w:val="26"/>
          <w:szCs w:val="26"/>
          <w:rtl w:val="0"/>
        </w:rPr>
        <w:t xml:space="preserve">n</w:t>
      </w:r>
      <w:r w:rsidDel="00000000" w:rsidR="00000000" w:rsidRPr="00000000">
        <w:rPr>
          <w:color w:val="273239"/>
          <w:sz w:val="26"/>
          <w:szCs w:val="26"/>
          <w:rtl w:val="0"/>
        </w:rPr>
        <w:t xml:space="preserve">) where: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2295341" cy="215670"/>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295341" cy="21567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Just to clear, an example of a feature vector and corresponding class variable can be: (refer 1st row of dataset)</w:t>
      </w:r>
    </w:p>
    <w:p w:rsidR="00000000" w:rsidDel="00000000" w:rsidP="00000000" w:rsidRDefault="00000000" w:rsidRPr="00000000" w14:paraId="0000007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X = (Rainy, Hot, High, False)</w:t>
      </w:r>
    </w:p>
    <w:p w:rsidR="00000000" w:rsidDel="00000000" w:rsidP="00000000" w:rsidRDefault="00000000" w:rsidRPr="00000000" w14:paraId="0000007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y = No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So basically, P(y|X) here means, the probability of “Not playing golf” given that the weather conditions are “Rainy outlook”, “Temperature is hot”, “high humidity” and “no wind”.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b w:val="1"/>
          <w:color w:val="273239"/>
          <w:sz w:val="26"/>
          <w:szCs w:val="26"/>
        </w:rPr>
      </w:pPr>
      <w:r w:rsidDel="00000000" w:rsidR="00000000" w:rsidRPr="00000000">
        <w:rPr>
          <w:b w:val="1"/>
          <w:color w:val="273239"/>
          <w:sz w:val="26"/>
          <w:szCs w:val="26"/>
          <w:rtl w:val="0"/>
        </w:rPr>
        <w:t xml:space="preserve">Naive assumption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it's time to put a naive assumption to Bayes' theorem, which is, </w:t>
      </w:r>
      <w:r w:rsidDel="00000000" w:rsidR="00000000" w:rsidRPr="00000000">
        <w:rPr>
          <w:b w:val="1"/>
          <w:color w:val="273239"/>
          <w:sz w:val="26"/>
          <w:szCs w:val="26"/>
          <w:rtl w:val="0"/>
        </w:rPr>
        <w:t xml:space="preserve">independence</w:t>
      </w:r>
      <w:r w:rsidDel="00000000" w:rsidR="00000000" w:rsidRPr="00000000">
        <w:rPr>
          <w:color w:val="273239"/>
          <w:sz w:val="26"/>
          <w:szCs w:val="26"/>
          <w:rtl w:val="0"/>
        </w:rPr>
        <w:t xml:space="preserve"> among the features. So now, we split </w:t>
      </w:r>
      <w:r w:rsidDel="00000000" w:rsidR="00000000" w:rsidRPr="00000000">
        <w:rPr>
          <w:b w:val="1"/>
          <w:color w:val="273239"/>
          <w:sz w:val="26"/>
          <w:szCs w:val="26"/>
          <w:rtl w:val="0"/>
        </w:rPr>
        <w:t xml:space="preserve">evidence</w:t>
      </w:r>
      <w:r w:rsidDel="00000000" w:rsidR="00000000" w:rsidRPr="00000000">
        <w:rPr>
          <w:color w:val="273239"/>
          <w:sz w:val="26"/>
          <w:szCs w:val="26"/>
          <w:rtl w:val="0"/>
        </w:rPr>
        <w:t xml:space="preserve"> into the independent parts.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if any two events A and B are independent, then,</w:t>
      </w:r>
    </w:p>
    <w:p w:rsidR="00000000" w:rsidDel="00000000" w:rsidP="00000000" w:rsidRDefault="00000000" w:rsidRPr="00000000" w14:paraId="0000008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P(A,B) = P(A)P(B)</w:t>
      </w:r>
    </w:p>
    <w:p w:rsidR="00000000" w:rsidDel="00000000" w:rsidP="00000000" w:rsidRDefault="00000000" w:rsidRPr="00000000" w14:paraId="00000082">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Hence, we reach to the result: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4533250" cy="40101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33250" cy="40101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This is the general result of the Bayes’ Theorem for ‘n’ variables. Does need to be memorised, but the student should know of it’s existence.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which can be expressed as: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2624861" cy="301419"/>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624861" cy="30141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as the denominator remains constant for a given input, we can remove that term:</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206538" cy="229038"/>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06538" cy="2290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we need to create a classifier model. For this, we find the probability of a given set of inputs for all possible values of the class variable </w:t>
      </w:r>
      <w:r w:rsidDel="00000000" w:rsidR="00000000" w:rsidRPr="00000000">
        <w:rPr>
          <w:i w:val="1"/>
          <w:color w:val="273239"/>
          <w:sz w:val="26"/>
          <w:szCs w:val="26"/>
          <w:rtl w:val="0"/>
        </w:rPr>
        <w:t xml:space="preserve">y</w:t>
      </w:r>
      <w:r w:rsidDel="00000000" w:rsidR="00000000" w:rsidRPr="00000000">
        <w:rPr>
          <w:color w:val="273239"/>
          <w:sz w:val="26"/>
          <w:szCs w:val="26"/>
          <w:rtl w:val="0"/>
        </w:rPr>
        <w:t xml:space="preserve"> and pick up the output with maximum probability. This can be expressed mathematically as: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511661" cy="28234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11661" cy="28234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So, finally, we are left with the task of calculating P(y) and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Please note that P(y) is also called </w:t>
      </w:r>
      <w:r w:rsidDel="00000000" w:rsidR="00000000" w:rsidRPr="00000000">
        <w:rPr>
          <w:b w:val="1"/>
          <w:color w:val="273239"/>
          <w:sz w:val="26"/>
          <w:szCs w:val="26"/>
          <w:rtl w:val="0"/>
        </w:rPr>
        <w:t xml:space="preserve">class probability</w:t>
      </w:r>
      <w:r w:rsidDel="00000000" w:rsidR="00000000" w:rsidRPr="00000000">
        <w:rPr>
          <w:color w:val="273239"/>
          <w:sz w:val="26"/>
          <w:szCs w:val="26"/>
          <w:rtl w:val="0"/>
        </w:rPr>
        <w:t xml:space="preserve"> and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 is called </w:t>
      </w:r>
      <w:r w:rsidDel="00000000" w:rsidR="00000000" w:rsidRPr="00000000">
        <w:rPr>
          <w:b w:val="1"/>
          <w:color w:val="273239"/>
          <w:sz w:val="26"/>
          <w:szCs w:val="26"/>
          <w:rtl w:val="0"/>
        </w:rPr>
        <w:t xml:space="preserve">conditional probability</w:t>
      </w:r>
      <w:r w:rsidDel="00000000" w:rsidR="00000000" w:rsidRPr="00000000">
        <w:rPr>
          <w:color w:val="273239"/>
          <w:sz w:val="26"/>
          <w:szCs w:val="26"/>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different naive Bayes classifiers differ mainly by the assumptions they make regarding the distribution of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Let us try to apply the above formula manually on our weather dataset. For this, we need to do some pre computations on our dataset.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We need to find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w:t>
      </w:r>
      <w:r w:rsidDel="00000000" w:rsidR="00000000" w:rsidRPr="00000000">
        <w:rPr>
          <w:color w:val="273239"/>
          <w:sz w:val="19"/>
          <w:szCs w:val="19"/>
          <w:rtl w:val="0"/>
        </w:rPr>
        <w:t xml:space="preserve">j</w:t>
      </w:r>
      <w:r w:rsidDel="00000000" w:rsidR="00000000" w:rsidRPr="00000000">
        <w:rPr>
          <w:color w:val="273239"/>
          <w:sz w:val="26"/>
          <w:szCs w:val="26"/>
          <w:rtl w:val="0"/>
        </w:rPr>
        <w:t xml:space="preserve">) for each 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in X and y</w:t>
      </w:r>
      <w:r w:rsidDel="00000000" w:rsidR="00000000" w:rsidRPr="00000000">
        <w:rPr>
          <w:color w:val="273239"/>
          <w:sz w:val="19"/>
          <w:szCs w:val="19"/>
          <w:rtl w:val="0"/>
        </w:rPr>
        <w:t xml:space="preserve">j</w:t>
      </w:r>
      <w:r w:rsidDel="00000000" w:rsidR="00000000" w:rsidRPr="00000000">
        <w:rPr>
          <w:color w:val="273239"/>
          <w:sz w:val="26"/>
          <w:szCs w:val="26"/>
          <w:rtl w:val="0"/>
        </w:rPr>
        <w:t xml:space="preserve"> in y. All these calculations have been demonstrated in the tables below:</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&lt;-- In the outlook table ‘sunny’ would be "Yes" 3 times and "No" 2 times. -!&gt;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3898900"/>
            <wp:effectExtent b="0" l="0" r="0" t="0"/>
            <wp:docPr descr="table23" id="12" name="image11.png"/>
            <a:graphic>
              <a:graphicData uri="http://schemas.openxmlformats.org/drawingml/2006/picture">
                <pic:pic>
                  <pic:nvPicPr>
                    <pic:cNvPr descr="table23" id="0" name="image11.png"/>
                    <pic:cNvPicPr preferRelativeResize="0"/>
                  </pic:nvPicPr>
                  <pic:blipFill>
                    <a:blip r:embed="rId1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So, in the figure above, we have calculated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w:t>
      </w:r>
      <w:r w:rsidDel="00000000" w:rsidR="00000000" w:rsidRPr="00000000">
        <w:rPr>
          <w:color w:val="273239"/>
          <w:sz w:val="19"/>
          <w:szCs w:val="19"/>
          <w:rtl w:val="0"/>
        </w:rPr>
        <w:t xml:space="preserve">j</w:t>
      </w:r>
      <w:r w:rsidDel="00000000" w:rsidR="00000000" w:rsidRPr="00000000">
        <w:rPr>
          <w:color w:val="273239"/>
          <w:sz w:val="26"/>
          <w:szCs w:val="26"/>
          <w:rtl w:val="0"/>
        </w:rPr>
        <w:t xml:space="preserve">) for each 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in X and y</w:t>
      </w:r>
      <w:r w:rsidDel="00000000" w:rsidR="00000000" w:rsidRPr="00000000">
        <w:rPr>
          <w:color w:val="273239"/>
          <w:sz w:val="19"/>
          <w:szCs w:val="19"/>
          <w:rtl w:val="0"/>
        </w:rPr>
        <w:t xml:space="preserve">j</w:t>
      </w:r>
      <w:r w:rsidDel="00000000" w:rsidR="00000000" w:rsidRPr="00000000">
        <w:rPr>
          <w:color w:val="273239"/>
          <w:sz w:val="26"/>
          <w:szCs w:val="26"/>
          <w:rtl w:val="0"/>
        </w:rPr>
        <w:t xml:space="preserve"> in y manually in the tables 1-4. For example, probability of playing golf given that the temperature is cool, i.e P(temp. = cool | play golf = Yes) = 3/9.</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Also, we need to find class probabilities (P(y)) which have been calculated in table 5. For example, P(play golf = Yes) = 9/14.</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So now, we are done with our pre-computations and the classifier is ready!</w:t>
      </w:r>
    </w:p>
    <w:p w:rsidR="00000000" w:rsidDel="00000000" w:rsidP="00000000" w:rsidRDefault="00000000" w:rsidRPr="00000000" w14:paraId="00000098">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99">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Let us test it on a new set of features (let us call it today):</w:t>
      </w:r>
    </w:p>
    <w:p w:rsidR="00000000" w:rsidDel="00000000" w:rsidP="00000000" w:rsidRDefault="00000000" w:rsidRPr="00000000" w14:paraId="0000009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today = (Sunny, Hot, Normal, False)</w:t>
      </w:r>
    </w:p>
    <w:p w:rsidR="00000000" w:rsidDel="00000000" w:rsidP="00000000" w:rsidRDefault="00000000" w:rsidRPr="00000000" w14:paraId="0000009C">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So, probability of playing golf is given by: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6188290" cy="236823"/>
            <wp:effectExtent b="0" l="0" r="0" t="0"/>
            <wp:docPr id="1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188290" cy="23682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and probability to not play golf is given by: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486400" cy="41481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6400" cy="41481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Since, P(today) is common in both probabilities, we can ignore P(today) and find proportional probabilities as: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063156" cy="237659"/>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63156" cy="23765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and</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303323" cy="261938"/>
            <wp:effectExtent b="0" l="0" r="0" t="0"/>
            <wp:docPr id="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303323" cy="26193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since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467598" cy="227917"/>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467598" cy="22791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These numbers can be converted into a probability by making the sum equal to 1 (normalization):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125617" cy="262773"/>
            <wp:effectExtent b="0" l="0" r="0" t="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125617" cy="26277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and</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243346" cy="27884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243346" cy="27884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Since, P(Yes|Today) &gt; P(No|Today), the prediction that golf would be played is ‘Yes’.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method that we discussed above is applicable for discrete data. In case of continuous data, we need to make some assumptions regarding the distribution of values of each feature. The different naive Bayes classifiers differ mainly by the assumptions they make regarding the distribution of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we discuss one such classifier here.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jc w:val="center"/>
        <w:rPr>
          <w:b w:val="1"/>
          <w:color w:val="273239"/>
          <w:sz w:val="26"/>
          <w:szCs w:val="26"/>
        </w:rPr>
      </w:pPr>
      <w:r w:rsidDel="00000000" w:rsidR="00000000" w:rsidRPr="00000000">
        <w:rPr>
          <w:b w:val="1"/>
          <w:color w:val="273239"/>
          <w:sz w:val="26"/>
          <w:szCs w:val="26"/>
          <w:rtl w:val="0"/>
        </w:rPr>
        <w:t xml:space="preserve">Gaussian Naive Bayes classifier</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In Gaussian Naive Bayes, continuous values associated with each feature are assumed to be distributed according to a </w:t>
      </w:r>
      <w:r w:rsidDel="00000000" w:rsidR="00000000" w:rsidRPr="00000000">
        <w:rPr>
          <w:b w:val="1"/>
          <w:color w:val="273239"/>
          <w:sz w:val="26"/>
          <w:szCs w:val="26"/>
          <w:rtl w:val="0"/>
        </w:rPr>
        <w:t xml:space="preserve">Gaussian distribution</w:t>
      </w:r>
      <w:r w:rsidDel="00000000" w:rsidR="00000000" w:rsidRPr="00000000">
        <w:rPr>
          <w:color w:val="273239"/>
          <w:sz w:val="26"/>
          <w:szCs w:val="26"/>
          <w:rtl w:val="0"/>
        </w:rPr>
        <w:t xml:space="preserve">. A Gaussian distribution is also called </w:t>
      </w:r>
      <w:r w:rsidDel="00000000" w:rsidR="00000000" w:rsidRPr="00000000">
        <w:rPr>
          <w:color w:val="273239"/>
          <w:sz w:val="26"/>
          <w:szCs w:val="26"/>
          <w:rtl w:val="0"/>
        </w:rPr>
        <w:t xml:space="preserve">Normal distribution</w:t>
      </w:r>
      <w:r w:rsidDel="00000000" w:rsidR="00000000" w:rsidRPr="00000000">
        <w:rPr>
          <w:color w:val="273239"/>
          <w:sz w:val="26"/>
          <w:szCs w:val="26"/>
          <w:rtl w:val="0"/>
        </w:rPr>
        <w:t xml:space="preserve">. When plotted, it gives a bell shaped curve which is symmetric about the mean of the feature values as shown below:</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4025900" cy="2857500"/>
            <wp:effectExtent b="0" l="0" r="0" t="0"/>
            <wp:docPr descr="normal" id="15" name="image3.png"/>
            <a:graphic>
              <a:graphicData uri="http://schemas.openxmlformats.org/drawingml/2006/picture">
                <pic:pic>
                  <pic:nvPicPr>
                    <pic:cNvPr descr="normal" id="0" name="image3.png"/>
                    <pic:cNvPicPr preferRelativeResize="0"/>
                  </pic:nvPicPr>
                  <pic:blipFill>
                    <a:blip r:embed="rId21"/>
                    <a:srcRect b="0" l="0" r="0" t="0"/>
                    <a:stretch>
                      <a:fillRect/>
                    </a:stretch>
                  </pic:blipFill>
                  <pic:spPr>
                    <a:xfrm>
                      <a:off x="0" y="0"/>
                      <a:ext cx="40259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likelihood of the features is assumed to be Gaussian, hence, conditional probability is given by:</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3254607" cy="449446"/>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254607" cy="44944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above formula is not important and can be skipped based on the mentor’s discretion depending on the response of the classroom.</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we look at an implementation of Gaussian Naive Bayes classifiers using scikit-learn.</w:t>
      </w:r>
    </w:p>
    <w:tbl>
      <w:tblPr>
        <w:tblStyle w:val="Table2"/>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18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B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load the iris dataset</w:t>
            </w:r>
          </w:p>
          <w:p w:rsidR="00000000" w:rsidDel="00000000" w:rsidP="00000000" w:rsidRDefault="00000000" w:rsidRPr="00000000" w14:paraId="000000B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from sklearn.datasets import load_iris</w:t>
            </w:r>
          </w:p>
          <w:p w:rsidR="00000000" w:rsidDel="00000000" w:rsidP="00000000" w:rsidRDefault="00000000" w:rsidRPr="00000000" w14:paraId="000000B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iris = load_iris()</w:t>
            </w:r>
          </w:p>
          <w:p w:rsidR="00000000" w:rsidDel="00000000" w:rsidP="00000000" w:rsidRDefault="00000000" w:rsidRPr="00000000" w14:paraId="000000B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store the feature matrix (X) and response vector (y)</w:t>
            </w:r>
          </w:p>
          <w:p w:rsidR="00000000" w:rsidDel="00000000" w:rsidP="00000000" w:rsidRDefault="00000000" w:rsidRPr="00000000" w14:paraId="000000B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X = iris.data</w:t>
            </w:r>
          </w:p>
          <w:p w:rsidR="00000000" w:rsidDel="00000000" w:rsidP="00000000" w:rsidRDefault="00000000" w:rsidRPr="00000000" w14:paraId="000000B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y = iris.target</w:t>
            </w:r>
          </w:p>
          <w:p w:rsidR="00000000" w:rsidDel="00000000" w:rsidP="00000000" w:rsidRDefault="00000000" w:rsidRPr="00000000" w14:paraId="000000B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splitting X and y into training and testing sets</w:t>
            </w:r>
          </w:p>
          <w:p w:rsidR="00000000" w:rsidDel="00000000" w:rsidP="00000000" w:rsidRDefault="00000000" w:rsidRPr="00000000" w14:paraId="000000B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from sklearn.model_selection import train_test_split</w:t>
            </w:r>
          </w:p>
          <w:p w:rsidR="00000000" w:rsidDel="00000000" w:rsidP="00000000" w:rsidRDefault="00000000" w:rsidRPr="00000000" w14:paraId="000000B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X_train, X_test, y_train, y_test = train_test_split(X, y, test_size=0.4, random_state=1)</w:t>
            </w:r>
          </w:p>
          <w:p w:rsidR="00000000" w:rsidDel="00000000" w:rsidP="00000000" w:rsidRDefault="00000000" w:rsidRPr="00000000" w14:paraId="000000C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training the model on training set</w:t>
            </w:r>
          </w:p>
          <w:p w:rsidR="00000000" w:rsidDel="00000000" w:rsidP="00000000" w:rsidRDefault="00000000" w:rsidRPr="00000000" w14:paraId="000000C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from sklearn.naive_bayes import GaussianNB</w:t>
            </w:r>
          </w:p>
          <w:p w:rsidR="00000000" w:rsidDel="00000000" w:rsidP="00000000" w:rsidRDefault="00000000" w:rsidRPr="00000000" w14:paraId="000000C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gnb = GaussianNB()</w:t>
            </w:r>
          </w:p>
          <w:p w:rsidR="00000000" w:rsidDel="00000000" w:rsidP="00000000" w:rsidRDefault="00000000" w:rsidRPr="00000000" w14:paraId="000000C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gnb.fit(X_train, y_train)</w:t>
            </w:r>
          </w:p>
          <w:p w:rsidR="00000000" w:rsidDel="00000000" w:rsidP="00000000" w:rsidRDefault="00000000" w:rsidRPr="00000000" w14:paraId="000000C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making predictions on the testing set</w:t>
            </w:r>
          </w:p>
          <w:p w:rsidR="00000000" w:rsidDel="00000000" w:rsidP="00000000" w:rsidRDefault="00000000" w:rsidRPr="00000000" w14:paraId="000000C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y_pred = gnb.predict(X_test)</w:t>
            </w:r>
          </w:p>
          <w:p w:rsidR="00000000" w:rsidDel="00000000" w:rsidP="00000000" w:rsidRDefault="00000000" w:rsidRPr="00000000" w14:paraId="000000C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comparing actual response values (y_test) with predicted response values (y_pred)</w:t>
            </w:r>
          </w:p>
          <w:p w:rsidR="00000000" w:rsidDel="00000000" w:rsidP="00000000" w:rsidRDefault="00000000" w:rsidRPr="00000000" w14:paraId="000000C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from sklearn import metrics</w:t>
            </w:r>
          </w:p>
          <w:p w:rsidR="00000000" w:rsidDel="00000000" w:rsidP="00000000" w:rsidRDefault="00000000" w:rsidRPr="00000000" w14:paraId="000000C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print("Gaussian Naive Bayes model accuracy(in %):", metrics.accuracy_score(y_test, y_pred)*100)</w:t>
            </w:r>
          </w:p>
        </w:tc>
      </w:tr>
    </w:tbl>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Output:</w:t>
      </w:r>
    </w:p>
    <w:p w:rsidR="00000000" w:rsidDel="00000000" w:rsidP="00000000" w:rsidRDefault="00000000" w:rsidRPr="00000000" w14:paraId="000000CD">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Gaussian Naive Bayes model accuracy(in %): 95.0</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Other popular Naive Bayes classifiers are:</w:t>
      </w:r>
    </w:p>
    <w:p w:rsidR="00000000" w:rsidDel="00000000" w:rsidP="00000000" w:rsidRDefault="00000000" w:rsidRPr="00000000" w14:paraId="000000CF">
      <w:pPr>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b w:val="1"/>
          <w:color w:val="273239"/>
          <w:sz w:val="26"/>
          <w:szCs w:val="26"/>
          <w:rtl w:val="0"/>
        </w:rPr>
        <w:t xml:space="preserve">Multinomial Naive Bayes</w:t>
      </w:r>
      <w:r w:rsidDel="00000000" w:rsidR="00000000" w:rsidRPr="00000000">
        <w:rPr>
          <w:color w:val="273239"/>
          <w:sz w:val="26"/>
          <w:szCs w:val="26"/>
          <w:rtl w:val="0"/>
        </w:rPr>
        <w:t xml:space="preserve">: Feature vectors represent the frequencies with which certain events have been generated by a </w:t>
      </w:r>
      <w:r w:rsidDel="00000000" w:rsidR="00000000" w:rsidRPr="00000000">
        <w:rPr>
          <w:b w:val="1"/>
          <w:color w:val="273239"/>
          <w:sz w:val="26"/>
          <w:szCs w:val="26"/>
          <w:rtl w:val="0"/>
        </w:rPr>
        <w:t xml:space="preserve">multinomial distribution</w:t>
      </w:r>
      <w:r w:rsidDel="00000000" w:rsidR="00000000" w:rsidRPr="00000000">
        <w:rPr>
          <w:color w:val="273239"/>
          <w:sz w:val="26"/>
          <w:szCs w:val="26"/>
          <w:rtl w:val="0"/>
        </w:rPr>
        <w:t xml:space="preserve">. This is the event model typically used for document classification.</w:t>
      </w:r>
    </w:p>
    <w:p w:rsidR="00000000" w:rsidDel="00000000" w:rsidP="00000000" w:rsidRDefault="00000000" w:rsidRPr="00000000" w14:paraId="000000D0">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b w:val="1"/>
          <w:color w:val="273239"/>
          <w:sz w:val="26"/>
          <w:szCs w:val="26"/>
          <w:rtl w:val="0"/>
        </w:rPr>
        <w:t xml:space="preserve">Bernoulli Naive Bayes</w:t>
      </w:r>
      <w:r w:rsidDel="00000000" w:rsidR="00000000" w:rsidRPr="00000000">
        <w:rPr>
          <w:color w:val="273239"/>
          <w:sz w:val="26"/>
          <w:szCs w:val="26"/>
          <w:rtl w:val="0"/>
        </w:rPr>
        <w:t xml:space="preserve">: In the multivariate Bernoulli event model, features are independent booleans (binary variables) describing inputs. Like the multinomial model, this model is popular for document classification tasks, where binary term occurrence(i.e. a word occurs in a document or not) features are used rather than term frequencies(i.e. frequency of a word in the document).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As we reach to the end of this article, here are some important points to ponder upon:</w:t>
      </w:r>
    </w:p>
    <w:p w:rsidR="00000000" w:rsidDel="00000000" w:rsidP="00000000" w:rsidRDefault="00000000" w:rsidRPr="00000000" w14:paraId="000000D2">
      <w:pPr>
        <w:numPr>
          <w:ilvl w:val="0"/>
          <w:numId w:val="4"/>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In spite of their apparently over-simplified assumptions, naive Bayes classifiers have worked quite well in many real-world situations, famously document classification and spam filtering. They require a small amount of training data to estimate the necessary parameters.</w:t>
      </w:r>
    </w:p>
    <w:p w:rsidR="00000000" w:rsidDel="00000000" w:rsidP="00000000" w:rsidRDefault="00000000" w:rsidRPr="00000000" w14:paraId="000000D3">
      <w:pPr>
        <w:numPr>
          <w:ilvl w:val="0"/>
          <w:numId w:val="4"/>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73239"/>
          <w:sz w:val="26"/>
          <w:szCs w:val="26"/>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Gaussian Naive Bayes is one form of NB. Similarly, the basic concept behind Naive Bayes is important. Other forms of NB can be learnt as and when the problem statement arrives. However, the learner should be very clear about the basic concepts.</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0D8">
      <w:pPr>
        <w:spacing w:before="600" w:line="400.79999999999995" w:lineRule="auto"/>
        <w:rPr>
          <w:color w:val="1155cc"/>
          <w:sz w:val="26"/>
          <w:szCs w:val="26"/>
          <w:u w:val="single"/>
        </w:rPr>
      </w:pPr>
      <w:r w:rsidDel="00000000" w:rsidR="00000000" w:rsidRPr="00000000">
        <w:rPr>
          <w:rtl w:val="0"/>
        </w:rPr>
      </w:r>
    </w:p>
    <w:p w:rsidR="00000000" w:rsidDel="00000000" w:rsidP="00000000" w:rsidRDefault="00000000" w:rsidRPr="00000000" w14:paraId="000000D9">
      <w:pPr>
        <w:spacing w:before="600" w:line="400.79999999999995" w:lineRule="auto"/>
        <w:rPr>
          <w:sz w:val="26"/>
          <w:szCs w:val="26"/>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22" Type="http://schemas.openxmlformats.org/officeDocument/2006/relationships/image" Target="media/image12.png"/><Relationship Id="rId10" Type="http://schemas.openxmlformats.org/officeDocument/2006/relationships/image" Target="media/image8.png"/><Relationship Id="rId21"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