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</w:rPr>
        <w:drawing>
          <wp:inline distB="114300" distT="114300" distL="114300" distR="114300">
            <wp:extent cx="6646870" cy="110871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870" cy="1108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</w:rPr>
        <w:drawing>
          <wp:inline distB="114300" distT="114300" distL="114300" distR="114300">
            <wp:extent cx="6646870" cy="10591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870" cy="1059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</w:rPr>
        <w:drawing>
          <wp:inline distB="114300" distT="114300" distL="114300" distR="114300">
            <wp:extent cx="6646870" cy="9715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870" cy="971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0" w:top="1416.4013671875" w:left="0" w:right="143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mX4Srq2YejKYn52Flis2uj7prA==">AMUW2mVJ+sVbzj5PT7b/oFr6fFuy5fOnhLU3Na0vCCu07nKh2H9RHKUZ0gNgA/qflWPOV1AkRAAFjBdRVG3rRuikak6nvCJAn2bAz6/JKalijj+TsHg3Wxg=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