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widowControl w:val="off"/>
        <w:rPr>
          <w:rFonts w:ascii="Times New Roman" w:hAnsi="Times New Roman" w:cs="Times New Roman" w:eastAsia="Times New Roman"/>
        </w:rPr>
      </w:pPr>
      <w:r>
        <w:rPr>
          <w:rtl w:val="false"/>
        </w:rPr>
      </w:r>
      <w:r>
        <mc:AlternateContent>
          <mc:Choice Requires="wpg">
            <w:drawing>
              <wp:anchor xmlns:wp="http://schemas.openxmlformats.org/drawingml/2006/wordprocessingDrawing" distT="0" distB="0" distL="114935" distR="114935" simplePos="0" relativeHeight="0" behindDoc="0" locked="0" layoutInCell="1" allowOverlap="1">
                <wp:simplePos x="0" y="0"/>
                <wp:positionH relativeFrom="column">
                  <wp:posOffset>-104138</wp:posOffset>
                </wp:positionH>
                <wp:positionV relativeFrom="paragraph">
                  <wp:posOffset>76200</wp:posOffset>
                </wp:positionV>
                <wp:extent cx="530666" cy="521018"/>
                <wp:effectExtent l="0" t="0" r="0" b="0"/>
                <wp:wrapSquare wrapText="bothSides"/>
                <wp:docPr id="1" name="image1.jpg" hidden="false"/>
                <wp:cNvGraphicFramePr/>
                <a:graphic xmlns:a="http://schemas.openxmlformats.org/drawingml/2006/main">
                  <a:graphicData uri="http://schemas.openxmlformats.org/drawingml/2006/picture">
                    <pic:pic xmlns:pic="http://schemas.openxmlformats.org/drawingml/2006/picture">
                      <pic:nvPicPr>
                        <pic:cNvPr id="4" name="image1.jpg" hidden="0"/>
                        <pic:cNvPicPr/>
                      </pic:nvPicPr>
                      <pic:blipFill>
                        <a:blip r:embed="rId7"/>
                        <a:srcRect l="0" t="0" r="0" b="0"/>
                        <a:stretch/>
                      </pic:blipFill>
                      <pic:spPr bwMode="auto">
                        <a:xfrm>
                          <a:off x="0" y="0"/>
                          <a:ext cx="530666" cy="521018"/>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0;o:allowoverlap:true;o:allowincell:true;mso-position-horizontal-relative:text;margin-left:-8.2pt;mso-position-horizontal:absolute;mso-position-vertical-relative:text;margin-top:6.0pt;mso-position-vertical:absolute;width:41.8pt;height:41.0pt;">
                <v:path textboxrect="0,0,0,0"/>
                <v:imagedata r:id="rId7" o:title=""/>
              </v:shape>
            </w:pict>
          </mc:Fallback>
        </mc:AlternateContent>
      </w:r>
      <w:r/>
    </w:p>
    <w:tbl>
      <w:tblPr>
        <w:tblStyle w:val="567"/>
        <w:tblW w:w="10260" w:type="dxa"/>
        <w:tblInd w:w="0" w:type="dxa"/>
        <w:tblLayout w:type="fixed"/>
        <w:tblLook w:val="0000" w:firstRow="0" w:lastRow="0" w:firstColumn="0" w:lastColumn="0" w:noHBand="0" w:noVBand="0"/>
      </w:tblPr>
      <w:tblGrid>
        <w:gridCol w:w="1170"/>
        <w:gridCol w:w="6435"/>
        <w:gridCol w:w="2655"/>
        <w:tblGridChange w:id="0">
          <w:tblGrid>
            <w:gridCol w:w="1170"/>
            <w:gridCol w:w="6435"/>
            <w:gridCol w:w="2655"/>
          </w:tblGrid>
        </w:tblGridChange>
      </w:tblGrid>
      <w:tr>
        <w:trPr>
          <w:trHeight w:val="660"/>
        </w:trPr>
        <w:tc>
          <w:tcPr>
            <w:shd w:val="clear" w:color="auto" w:fill="auto"/>
            <w:vAlign w:val="top"/>
            <w:textDirection w:val="lrTb"/>
            <w:noWrap w:val="false"/>
          </w:tcPr>
          <w:p>
            <w:pPr>
              <w:spacing w:lineRule="auto" w:line="240"/>
              <w:rPr>
                <w:rFonts w:ascii="Times New Roman" w:hAnsi="Times New Roman" w:cs="Times New Roman" w:eastAsia="Times New Roman"/>
                <w:b/>
                <w:sz w:val="36"/>
                <w:szCs w:val="36"/>
              </w:rPr>
            </w:pPr>
            <w:r>
              <w:rPr>
                <w:rtl w:val="false"/>
              </w:rPr>
            </w:r>
            <w:r/>
          </w:p>
        </w:tc>
        <w:tc>
          <w:tcPr>
            <w:shd w:val="clear" w:color="auto" w:fill="auto"/>
            <w:vAlign w:val="center"/>
            <w:textDirection w:val="lrTb"/>
            <w:noWrap w:val="false"/>
          </w:tcPr>
          <w:p>
            <w:pPr>
              <w:jc w:val="center"/>
              <w:spacing w:lineRule="auto" w:line="240"/>
              <w:rPr>
                <w:rFonts w:ascii="Times New Roman" w:hAnsi="Times New Roman" w:cs="Times New Roman" w:eastAsia="Times New Roman"/>
                <w:sz w:val="36"/>
                <w:szCs w:val="36"/>
              </w:rPr>
            </w:pPr>
            <w:r>
              <w:rPr>
                <w:rFonts w:ascii="Times New Roman" w:hAnsi="Times New Roman" w:cs="Times New Roman" w:eastAsia="Times New Roman"/>
                <w:b/>
                <w:sz w:val="36"/>
                <w:szCs w:val="36"/>
                <w:rtl w:val="false"/>
              </w:rPr>
              <w:t xml:space="preserve">PES UNIVERSITY, Bangalore</w:t>
            </w:r>
            <w:r>
              <w:rPr>
                <w:rtl w:val="false"/>
              </w:rPr>
            </w:r>
            <w:r/>
          </w:p>
          <w:p>
            <w:pPr>
              <w:jc w:val="center"/>
              <w:spacing w:lineRule="auto" w:line="240"/>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(Established under Karnataka Act No. 16 of 2013)</w:t>
            </w:r>
            <w:r/>
          </w:p>
        </w:tc>
        <w:tc>
          <w:tcPr>
            <w:shd w:val="clear" w:color="auto" w:fill="auto"/>
            <w:vAlign w:val="center"/>
            <w:textDirection w:val="lrTb"/>
            <w:noWrap w:val="false"/>
          </w:tcPr>
          <w:p>
            <w:pPr>
              <w:jc w:val="center"/>
              <w:spacing w:lineRule="auto" w:line="240"/>
              <w:rPr>
                <w:rFonts w:ascii="Times New Roman" w:hAnsi="Times New Roman" w:cs="Times New Roman" w:eastAsia="Times New Roman"/>
                <w:b/>
                <w:sz w:val="36"/>
                <w:szCs w:val="36"/>
              </w:rPr>
            </w:pPr>
            <w:r>
              <w:rPr>
                <w:rFonts w:ascii="Times New Roman" w:hAnsi="Times New Roman" w:cs="Times New Roman" w:eastAsia="Times New Roman"/>
                <w:b/>
                <w:sz w:val="36"/>
                <w:szCs w:val="36"/>
                <w:rtl w:val="false"/>
              </w:rPr>
              <w:t xml:space="preserve">UE18CS203</w:t>
            </w:r>
            <w:r/>
          </w:p>
        </w:tc>
      </w:tr>
      <w:tr>
        <w:trPr>
          <w:trHeight w:val="860"/>
        </w:trPr>
        <w:tc>
          <w:tcPr>
            <w:gridSpan w:val="3"/>
            <w:shd w:val="clear" w:color="auto" w:fill="auto"/>
            <w:vAlign w:val="top"/>
            <w:textDirection w:val="lrTb"/>
            <w:noWrap w:val="false"/>
          </w:tcPr>
          <w:p>
            <w:pPr>
              <w:jc w:val="center"/>
              <w:spacing w:lineRule="auto" w:line="240"/>
              <w:rPr>
                <w:rFonts w:ascii="Times New Roman" w:hAnsi="Times New Roman" w:cs="Times New Roman" w:eastAsia="Times New Roman"/>
                <w:b/>
                <w:sz w:val="36"/>
                <w:szCs w:val="36"/>
              </w:rPr>
            </w:pPr>
            <w:r>
              <w:rPr>
                <w:rFonts w:ascii="Times New Roman" w:hAnsi="Times New Roman" w:cs="Times New Roman" w:eastAsia="Times New Roman"/>
                <w:b/>
                <w:sz w:val="36"/>
                <w:szCs w:val="36"/>
                <w:rtl w:val="false"/>
              </w:rPr>
              <w:t xml:space="preserve">B.Tech, Sem III</w:t>
            </w:r>
            <w:r/>
          </w:p>
          <w:p>
            <w:pPr>
              <w:jc w:val="center"/>
              <w:spacing w:lineRule="auto" w:line="240"/>
              <w:rPr>
                <w:rFonts w:ascii="Times New Roman" w:hAnsi="Times New Roman" w:cs="Times New Roman" w:eastAsia="Times New Roman"/>
                <w:b/>
                <w:sz w:val="36"/>
                <w:szCs w:val="36"/>
              </w:rPr>
            </w:pPr>
            <w:r>
              <w:rPr>
                <w:rFonts w:ascii="Times New Roman" w:hAnsi="Times New Roman" w:cs="Times New Roman" w:eastAsia="Times New Roman"/>
                <w:b/>
                <w:sz w:val="36"/>
                <w:szCs w:val="36"/>
                <w:rtl w:val="false"/>
              </w:rPr>
              <w:t xml:space="preserve">Session : Aug-Dec, 2019</w:t>
            </w:r>
            <w:r/>
          </w:p>
          <w:p>
            <w:pPr>
              <w:jc w:val="center"/>
              <w:spacing w:lineRule="auto" w:line="240"/>
              <w:rPr>
                <w:rFonts w:ascii="Times New Roman" w:hAnsi="Times New Roman" w:cs="Times New Roman" w:eastAsia="Times New Roman"/>
                <w:b/>
                <w:sz w:val="36"/>
                <w:szCs w:val="36"/>
              </w:rPr>
            </w:pPr>
            <w:r>
              <w:rPr>
                <w:rtl w:val="false"/>
              </w:rPr>
            </w:r>
            <w:r/>
          </w:p>
          <w:p>
            <w:pPr>
              <w:jc w:val="center"/>
              <w:spacing w:lineRule="auto" w:line="240"/>
              <w:rPr>
                <w:rFonts w:ascii="Times New Roman" w:hAnsi="Times New Roman" w:cs="Times New Roman" w:eastAsia="Times New Roman"/>
                <w:sz w:val="36"/>
                <w:szCs w:val="36"/>
              </w:rPr>
            </w:pPr>
            <w:r>
              <w:rPr>
                <w:rFonts w:ascii="Times New Roman" w:hAnsi="Times New Roman" w:cs="Times New Roman" w:eastAsia="Times New Roman"/>
                <w:b/>
                <w:sz w:val="36"/>
                <w:szCs w:val="36"/>
                <w:rtl w:val="false"/>
              </w:rPr>
              <w:t xml:space="preserve">UE18CS203 – INTRODUCTION TO DATA SCIENCE</w:t>
            </w:r>
            <w:r>
              <w:rPr>
                <w:rtl w:val="false"/>
              </w:rPr>
            </w:r>
            <w:r/>
          </w:p>
        </w:tc>
      </w:tr>
    </w:tbl>
    <w:p>
      <w:pPr>
        <w:jc w:val="center"/>
        <w:spacing w:lineRule="auto" w:line="240"/>
        <w:rPr>
          <w:rFonts w:ascii="Times New Roman" w:hAnsi="Times New Roman" w:cs="Times New Roman" w:eastAsia="Times New Roman"/>
          <w:b/>
          <w:color w:val="00000A"/>
          <w:sz w:val="36"/>
          <w:szCs w:val="36"/>
        </w:rPr>
      </w:pPr>
      <w:r>
        <w:rPr>
          <w:rtl w:val="false"/>
        </w:rPr>
      </w:r>
      <w:r/>
    </w:p>
    <w:p>
      <w:pPr>
        <w:jc w:val="center"/>
        <w:spacing w:lineRule="auto" w:line="240"/>
        <w:rPr>
          <w:rFonts w:ascii="Times New Roman" w:hAnsi="Times New Roman" w:cs="Times New Roman" w:eastAsia="Times New Roman"/>
          <w:b/>
          <w:color w:val="00000A"/>
          <w:sz w:val="36"/>
          <w:szCs w:val="36"/>
        </w:rPr>
      </w:pPr>
      <w:r>
        <w:rPr>
          <w:rFonts w:ascii="Times New Roman" w:hAnsi="Times New Roman" w:cs="Times New Roman" w:eastAsia="Times New Roman"/>
          <w:b/>
          <w:color w:val="00000A"/>
          <w:sz w:val="36"/>
          <w:szCs w:val="36"/>
          <w:rtl w:val="false"/>
        </w:rPr>
        <w:t xml:space="preserve">REPORT </w:t>
      </w:r>
      <w:r>
        <w:rPr>
          <w:rFonts w:ascii="Times New Roman" w:hAnsi="Times New Roman" w:cs="Times New Roman" w:eastAsia="Times New Roman"/>
          <w:b/>
          <w:color w:val="00000A"/>
          <w:sz w:val="36"/>
          <w:szCs w:val="36"/>
          <w:rtl w:val="false"/>
        </w:rPr>
        <w:t xml:space="preserve">ON</w:t>
      </w:r>
      <w:r/>
    </w:p>
    <w:p>
      <w:pPr>
        <w:ind w:right="-170"/>
        <w:jc w:val="center"/>
        <w:spacing w:lineRule="auto" w:line="240"/>
        <w:widowControl w:val="off"/>
        <w:rPr>
          <w:rFonts w:ascii="Times New Roman" w:hAnsi="Times New Roman" w:cs="Times New Roman" w:eastAsia="Times New Roman"/>
          <w:b/>
          <w:color w:val="00000A"/>
          <w:sz w:val="36"/>
          <w:szCs w:val="36"/>
        </w:rPr>
      </w:pPr>
      <w:r>
        <w:rPr>
          <w:rFonts w:ascii="Times New Roman" w:hAnsi="Times New Roman" w:cs="Times New Roman" w:eastAsia="Times New Roman"/>
          <w:b/>
          <w:color w:val="00000A"/>
          <w:sz w:val="36"/>
          <w:szCs w:val="36"/>
          <w:rtl w:val="false"/>
        </w:rPr>
        <w:t xml:space="preserve">EXPLORATORY ANALYSIS ON </w:t>
      </w:r>
      <w:r/>
    </w:p>
    <w:p>
      <w:pPr>
        <w:ind w:right="-170"/>
        <w:jc w:val="center"/>
        <w:spacing w:lineRule="auto" w:line="240"/>
        <w:widowControl w:val="off"/>
        <w:rPr>
          <w:rFonts w:ascii="Times New Roman" w:hAnsi="Times New Roman" w:cs="Times New Roman" w:eastAsia="Times New Roman"/>
          <w:b/>
          <w:color w:val="00000A"/>
          <w:sz w:val="36"/>
          <w:szCs w:val="36"/>
        </w:rPr>
      </w:pPr>
      <w:r>
        <w:rPr>
          <w:rFonts w:ascii="Times New Roman" w:hAnsi="Times New Roman" w:cs="Times New Roman" w:eastAsia="Times New Roman"/>
          <w:b/>
          <w:color w:val="00000A"/>
          <w:sz w:val="36"/>
          <w:szCs w:val="36"/>
          <w:rtl w:val="false"/>
        </w:rPr>
        <w:t xml:space="preserve">FILIPINO FAMILY INCOME AND EXPENDITURE DATASET</w:t>
      </w:r>
      <w:r/>
    </w:p>
    <w:p>
      <w:pPr>
        <w:jc w:val="both"/>
        <w:spacing w:lineRule="auto" w:line="240"/>
        <w:widowControl w:val="off"/>
        <w:rPr>
          <w:rFonts w:ascii="Times New Roman" w:hAnsi="Times New Roman" w:cs="Times New Roman" w:eastAsia="Times New Roman"/>
          <w:color w:val="00000A"/>
          <w:sz w:val="24"/>
          <w:szCs w:val="24"/>
        </w:rPr>
      </w:pPr>
      <w:r>
        <w:rPr>
          <w:rtl w:val="false"/>
        </w:rPr>
      </w:r>
      <w:r/>
    </w:p>
    <w:p>
      <w:pPr>
        <w:jc w:val="both"/>
        <w:spacing w:lineRule="auto" w:line="240"/>
        <w:widowControl w:val="off"/>
        <w:rPr>
          <w:rFonts w:ascii="Times New Roman" w:hAnsi="Times New Roman" w:cs="Times New Roman" w:eastAsia="Times New Roman"/>
          <w:b/>
          <w:color w:val="00000A"/>
          <w:sz w:val="24"/>
          <w:szCs w:val="24"/>
        </w:rPr>
      </w:pPr>
      <w:r>
        <w:rPr>
          <w:rtl w:val="false"/>
        </w:rPr>
      </w:r>
      <w:r/>
    </w:p>
    <w:p>
      <w:pPr>
        <w:jc w:val="both"/>
        <w:spacing w:lineRule="auto" w:line="240"/>
        <w:widowControl w:val="off"/>
        <w:rPr>
          <w:rFonts w:ascii="Times New Roman" w:hAnsi="Times New Roman" w:cs="Times New Roman" w:eastAsia="Times New Roman"/>
          <w:b/>
          <w:color w:val="00000A"/>
          <w:sz w:val="36"/>
          <w:szCs w:val="36"/>
        </w:rPr>
      </w:pPr>
      <w:r/>
      <w:bookmarkStart w:id="0" w:name="_gjdgxs"/>
      <w:r/>
      <w:bookmarkEnd w:id="0"/>
      <w:r>
        <w:rPr>
          <w:rFonts w:ascii="Times New Roman" w:hAnsi="Times New Roman" w:cs="Times New Roman" w:eastAsia="Times New Roman"/>
          <w:b/>
          <w:color w:val="00000A"/>
          <w:sz w:val="36"/>
          <w:szCs w:val="36"/>
          <w:rtl w:val="false"/>
        </w:rPr>
        <w:t xml:space="preserve">SECTION : </w:t>
      </w:r>
      <w:r/>
    </w:p>
    <w:p>
      <w:r>
        <w:rPr>
          <w:rtl w:val="false"/>
        </w:rPr>
      </w:r>
      <w:r/>
    </w:p>
    <w:tbl>
      <w:tblPr>
        <w:tblStyle w:val="568"/>
        <w:tblW w:w="10140" w:type="dxa"/>
        <w:tblInd w:w="-21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630"/>
        <w:gridCol w:w="2520"/>
        <w:gridCol w:w="1845"/>
        <w:gridCol w:w="1725"/>
        <w:gridCol w:w="1815"/>
        <w:gridCol w:w="1605"/>
        <w:tblGridChange w:id="1">
          <w:tblGrid>
            <w:gridCol w:w="630"/>
            <w:gridCol w:w="2520"/>
            <w:gridCol w:w="1845"/>
            <w:gridCol w:w="1725"/>
            <w:gridCol w:w="1815"/>
            <w:gridCol w:w="1605"/>
          </w:tblGrid>
        </w:tblGridChange>
      </w:tblGrid>
      <w:tr>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480" w:after="0" w:before="0"/>
              <w:shd w:val="clear" w:color="auto" w:fill="auto"/>
              <w:widowControl w:val="off"/>
              <w:rPr>
                <w:b/>
              </w:rPr>
              <w:pBdr>
                <w:left w:val="none" w:color="000000" w:sz="0" w:space="0"/>
                <w:top w:val="none" w:color="000000" w:sz="0" w:space="0"/>
                <w:right w:val="none" w:color="000000" w:sz="0" w:space="0"/>
                <w:bottom w:val="none" w:color="000000" w:sz="0" w:space="0"/>
                <w:between w:val="none" w:color="000000" w:sz="0" w:space="0"/>
              </w:pBdr>
            </w:pPr>
            <w:r>
              <w:rPr>
                <w:b/>
                <w:rtl w:val="false"/>
              </w:rPr>
              <w:t xml:space="preserve">#</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480" w:after="0" w:before="0"/>
              <w:shd w:val="clear" w:color="auto" w:fill="auto"/>
              <w:widowControl w:val="off"/>
              <w:rPr>
                <w:b/>
              </w:rPr>
              <w:pBdr>
                <w:left w:val="none" w:color="000000" w:sz="0" w:space="0"/>
                <w:top w:val="none" w:color="000000" w:sz="0" w:space="0"/>
                <w:right w:val="none" w:color="000000" w:sz="0" w:space="0"/>
                <w:bottom w:val="none" w:color="000000" w:sz="0" w:space="0"/>
                <w:between w:val="none" w:color="000000" w:sz="0" w:space="0"/>
              </w:pBdr>
            </w:pPr>
            <w:r>
              <w:rPr>
                <w:b/>
                <w:rtl w:val="false"/>
              </w:rPr>
              <w:t xml:space="preserve">SRN</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480" w:after="0" w:before="0"/>
              <w:shd w:val="clear" w:color="auto" w:fill="auto"/>
              <w:widowControl w:val="off"/>
              <w:rPr>
                <w:b/>
              </w:rPr>
              <w:pBdr>
                <w:left w:val="none" w:color="000000" w:sz="0" w:space="0"/>
                <w:top w:val="none" w:color="000000" w:sz="0" w:space="0"/>
                <w:right w:val="none" w:color="000000" w:sz="0" w:space="0"/>
                <w:bottom w:val="none" w:color="000000" w:sz="0" w:space="0"/>
                <w:between w:val="none" w:color="000000" w:sz="0" w:space="0"/>
              </w:pBdr>
            </w:pPr>
            <w:r>
              <w:rPr>
                <w:b/>
                <w:rtl w:val="false"/>
              </w:rPr>
              <w:t xml:space="preserve">Name</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480" w:after="0" w:before="0"/>
              <w:shd w:val="clear" w:color="auto" w:fill="auto"/>
              <w:widowControl w:val="off"/>
              <w:rPr>
                <w:b/>
              </w:rPr>
              <w:pBdr>
                <w:left w:val="none" w:color="000000" w:sz="0" w:space="0"/>
                <w:top w:val="none" w:color="000000" w:sz="0" w:space="0"/>
                <w:right w:val="none" w:color="000000" w:sz="0" w:space="0"/>
                <w:bottom w:val="none" w:color="000000" w:sz="0" w:space="0"/>
                <w:between w:val="none" w:color="000000" w:sz="0" w:space="0"/>
              </w:pBdr>
            </w:pPr>
            <w:r>
              <w:rPr>
                <w:b/>
                <w:rtl w:val="false"/>
              </w:rPr>
              <w:t xml:space="preserve">Contact No.</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480" w:after="0" w:before="0"/>
              <w:shd w:val="clear" w:color="auto" w:fill="auto"/>
              <w:widowControl w:val="off"/>
              <w:rPr>
                <w:b/>
              </w:rPr>
              <w:pBdr>
                <w:left w:val="none" w:color="000000" w:sz="0" w:space="0"/>
                <w:top w:val="none" w:color="000000" w:sz="0" w:space="0"/>
                <w:right w:val="none" w:color="000000" w:sz="0" w:space="0"/>
                <w:bottom w:val="none" w:color="000000" w:sz="0" w:space="0"/>
                <w:between w:val="none" w:color="000000" w:sz="0" w:space="0"/>
              </w:pBdr>
            </w:pPr>
            <w:r>
              <w:rPr>
                <w:b/>
                <w:rtl w:val="false"/>
              </w:rPr>
              <w:t xml:space="preserve">Email ID</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480" w:after="0" w:before="0"/>
              <w:shd w:val="clear" w:color="auto" w:fill="auto"/>
              <w:widowControl w:val="off"/>
              <w:rPr>
                <w:b/>
              </w:rPr>
              <w:pBdr>
                <w:left w:val="none" w:color="000000" w:sz="0" w:space="0"/>
                <w:top w:val="none" w:color="000000" w:sz="0" w:space="0"/>
                <w:right w:val="none" w:color="000000" w:sz="0" w:space="0"/>
                <w:bottom w:val="none" w:color="000000" w:sz="0" w:space="0"/>
                <w:between w:val="none" w:color="000000" w:sz="0" w:space="0"/>
              </w:pBdr>
            </w:pPr>
            <w:r>
              <w:rPr>
                <w:b/>
                <w:rtl w:val="false"/>
              </w:rPr>
              <w:t xml:space="preserve">Sign</w:t>
            </w:r>
            <w:r/>
          </w:p>
        </w:tc>
      </w:tr>
      <w:tr>
        <w:trPr/>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r>
      <w:tr>
        <w:trPr/>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r>
      <w:tr>
        <w:trPr/>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1200" w:after="0" w:before="0"/>
              <w:shd w:val="clear" w:color="auto" w:fill="auto"/>
              <w:widowControl w:val="off"/>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r>
        <w:rPr>
          <w:rtl w:val="false"/>
        </w:rPr>
      </w:r>
      <w:r/>
    </w:p>
    <w:p>
      <w:r>
        <w:rPr>
          <w:rtl w:val="false"/>
        </w:rPr>
      </w:r>
      <w:r/>
    </w:p>
    <w:p>
      <w:r>
        <w:rPr>
          <w:rtl w:val="false"/>
        </w:rPr>
      </w:r>
      <w:r/>
    </w:p>
    <w:p>
      <w:r>
        <w:rPr>
          <w:rtl w:val="false"/>
        </w:rPr>
      </w:r>
      <w:r/>
    </w:p>
    <w:p>
      <w:pPr>
        <w:jc w:val="both"/>
        <w:spacing w:lineRule="auto" w:line="240"/>
        <w:widowControl w:val="off"/>
        <w:rPr>
          <w:rFonts w:ascii="Times New Roman" w:hAnsi="Times New Roman" w:cs="Times New Roman" w:eastAsia="Times New Roman"/>
          <w:b/>
          <w:color w:val="00000A"/>
          <w:sz w:val="24"/>
          <w:szCs w:val="24"/>
        </w:rPr>
      </w:pPr>
      <w:r>
        <w:rPr>
          <w:rFonts w:ascii="Times New Roman" w:hAnsi="Times New Roman" w:cs="Times New Roman" w:eastAsia="Times New Roman"/>
          <w:b/>
          <w:color w:val="00000A"/>
          <w:sz w:val="24"/>
          <w:szCs w:val="24"/>
          <w:rtl w:val="false"/>
        </w:rPr>
        <w:t xml:space="preserve">ABOUT THE DATA SET</w:t>
      </w:r>
      <w:r>
        <w:rPr>
          <w:rtl w:val="false"/>
        </w:rPr>
      </w:r>
      <w:r/>
    </w:p>
    <w:p>
      <w:pPr>
        <w:jc w:val="both"/>
        <w:spacing w:lineRule="auto" w:line="240"/>
        <w:widowControl w:val="off"/>
        <w:rPr>
          <w:rFonts w:ascii="Times New Roman" w:hAnsi="Times New Roman" w:cs="Times New Roman" w:eastAsia="Times New Roman"/>
          <w:b/>
          <w:color w:val="00000A"/>
          <w:sz w:val="24"/>
          <w:szCs w:val="24"/>
        </w:rPr>
      </w:pPr>
      <w:r>
        <w:rPr>
          <w:rFonts w:ascii="Times New Roman" w:hAnsi="Times New Roman" w:cs="Times New Roman" w:eastAsia="Times New Roman"/>
          <w:b/>
          <w:color w:val="00000A"/>
          <w:sz w:val="24"/>
          <w:szCs w:val="24"/>
          <w:rtl w:val="false"/>
        </w:rPr>
      </w:r>
      <w:r>
        <w:rPr>
          <w:rFonts w:ascii="Times New Roman" w:hAnsi="Times New Roman" w:cs="Times New Roman" w:eastAsia="Times New Roman"/>
          <w:b/>
          <w:color w:val="00000A"/>
          <w:sz w:val="24"/>
          <w:szCs w:val="24"/>
          <w:rtl w:val="false"/>
        </w:rPr>
      </w:r>
      <w:r/>
    </w:p>
    <w:p>
      <w:pPr>
        <w:jc w:val="both"/>
        <w:spacing w:lineRule="auto" w:line="240"/>
        <w:widowControl w:val="off"/>
        <w:rPr>
          <w:rFonts w:ascii="Times New Roman" w:hAnsi="Times New Roman" w:cs="Times New Roman" w:eastAsia="Times New Roman"/>
          <w:sz w:val="22"/>
          <w:szCs w:val="24"/>
        </w:rPr>
      </w:pPr>
      <w:r>
        <w:rPr>
          <w:rFonts w:ascii="Times New Roman" w:hAnsi="Times New Roman" w:cs="Times New Roman" w:eastAsia="Times New Roman"/>
          <w:b/>
          <w:color w:val="00000A"/>
          <w:sz w:val="22"/>
          <w:szCs w:val="24"/>
          <w:rtl w:val="false"/>
        </w:rPr>
      </w:r>
      <w:r>
        <w:rPr>
          <w:rFonts w:ascii="Times New Roman" w:hAnsi="Times New Roman" w:cs="Times New Roman" w:eastAsia="Times New Roman"/>
          <w:sz w:val="22"/>
        </w:rPr>
        <w:t xml:space="preserve">The Family Income and Expenditure Survey (FIES)</w:t>
      </w:r>
      <w:r>
        <w:rPr>
          <w:rFonts w:ascii="Times New Roman" w:hAnsi="Times New Roman" w:cs="Times New Roman" w:eastAsia="Times New Roman"/>
          <w:sz w:val="22"/>
        </w:rPr>
        <w:t xml:space="preserve">, which is undertaken every three (3) years in the Phillipines, by the </w:t>
      </w:r>
      <w:r>
        <w:rPr>
          <w:rFonts w:ascii="Times New Roman" w:hAnsi="Times New Roman" w:cs="Times New Roman" w:eastAsia="Times New Roman"/>
          <w:sz w:val="22"/>
        </w:rPr>
        <w:t xml:space="preserve">Philippine Statistics Authority (PSA) </w:t>
      </w:r>
      <w:r>
        <w:rPr>
          <w:rFonts w:ascii="Times New Roman" w:hAnsi="Times New Roman" w:cs="Times New Roman" w:eastAsia="Times New Roman"/>
          <w:sz w:val="22"/>
        </w:rPr>
        <w:t xml:space="preserve">is aimed at providing data on  family income and expenditure, including</w:t>
      </w:r>
      <w:r>
        <w:rPr>
          <w:rFonts w:ascii="Times New Roman" w:hAnsi="Times New Roman" w:cs="Times New Roman" w:eastAsia="Times New Roman"/>
          <w:sz w:val="22"/>
        </w:rPr>
        <w:t xml:space="preserve">, among others, levels of  consumption by item of expenditure, sources of income in cash, and  related information affecting income and expenditure levels and patterns  in the Philippines.</w:t>
      </w:r>
      <w:r>
        <w:rPr>
          <w:rFonts w:ascii="Times New Roman" w:hAnsi="Times New Roman" w:cs="Times New Roman" w:eastAsia="Times New Roman"/>
          <w:b/>
          <w:color w:val="00000A"/>
          <w:sz w:val="22"/>
          <w:szCs w:val="24"/>
          <w:rtl w:val="false"/>
        </w:rPr>
      </w:r>
      <w:r/>
    </w:p>
    <w:p>
      <w:pPr>
        <w:jc w:val="both"/>
        <w:spacing w:lineRule="auto" w:line="240"/>
        <w:widowControl w:val="off"/>
        <w:rPr>
          <w:rFonts w:ascii="Times New Roman" w:hAnsi="Times New Roman" w:cs="Times New Roman" w:eastAsia="Times New Roman"/>
          <w:color w:val="00000A"/>
          <w:sz w:val="22"/>
          <w:szCs w:val="24"/>
        </w:rPr>
      </w:pPr>
      <w:r>
        <w:rPr>
          <w:rFonts w:ascii="Times New Roman" w:hAnsi="Times New Roman" w:cs="Times New Roman" w:eastAsia="Times New Roman"/>
          <w:sz w:val="22"/>
        </w:rPr>
      </w:r>
      <w:r>
        <w:rPr>
          <w:rFonts w:ascii="Times New Roman" w:hAnsi="Times New Roman" w:cs="Times New Roman" w:eastAsia="Times New Roman"/>
          <w:sz w:val="22"/>
        </w:rPr>
      </w:r>
      <w:r/>
    </w:p>
    <w:p>
      <w:pPr>
        <w:jc w:val="both"/>
        <w:spacing w:lineRule="auto" w:line="240"/>
        <w:widowControl w:val="off"/>
        <w:rPr>
          <w:rFonts w:ascii="Times New Roman" w:hAnsi="Times New Roman" w:cs="Times New Roman" w:eastAsia="Times New Roman"/>
          <w:color w:val="00000A"/>
          <w:sz w:val="22"/>
          <w:szCs w:val="24"/>
        </w:rPr>
      </w:pPr>
      <w:r>
        <w:rPr>
          <w:rFonts w:ascii="Times New Roman" w:hAnsi="Times New Roman" w:cs="Times New Roman" w:eastAsia="Times New Roman"/>
          <w:color w:val="00000A"/>
          <w:sz w:val="22"/>
          <w:szCs w:val="24"/>
        </w:rPr>
      </w:r>
      <w:r>
        <w:rPr>
          <w:rFonts w:ascii="Times New Roman" w:hAnsi="Times New Roman" w:cs="Times New Roman" w:eastAsia="Times New Roman"/>
        </w:rPr>
        <w:t xml:space="preserve">The dataset contains more than 40k observations and 60 variables which is  primarily comprised of the household income and expenditures of that  specific household</w:t>
      </w:r>
      <w:r>
        <w:rPr>
          <w:rFonts w:ascii="Times New Roman" w:hAnsi="Times New Roman" w:cs="Times New Roman" w:eastAsia="Times New Roman"/>
          <w:color w:val="00000A"/>
          <w:sz w:val="22"/>
          <w:szCs w:val="24"/>
        </w:rPr>
        <w:t xml:space="preserve">.  </w:t>
      </w:r>
      <w:r>
        <w:rPr>
          <w:rFonts w:ascii="Times New Roman" w:hAnsi="Times New Roman" w:cs="Times New Roman" w:eastAsia="Times New Roman"/>
          <w:color w:val="00000A"/>
          <w:sz w:val="22"/>
          <w:szCs w:val="24"/>
        </w:rPr>
      </w:r>
      <w:r/>
    </w:p>
    <w:p>
      <w:pPr>
        <w:jc w:val="both"/>
        <w:spacing w:lineRule="auto" w:line="240"/>
        <w:widowControl w:val="off"/>
        <w:rPr>
          <w:rFonts w:ascii="Times New Roman" w:hAnsi="Times New Roman" w:cs="Times New Roman" w:eastAsia="Times New Roman"/>
          <w:color w:val="00000A"/>
          <w:sz w:val="22"/>
          <w:szCs w:val="24"/>
        </w:rPr>
      </w:pPr>
      <w:r>
        <w:rPr>
          <w:rFonts w:ascii="Times New Roman" w:hAnsi="Times New Roman" w:cs="Times New Roman" w:eastAsia="Times New Roman"/>
          <w:color w:val="00000A"/>
          <w:sz w:val="22"/>
          <w:szCs w:val="24"/>
        </w:rPr>
      </w:r>
      <w:r>
        <w:rPr>
          <w:rFonts w:ascii="Times New Roman" w:hAnsi="Times New Roman" w:cs="Times New Roman" w:eastAsia="Times New Roman"/>
          <w:color w:val="00000A"/>
          <w:sz w:val="22"/>
          <w:szCs w:val="24"/>
        </w:rPr>
      </w:r>
      <w:r/>
    </w:p>
    <w:p>
      <w:pPr>
        <w:jc w:val="both"/>
        <w:spacing w:lineRule="auto" w:line="240"/>
        <w:widowControl w:val="off"/>
        <w:rPr>
          <w:rFonts w:ascii="Times New Roman" w:hAnsi="Times New Roman" w:cs="Times New Roman" w:eastAsia="Times New Roman"/>
          <w:color w:val="00000A"/>
          <w:sz w:val="22"/>
          <w:szCs w:val="24"/>
        </w:rPr>
      </w:pPr>
      <w:r>
        <w:rPr>
          <w:rFonts w:ascii="Times New Roman" w:hAnsi="Times New Roman" w:cs="Times New Roman" w:eastAsia="Times New Roman"/>
          <w:color w:val="00000A"/>
          <w:sz w:val="22"/>
          <w:szCs w:val="24"/>
        </w:rPr>
        <w:t xml:space="preserve">The dataset describes the fa</w:t>
      </w:r>
      <w:r>
        <w:rPr>
          <w:rFonts w:ascii="Times New Roman" w:hAnsi="Times New Roman" w:cs="Times New Roman" w:eastAsia="Times New Roman"/>
          <w:color w:val="00000A"/>
          <w:sz w:val="22"/>
          <w:szCs w:val="24"/>
        </w:rPr>
        <w:t xml:space="preserve">milies by region, total household income, main source of income, family strength, family house floor area etc. which can help us to categorise the families for better analysis. It also lays out their expenditure in great detail by describing their food exp</w:t>
      </w:r>
      <w:r>
        <w:rPr>
          <w:rFonts w:ascii="Times New Roman" w:hAnsi="Times New Roman" w:cs="Times New Roman" w:eastAsia="Times New Roman"/>
          <w:color w:val="00000A"/>
          <w:sz w:val="22"/>
          <w:szCs w:val="24"/>
        </w:rPr>
        <w:t xml:space="preserve">enditure (subcategorised by rice, bread, meat) , housing expenditure, communication expenditure (includes number of cellphones, computers, TVs etc) and vehicles (cars, motorcycles etc.), all of which can help us to determine the key drivers of every field.</w:t>
      </w:r>
      <w:r>
        <w:rPr>
          <w:rFonts w:ascii="Times New Roman" w:hAnsi="Times New Roman" w:cs="Times New Roman" w:eastAsia="Times New Roman"/>
          <w:color w:val="00000A"/>
          <w:sz w:val="22"/>
          <w:szCs w:val="24"/>
          <w:rtl w:val="false"/>
        </w:rPr>
      </w:r>
      <w:r/>
    </w:p>
    <w:p>
      <w:pPr>
        <w:jc w:val="both"/>
        <w:spacing w:lineRule="auto" w:line="240"/>
        <w:widowControl w:val="off"/>
        <w:rPr>
          <w:rFonts w:ascii="Times New Roman" w:hAnsi="Times New Roman" w:cs="Times New Roman" w:eastAsia="Times New Roman"/>
          <w:color w:val="00000A"/>
          <w:sz w:val="24"/>
          <w:szCs w:val="24"/>
        </w:rPr>
      </w:pPr>
      <w:r>
        <w:rPr>
          <w:rtl w:val="false"/>
        </w:rPr>
      </w:r>
      <w:r/>
    </w:p>
    <w:p>
      <w:pPr>
        <w:jc w:val="both"/>
        <w:spacing w:lineRule="auto" w:line="240"/>
        <w:widowControl w:val="off"/>
        <w:rPr>
          <w:rFonts w:ascii="Times New Roman" w:hAnsi="Times New Roman" w:cs="Times New Roman" w:eastAsia="Times New Roman"/>
          <w:b/>
          <w:color w:val="00000A"/>
          <w:sz w:val="24"/>
          <w:szCs w:val="24"/>
        </w:rPr>
      </w:pPr>
      <w:r>
        <w:rPr>
          <w:rFonts w:ascii="Times New Roman" w:hAnsi="Times New Roman" w:cs="Times New Roman" w:eastAsia="Times New Roman"/>
          <w:b/>
          <w:color w:val="00000A"/>
          <w:sz w:val="24"/>
          <w:szCs w:val="24"/>
          <w:rtl w:val="false"/>
        </w:rPr>
        <w:t xml:space="preserve">ABSTRACT</w:t>
      </w:r>
      <w:r/>
    </w:p>
    <w:p>
      <w:pPr>
        <w:jc w:val="both"/>
        <w:spacing w:lineRule="auto" w:line="240"/>
        <w:widowControl w:val="off"/>
        <w:rPr>
          <w:rFonts w:ascii="Times New Roman" w:hAnsi="Times New Roman" w:cs="Times New Roman" w:eastAsia="Times New Roman"/>
          <w:color w:val="00000A"/>
          <w:sz w:val="24"/>
          <w:szCs w:val="24"/>
        </w:rPr>
      </w:pPr>
      <w:r>
        <w:rPr>
          <w:rtl w:val="false"/>
        </w:rPr>
      </w:r>
      <w:r/>
    </w:p>
    <w:p>
      <w:pPr>
        <w:jc w:val="both"/>
        <w:spacing w:lineRule="auto" w:line="240"/>
        <w:widowControl w:val="off"/>
        <w:rPr>
          <w:rFonts w:ascii="Times New Roman" w:hAnsi="Times New Roman" w:cs="Times New Roman" w:eastAsia="Times New Roman"/>
          <w:color w:val="00000A"/>
          <w:sz w:val="24"/>
          <w:szCs w:val="24"/>
        </w:rPr>
      </w:pPr>
      <w:r>
        <w:rPr>
          <w:rFonts w:ascii="Times New Roman" w:hAnsi="Times New Roman" w:cs="Times New Roman" w:eastAsia="Times New Roman"/>
          <w:color w:val="00000A"/>
          <w:sz w:val="24"/>
          <w:szCs w:val="24"/>
        </w:rPr>
        <w:t xml:space="preserve">The task is to perform Exp</w:t>
      </w:r>
      <w:r>
        <w:rPr>
          <w:rFonts w:ascii="Times New Roman" w:hAnsi="Times New Roman" w:cs="Times New Roman" w:eastAsia="Times New Roman"/>
          <w:color w:val="00000A"/>
          <w:sz w:val="24"/>
          <w:szCs w:val="24"/>
        </w:rPr>
        <w:t xml:space="preserve">loratory Data Analysis on the Filipino Family Income and Expenditure Dataset, in order to gain valuable insights which can help to better understand the data, which in turn can be used to develop models to allow for prediction or future trends in the data.</w:t>
      </w:r>
      <w:r>
        <w:rPr>
          <w:rFonts w:ascii="Times New Roman" w:hAnsi="Times New Roman" w:cs="Times New Roman" w:eastAsia="Times New Roman"/>
          <w:color w:val="00000A"/>
          <w:sz w:val="24"/>
          <w:szCs w:val="24"/>
        </w:rPr>
        <w:t xml:space="preserve">The analysis performed on t</w:t>
      </w:r>
      <w:r>
        <w:rPr>
          <w:rFonts w:ascii="Times New Roman" w:hAnsi="Times New Roman" w:cs="Times New Roman" w:eastAsia="Times New Roman"/>
          <w:color w:val="00000A"/>
          <w:sz w:val="24"/>
          <w:szCs w:val="24"/>
        </w:rPr>
        <w:t xml:space="preserve">he dataset is intended to observe the general trend in the income and expenditure, and the various factors which drive it. The families were divided into high income and middle income to allow for a more normalised and deeper understanding of the factors. </w:t>
      </w:r>
      <w:r/>
    </w:p>
    <w:p>
      <w:pPr>
        <w:jc w:val="both"/>
        <w:spacing w:lineRule="auto" w:line="240"/>
        <w:widowControl w:val="off"/>
        <w:rPr>
          <w:rFonts w:ascii="Times New Roman" w:hAnsi="Times New Roman" w:cs="Times New Roman" w:eastAsia="Times New Roman"/>
          <w:color w:val="00000A"/>
          <w:sz w:val="24"/>
          <w:szCs w:val="24"/>
        </w:rPr>
      </w:pPr>
      <w:r>
        <w:rPr>
          <w:rFonts w:ascii="Times New Roman" w:hAnsi="Times New Roman" w:cs="Times New Roman" w:eastAsia="Times New Roman"/>
          <w:color w:val="00000A"/>
          <w:sz w:val="24"/>
          <w:szCs w:val="24"/>
        </w:rPr>
      </w:r>
      <w:r/>
    </w:p>
    <w:p>
      <w:pPr>
        <w:jc w:val="both"/>
        <w:spacing w:lineRule="auto" w:line="240"/>
        <w:widowControl w:val="off"/>
        <w:rPr>
          <w:rFonts w:ascii="Times New Roman" w:hAnsi="Times New Roman" w:cs="Times New Roman" w:eastAsia="Times New Roman"/>
          <w:color w:val="00000A"/>
          <w:sz w:val="24"/>
          <w:szCs w:val="24"/>
        </w:rPr>
      </w:pPr>
      <w:r>
        <w:rPr>
          <w:rFonts w:ascii="Times New Roman" w:hAnsi="Times New Roman" w:cs="Times New Roman" w:eastAsia="Times New Roman"/>
          <w:color w:val="00000A"/>
          <w:sz w:val="24"/>
          <w:szCs w:val="24"/>
        </w:rPr>
        <w:t xml:space="preserve">Using the data, we can derive how every region is doing financially, and the factors which deriv</w:t>
      </w:r>
      <w:r>
        <w:rPr>
          <w:rFonts w:ascii="Times New Roman" w:hAnsi="Times New Roman" w:cs="Times New Roman" w:eastAsia="Times New Roman"/>
          <w:color w:val="00000A"/>
          <w:sz w:val="24"/>
          <w:szCs w:val="24"/>
        </w:rPr>
        <w:t xml:space="preserve">e it. We can also derive the how well the major drivers of income, such as educational level, type of income (Wages, Entrepreneurship etc) and region (which can determine their job availability), correlate in both the middle and high income social classes.</w:t>
      </w:r>
      <w:r/>
    </w:p>
    <w:p>
      <w:pPr>
        <w:jc w:val="both"/>
        <w:spacing w:lineRule="auto" w:line="240"/>
        <w:widowControl w:val="off"/>
        <w:rPr>
          <w:rFonts w:ascii="Times New Roman" w:hAnsi="Times New Roman" w:cs="Times New Roman" w:eastAsia="Times New Roman"/>
          <w:color w:val="00000A"/>
          <w:sz w:val="24"/>
          <w:szCs w:val="24"/>
        </w:rPr>
      </w:pPr>
      <w:r>
        <w:rPr>
          <w:rFonts w:ascii="Times New Roman" w:hAnsi="Times New Roman" w:cs="Times New Roman" w:eastAsia="Times New Roman"/>
          <w:color w:val="00000A"/>
          <w:sz w:val="24"/>
          <w:szCs w:val="24"/>
        </w:rPr>
      </w:r>
      <w:r/>
    </w:p>
    <w:p>
      <w:pPr>
        <w:jc w:val="both"/>
        <w:spacing w:lineRule="auto" w:line="240"/>
        <w:widowControl w:val="off"/>
        <w:rPr>
          <w:rFonts w:ascii="Times New Roman" w:hAnsi="Times New Roman" w:cs="Times New Roman" w:eastAsia="Times New Roman"/>
          <w:color w:val="00000A"/>
          <w:sz w:val="24"/>
          <w:szCs w:val="24"/>
        </w:rPr>
      </w:pPr>
      <w:r>
        <w:rPr>
          <w:rFonts w:ascii="Times New Roman" w:hAnsi="Times New Roman" w:cs="Times New Roman" w:eastAsia="Times New Roman"/>
          <w:color w:val="00000A"/>
          <w:sz w:val="24"/>
          <w:szCs w:val="24"/>
        </w:rPr>
        <w:t xml:space="preserve">Thus we have depicted the levels of disparity in living conditions and spending patterns between each economic class, and their causes. Also an overall migration trend was noticed among growing income families.</w:t>
      </w:r>
      <w:r>
        <w:rPr>
          <w:rFonts w:ascii="Times New Roman" w:hAnsi="Times New Roman" w:cs="Times New Roman" w:eastAsia="Times New Roman"/>
          <w:color w:val="00000A"/>
          <w:sz w:val="24"/>
          <w:szCs w:val="24"/>
        </w:rPr>
      </w:r>
      <w:r/>
    </w:p>
    <w:p>
      <w:pPr>
        <w:jc w:val="both"/>
        <w:spacing w:lineRule="auto" w:line="240"/>
        <w:widowControl w:val="off"/>
        <w:rPr>
          <w:rFonts w:ascii="Times New Roman" w:hAnsi="Times New Roman" w:cs="Times New Roman" w:eastAsia="Times New Roman"/>
          <w:color w:val="00000A"/>
          <w:sz w:val="24"/>
          <w:szCs w:val="24"/>
        </w:rPr>
      </w:pPr>
      <w:r>
        <w:rPr>
          <w:rtl w:val="false"/>
        </w:rPr>
      </w:r>
      <w:r/>
    </w:p>
    <w:p>
      <w:pPr>
        <w:jc w:val="both"/>
        <w:spacing w:lineRule="auto" w:line="240"/>
        <w:widowControl w:val="off"/>
        <w:rPr>
          <w:rFonts w:ascii="Times New Roman" w:hAnsi="Times New Roman" w:cs="Times New Roman" w:eastAsia="Times New Roman"/>
          <w:b/>
          <w:color w:val="00000A"/>
          <w:sz w:val="24"/>
          <w:szCs w:val="24"/>
        </w:rPr>
      </w:pPr>
      <w:r>
        <w:rPr>
          <w:rFonts w:ascii="Times New Roman" w:hAnsi="Times New Roman" w:cs="Times New Roman" w:eastAsia="Times New Roman"/>
          <w:b/>
          <w:color w:val="00000A"/>
          <w:sz w:val="24"/>
          <w:szCs w:val="24"/>
          <w:rtl w:val="false"/>
        </w:rPr>
        <w:t xml:space="preserve">EXPLORATORY ANALYSIS</w:t>
      </w:r>
      <w:r/>
    </w:p>
    <w:p>
      <w:pPr>
        <w:jc w:val="both"/>
        <w:spacing w:lineRule="auto" w:line="240"/>
        <w:widowControl w:val="off"/>
        <w:rPr>
          <w:rFonts w:ascii="Times New Roman" w:hAnsi="Times New Roman" w:cs="Times New Roman" w:eastAsia="Times New Roman"/>
          <w:b/>
          <w:color w:val="00000A"/>
          <w:sz w:val="24"/>
          <w:szCs w:val="24"/>
        </w:rPr>
      </w:pPr>
      <w:r>
        <w:rPr>
          <w:rtl w:val="false"/>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t xml:space="preserve">As  almost none of the variables in the dataset had missing or wrong values, no correction of data was performed. After plotting the boxplot of the total household </w:t>
      </w:r>
      <w:r>
        <w:rPr>
          <w:rFonts w:ascii="Times New Roman" w:hAnsi="Times New Roman" w:cs="Times New Roman" w:eastAsia="Times New Roman"/>
          <w:b w:val="false"/>
          <w:color w:val="00000A"/>
          <w:sz w:val="24"/>
          <w:szCs w:val="24"/>
        </w:rPr>
        <w:t xml:space="preserve">income, the target variable for which we have tried to gain an understanding, we have chosen to classify all values below the upper whisker of the boxplot as middle income and all values above it (outliers) as high income. There were no values below the lo</w:t>
      </w:r>
      <w:r>
        <w:rPr>
          <w:rFonts w:ascii="Times New Roman" w:hAnsi="Times New Roman" w:cs="Times New Roman" w:eastAsia="Times New Roman"/>
          <w:b w:val="false"/>
          <w:color w:val="00000A"/>
          <w:sz w:val="24"/>
          <w:szCs w:val="24"/>
        </w:rPr>
        <w:t xml:space="preserve">wer whisker of the boxplot, thus our classification allowed us to use all the values in the dataset for analysis. However, for some graphs, the extreme outliers (from the boxplot) in the high income class were ignored. The other variables were left intact.</w:t>
      </w:r>
      <w:r>
        <w:rPr>
          <w:rtl w:val="false"/>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t xml:space="preserve">Both the middle income and high income classes were plotted as a box plot by region. This, along with a bar graph showing the average income by region, showed which regions were </w:t>
      </w:r>
      <w:r>
        <w:rPr>
          <w:rFonts w:ascii="Times New Roman" w:hAnsi="Times New Roman" w:cs="Times New Roman" w:eastAsia="Times New Roman"/>
          <w:b w:val="false"/>
          <w:color w:val="00000A"/>
          <w:sz w:val="24"/>
          <w:szCs w:val="24"/>
        </w:rPr>
        <w:t xml:space="preserve">financially well off and which regions were not. While the high income class did not vary much by region and had (almost) an equal median salary, the middle income class varied much by region. It was observed that the median middle class income tended to b</w:t>
      </w:r>
      <w:r>
        <w:rPr>
          <w:rFonts w:ascii="Times New Roman" w:hAnsi="Times New Roman" w:cs="Times New Roman" w:eastAsia="Times New Roman"/>
          <w:b w:val="false"/>
          <w:color w:val="00000A"/>
          <w:sz w:val="24"/>
          <w:szCs w:val="24"/>
        </w:rPr>
        <w:t xml:space="preserve">e higher in the densely populated metropolitan areas such the National Capital Region (NCR) which had a relatively high population, and tended to be lower in the agricultural and industrial regions such as the ARMM, which tended to have a lower population.</w:t>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t xml:space="preserve">The pie chart depicting the Household Head Sex proportion depicted that most families had a male head. However the bar graph of the Houshold Head unemployment ratio, showed that female h</w:t>
      </w:r>
      <w:r>
        <w:rPr>
          <w:rFonts w:ascii="Times New Roman" w:hAnsi="Times New Roman" w:cs="Times New Roman" w:eastAsia="Times New Roman"/>
          <w:b w:val="false"/>
          <w:color w:val="00000A"/>
          <w:sz w:val="24"/>
          <w:szCs w:val="24"/>
        </w:rPr>
        <w:t xml:space="preserve">eads had a higher unemployment ratio (0.4) than the male heads (0.1). This shows that filipino families have a patriarchal structure, with most of the men being the income bringers for the family, while the women tend to be in charge of the household work.</w:t>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t xml:space="preserve">A bar graph of average household income vs educational level showed that Law Programs (which are expensive and require many years of</w:t>
      </w:r>
      <w:r>
        <w:rPr>
          <w:rFonts w:ascii="Times New Roman" w:hAnsi="Times New Roman" w:cs="Times New Roman" w:eastAsia="Times New Roman"/>
          <w:b w:val="false"/>
          <w:color w:val="00000A"/>
          <w:sz w:val="24"/>
          <w:szCs w:val="24"/>
        </w:rPr>
        <w:t xml:space="preserve"> study) give the largest income, followed by other high level educational programs. Very low grade level correlated with a low average income, with No Grade Completed having the lowest income. Thus the educational level is a major driving factor of income.</w:t>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t xml:space="preserve">Pie charts of sources of income for both the middle and high income classes showed that Wages was the dominant source of in</w:t>
      </w:r>
      <w:r>
        <w:rPr>
          <w:rFonts w:ascii="Times New Roman" w:hAnsi="Times New Roman" w:cs="Times New Roman" w:eastAsia="Times New Roman"/>
          <w:b w:val="false"/>
          <w:color w:val="00000A"/>
          <w:sz w:val="24"/>
          <w:szCs w:val="24"/>
        </w:rPr>
        <w:t xml:space="preserve">come in both classes. However it was noticed that proportion of enterpreneurs among high income families was much lower than that of middle income families. This suggested that the ease of doing business is not very good in the Phillipines. It also sugges</w:t>
      </w:r>
      <w:r>
        <w:rPr>
          <w:rFonts w:ascii="Times New Roman" w:hAnsi="Times New Roman" w:cs="Times New Roman" w:eastAsia="Times New Roman"/>
          <w:b w:val="false"/>
          <w:color w:val="00000A"/>
          <w:sz w:val="24"/>
          <w:szCs w:val="24"/>
        </w:rPr>
        <w:t xml:space="preserve">ted that richer families tended to opt for the ‘safe’ option of wages / other sources of income rather than to risk their income on an entrepreneurship, thus giving the low ratio. One of the possible causes for this could be the fear of failure, which could ruin a p</w:t>
      </w:r>
      <w:r>
        <w:rPr>
          <w:rFonts w:ascii="Times New Roman" w:hAnsi="Times New Roman" w:cs="Times New Roman" w:eastAsia="Times New Roman"/>
          <w:b w:val="false"/>
          <w:color w:val="00000A"/>
          <w:sz w:val="24"/>
          <w:szCs w:val="24"/>
        </w:rPr>
        <w:t xml:space="preserve">erson’s, and in turn, their families reputation. As most middle income families in the poorer regions are heavily dependent on selling agricultural produce for income, this could be a cause for the large entrepreneurship ratio among the middle income class.</w:t>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t xml:space="preserve">Scatter plots of Alcohol Expenditure vs Tobacco Expenditure and Hou</w:t>
      </w:r>
      <w:r>
        <w:rPr>
          <w:rFonts w:ascii="Times New Roman" w:hAnsi="Times New Roman" w:cs="Times New Roman" w:eastAsia="Times New Roman"/>
          <w:b w:val="false"/>
          <w:color w:val="00000A"/>
          <w:sz w:val="24"/>
          <w:szCs w:val="24"/>
        </w:rPr>
        <w:t xml:space="preserve">sehold Floor Area vs Household Income were plotted. It was observed that there was very little linear relationship in the former, with most of the larger values coming from the richer and highly populated regions. In the latter, it was observed that there </w:t>
      </w:r>
      <w:r>
        <w:rPr>
          <w:rFonts w:ascii="Times New Roman" w:hAnsi="Times New Roman" w:cs="Times New Roman" w:eastAsia="Times New Roman"/>
          <w:b w:val="false"/>
          <w:color w:val="00000A"/>
          <w:sz w:val="24"/>
          <w:szCs w:val="24"/>
        </w:rPr>
        <w:t xml:space="preserve">was also very little linear relationship. However,  it was observed that the there were very few households with a large house area among the high income class, while most of the larger houses belonged to the middle income class. Also it was observed that </w:t>
      </w:r>
      <w:r>
        <w:rPr>
          <w:rFonts w:ascii="Times New Roman" w:hAnsi="Times New Roman" w:cs="Times New Roman" w:eastAsia="Times New Roman"/>
          <w:b w:val="false"/>
          <w:color w:val="00000A"/>
          <w:sz w:val="24"/>
          <w:szCs w:val="24"/>
        </w:rPr>
        <w:t xml:space="preserve">most the larger houses were present in the poorer regions while the richer families tended to stay in smaller houses in the richer regions, particularly in the N</w:t>
      </w:r>
      <w:r>
        <w:rPr>
          <w:rFonts w:ascii="Times New Roman" w:hAnsi="Times New Roman" w:cs="Times New Roman" w:eastAsia="Times New Roman"/>
          <w:b w:val="false"/>
          <w:color w:val="00000A"/>
          <w:sz w:val="24"/>
          <w:szCs w:val="24"/>
        </w:rPr>
        <w:t xml:space="preserve">CR. This shows that as people tend to seek out smaller houses in richer regions rather than bigger houses in the poorer regions as their income grew. Causes of this could be the better job opportunities and better public facilities in the richer regions. </w:t>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t xml:space="preserve">As there were many expenditure var</w:t>
      </w:r>
      <w:r>
        <w:rPr>
          <w:rFonts w:ascii="Times New Roman" w:hAnsi="Times New Roman" w:cs="Times New Roman" w:eastAsia="Times New Roman"/>
          <w:b w:val="false"/>
          <w:color w:val="00000A"/>
          <w:sz w:val="24"/>
          <w:szCs w:val="24"/>
        </w:rPr>
        <w:t xml:space="preserve">iables that were dependent on the Total Household Income, a correlation matrix was plotted in order to gain a better understanding of the target variable. A correlation matrix of the top ten variables most correlated with the Total Household Income were a</w:t>
      </w:r>
      <w:r>
        <w:rPr>
          <w:rFonts w:ascii="Times New Roman" w:hAnsi="Times New Roman" w:cs="Times New Roman" w:eastAsia="Times New Roman"/>
          <w:b w:val="false"/>
          <w:color w:val="00000A"/>
          <w:sz w:val="24"/>
          <w:szCs w:val="24"/>
        </w:rPr>
        <w:t xml:space="preserve">lso plotted. It was shown that families regarded communication (which includes TVs, computers), housing, food and transportation expenditures as important as they were willing to spend more on them as their income grew, as depicted by the high correlation.</w:t>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r>
      <w:r>
        <w:rPr>
          <w:rFonts w:ascii="Times New Roman" w:hAnsi="Times New Roman" w:cs="Times New Roman" w:eastAsia="Times New Roman"/>
          <w:b w:val="false"/>
          <w:color w:val="00000A"/>
          <w:sz w:val="24"/>
          <w:szCs w:val="24"/>
        </w:rPr>
      </w:r>
      <w:r/>
    </w:p>
    <w:p>
      <w:pPr>
        <w:jc w:val="both"/>
        <w:spacing w:lineRule="auto" w:line="240"/>
        <w:widowControl w:val="off"/>
        <w:rPr>
          <w:rFonts w:ascii="Times New Roman" w:hAnsi="Times New Roman" w:cs="Times New Roman" w:eastAsia="Times New Roman"/>
          <w:b w:val="false"/>
          <w:color w:val="00000A"/>
          <w:sz w:val="24"/>
          <w:szCs w:val="24"/>
        </w:rPr>
      </w:pPr>
      <w:r>
        <w:rPr>
          <w:rFonts w:ascii="Times New Roman" w:hAnsi="Times New Roman" w:cs="Times New Roman" w:eastAsia="Times New Roman"/>
          <w:b w:val="false"/>
          <w:color w:val="00000A"/>
          <w:sz w:val="24"/>
          <w:szCs w:val="24"/>
        </w:rPr>
        <w:t xml:space="preserve">From the correlation matrix, it was observed that the Imputed House Rental Value was highly correlated with the Housing and Water Expenditure. A s</w:t>
      </w:r>
      <w:r>
        <w:rPr>
          <w:rFonts w:ascii="Times New Roman" w:hAnsi="Times New Roman" w:cs="Times New Roman" w:eastAsia="Times New Roman"/>
          <w:b w:val="false"/>
          <w:color w:val="00000A"/>
          <w:sz w:val="24"/>
          <w:szCs w:val="24"/>
        </w:rPr>
        <w:t xml:space="preserve">catter plot was drawn to test the linear relationship and it was observed that the variables were linearly related. After passing the eye test, a linear regression model was chosen to predict the House Rental Value given the Housing and Water Expenditure. </w:t>
      </w:r>
      <w:r>
        <w:rPr>
          <w:rFonts w:ascii="Times New Roman" w:hAnsi="Times New Roman" w:cs="Times New Roman" w:eastAsia="Times New Roman"/>
          <w:color w:val="00000A"/>
          <w:sz w:val="24"/>
          <w:szCs w:val="24"/>
          <w:rtl w:val="false"/>
        </w:rPr>
        <w:t xml:space="preserve">A best-fit line was plotted through the scatter plot and a few sample test values of Housing and Water Expenditure was given and the House Rental Value was predicted, and </w:t>
      </w:r>
      <w:r>
        <w:rPr>
          <w:rFonts w:ascii="Times New Roman" w:hAnsi="Times New Roman" w:cs="Times New Roman" w:eastAsia="Times New Roman"/>
          <w:color w:val="00000A"/>
          <w:sz w:val="24"/>
          <w:szCs w:val="24"/>
          <w:rtl w:val="false"/>
        </w:rPr>
        <w:t xml:space="preserve">it was observed that the model tended to fit the data lower expenditure levels well, but predicted slightly lower rental values at higher expenditure levels.Thus, rental value tended to increase slightly faster as the housing and water expenditure increase</w:t>
      </w:r>
      <w:r>
        <w:rPr>
          <w:rFonts w:ascii="Times New Roman" w:hAnsi="Times New Roman" w:cs="Times New Roman" w:eastAsia="Times New Roman"/>
          <w:color w:val="00000A"/>
          <w:sz w:val="24"/>
          <w:szCs w:val="24"/>
          <w:rtl w:val="false"/>
        </w:rPr>
        <w:t xml:space="preserve">d. This showed that high income families (which tended to live in smaller houses in richer regions, mostly apartments) prefered well maintained homes and were willing to pay extra rent for it. However the middle income families tended to prefer more value </w:t>
      </w:r>
      <w:r>
        <w:rPr>
          <w:rFonts w:ascii="Times New Roman" w:hAnsi="Times New Roman" w:cs="Times New Roman" w:eastAsia="Times New Roman"/>
          <w:color w:val="00000A"/>
          <w:sz w:val="24"/>
          <w:szCs w:val="24"/>
          <w:rtl w:val="false"/>
        </w:rPr>
        <w:t xml:space="preserve">for money while choosing their homes. Thus, when a landlord decides to rent out homes, the model can be used to predict the appropriate rental value from the housing expenditure depending on the type of family (middle income or high income) to rent out to.</w:t>
      </w:r>
      <w:r/>
    </w:p>
    <w:p>
      <w:pPr>
        <w:jc w:val="both"/>
        <w:spacing w:lineRule="auto" w:line="240"/>
        <w:widowControl w:val="off"/>
        <w:tabs>
          <w:tab w:val="left" w:pos="741" w:leader="none"/>
        </w:tabs>
        <w:rPr>
          <w:rFonts w:ascii="Times New Roman" w:hAnsi="Times New Roman" w:cs="Times New Roman" w:eastAsia="Times New Roman"/>
          <w:color w:val="00000A"/>
          <w:sz w:val="24"/>
          <w:szCs w:val="24"/>
        </w:rPr>
      </w:pPr>
      <w:r>
        <w:rPr>
          <w:rtl w:val="false"/>
        </w:rPr>
      </w:r>
      <w:r/>
    </w:p>
    <w:p>
      <w:pPr>
        <w:jc w:val="both"/>
        <w:spacing w:lineRule="auto" w:line="240"/>
        <w:widowControl w:val="off"/>
        <w:tabs>
          <w:tab w:val="left" w:pos="741" w:leader="none"/>
        </w:tabs>
        <w:rPr>
          <w:rFonts w:ascii="Times New Roman" w:hAnsi="Times New Roman" w:cs="Times New Roman" w:eastAsia="Times New Roman"/>
          <w:color w:val="00000A"/>
          <w:sz w:val="24"/>
          <w:szCs w:val="24"/>
        </w:rPr>
      </w:pPr>
      <w:r>
        <w:rPr>
          <w:rtl w:val="false"/>
        </w:rPr>
      </w:r>
      <w:r/>
    </w:p>
    <w:p>
      <w:pPr>
        <w:jc w:val="both"/>
        <w:keepNext/>
        <w:spacing w:lineRule="auto" w:line="240"/>
        <w:widowControl w:val="off"/>
        <w:rPr>
          <w:rFonts w:ascii="Liberation Serif" w:hAnsi="Liberation Serif" w:cs="Liberation Serif" w:eastAsia="Liberation Serif"/>
          <w:b/>
          <w:color w:val="00000A"/>
          <w:sz w:val="24"/>
          <w:szCs w:val="24"/>
        </w:rPr>
      </w:pPr>
      <w:r>
        <w:rPr>
          <w:rFonts w:ascii="Liberation Serif" w:hAnsi="Liberation Serif" w:cs="Liberation Serif" w:eastAsia="Liberation Serif"/>
          <w:b/>
          <w:color w:val="00000A"/>
          <w:sz w:val="24"/>
          <w:szCs w:val="24"/>
          <w:rtl w:val="false"/>
        </w:rPr>
        <w:t xml:space="preserve">CONCLUSION</w:t>
      </w:r>
      <w:r/>
    </w:p>
    <w:p>
      <w:pPr>
        <w:jc w:val="both"/>
        <w:spacing w:lineRule="auto" w:line="240"/>
        <w:widowControl w:val="off"/>
        <w:rPr>
          <w:rFonts w:ascii="Times New Roman" w:hAnsi="Times New Roman" w:cs="Times New Roman" w:eastAsia="Times New Roman"/>
          <w:color w:val="00000A"/>
          <w:sz w:val="24"/>
          <w:szCs w:val="24"/>
        </w:rPr>
      </w:pPr>
      <w:r>
        <w:rPr>
          <w:rFonts w:ascii="Times New Roman" w:hAnsi="Times New Roman" w:cs="Times New Roman" w:eastAsia="Times New Roman"/>
          <w:color w:val="00000A"/>
          <w:sz w:val="24"/>
          <w:szCs w:val="24"/>
        </w:rPr>
      </w:r>
      <w:r/>
    </w:p>
    <w:p>
      <w:pPr>
        <w:jc w:val="both"/>
        <w:spacing w:lineRule="auto" w:line="240"/>
        <w:widowControl w:val="off"/>
        <w:rPr>
          <w:rFonts w:ascii="Times New Roman" w:hAnsi="Times New Roman" w:cs="Times New Roman" w:eastAsia="Times New Roman"/>
          <w:color w:val="00000A"/>
        </w:rPr>
      </w:pPr>
      <w:r>
        <w:rPr>
          <w:rFonts w:ascii="Times New Roman" w:hAnsi="Times New Roman" w:cs="Times New Roman" w:eastAsia="Times New Roman"/>
          <w:color w:val="00000A"/>
          <w:sz w:val="24"/>
          <w:szCs w:val="24"/>
        </w:rPr>
        <w:t xml:space="preserve">Thus we have depicted the levels of disparity in living conditions and spending patterns between each econo</w:t>
      </w:r>
      <w:r>
        <w:rPr>
          <w:rFonts w:ascii="Times New Roman" w:hAnsi="Times New Roman" w:cs="Times New Roman" w:eastAsia="Times New Roman"/>
          <w:color w:val="00000A"/>
          <w:sz w:val="24"/>
          <w:szCs w:val="24"/>
        </w:rPr>
        <w:t xml:space="preserve">mic class, and have also determined the root causes that put families in each economic class. We have also determined the overall migration trend, in which growing income families tend to move to richer regions, even if some of their expenditures increase.</w:t>
      </w:r>
      <w:r/>
    </w:p>
    <w:sectPr>
      <w:footnotePr/>
      <w:type w:val="nextPage"/>
      <w:pgSz w:w="12240" w:h="15840" w:orient="portrait"/>
      <w:pgMar w:top="1440" w:right="1440" w:bottom="1440" w:left="1440" w:header="0" w:footer="720"/>
      <w:pgNumType w:start="1"/>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 w:bidi="en-US" w:eastAsia="en-US"/>
      </w:rPr>
    </w:rPrDefault>
    <w:pPrDefault>
      <w:pPr>
        <w:ind w:left="0" w:right="0" w:firstLine="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2">
    <w:name w:val="Heading 1 Char"/>
    <w:link w:val="559"/>
    <w:uiPriority w:val="9"/>
    <w:rPr>
      <w:rFonts w:ascii="Arial" w:hAnsi="Arial" w:cs="Arial" w:eastAsia="Arial"/>
      <w:sz w:val="40"/>
      <w:szCs w:val="40"/>
    </w:rPr>
  </w:style>
  <w:style w:type="character" w:styleId="393">
    <w:name w:val="Heading 2 Char"/>
    <w:link w:val="560"/>
    <w:uiPriority w:val="9"/>
    <w:rPr>
      <w:rFonts w:ascii="Arial" w:hAnsi="Arial" w:cs="Arial" w:eastAsia="Arial"/>
      <w:sz w:val="34"/>
    </w:rPr>
  </w:style>
  <w:style w:type="character" w:styleId="394">
    <w:name w:val="Heading 3 Char"/>
    <w:link w:val="561"/>
    <w:uiPriority w:val="9"/>
    <w:rPr>
      <w:rFonts w:ascii="Arial" w:hAnsi="Arial" w:cs="Arial" w:eastAsia="Arial"/>
      <w:sz w:val="30"/>
      <w:szCs w:val="30"/>
    </w:rPr>
  </w:style>
  <w:style w:type="character" w:styleId="395">
    <w:name w:val="Heading 4 Char"/>
    <w:link w:val="562"/>
    <w:uiPriority w:val="9"/>
    <w:rPr>
      <w:rFonts w:ascii="Arial" w:hAnsi="Arial" w:cs="Arial" w:eastAsia="Arial"/>
      <w:b/>
      <w:bCs/>
      <w:sz w:val="26"/>
      <w:szCs w:val="26"/>
    </w:rPr>
  </w:style>
  <w:style w:type="character" w:styleId="396">
    <w:name w:val="Heading 5 Char"/>
    <w:link w:val="563"/>
    <w:uiPriority w:val="9"/>
    <w:rPr>
      <w:rFonts w:ascii="Arial" w:hAnsi="Arial" w:cs="Arial" w:eastAsia="Arial"/>
      <w:b/>
      <w:bCs/>
      <w:sz w:val="24"/>
      <w:szCs w:val="24"/>
    </w:rPr>
  </w:style>
  <w:style w:type="character" w:styleId="397">
    <w:name w:val="Heading 6 Char"/>
    <w:link w:val="564"/>
    <w:uiPriority w:val="9"/>
    <w:rPr>
      <w:rFonts w:ascii="Arial" w:hAnsi="Arial" w:cs="Arial" w:eastAsia="Arial"/>
      <w:b/>
      <w:bCs/>
      <w:sz w:val="22"/>
      <w:szCs w:val="22"/>
    </w:rPr>
  </w:style>
  <w:style w:type="paragraph" w:styleId="398">
    <w:name w:val="Heading 7"/>
    <w:basedOn w:val="557"/>
    <w:next w:val="557"/>
    <w:link w:val="399"/>
    <w:qFormat/>
    <w:uiPriority w:val="9"/>
    <w:unhideWhenUsed/>
    <w:rPr>
      <w:rFonts w:ascii="Arial" w:hAnsi="Arial" w:cs="Arial" w:eastAsia="Arial"/>
      <w:b/>
      <w:bCs/>
      <w:i/>
      <w:iCs/>
      <w:sz w:val="22"/>
      <w:szCs w:val="22"/>
    </w:rPr>
    <w:pPr>
      <w:keepLines/>
      <w:keepNext/>
      <w:spacing w:after="200" w:before="320"/>
      <w:outlineLvl w:val="6"/>
    </w:pPr>
  </w:style>
  <w:style w:type="character" w:styleId="399">
    <w:name w:val="Heading 7 Char"/>
    <w:link w:val="398"/>
    <w:uiPriority w:val="9"/>
    <w:rPr>
      <w:rFonts w:ascii="Arial" w:hAnsi="Arial" w:cs="Arial" w:eastAsia="Arial"/>
      <w:b/>
      <w:bCs/>
      <w:i/>
      <w:iCs/>
      <w:sz w:val="22"/>
      <w:szCs w:val="22"/>
    </w:rPr>
  </w:style>
  <w:style w:type="paragraph" w:styleId="400">
    <w:name w:val="Heading 8"/>
    <w:basedOn w:val="557"/>
    <w:next w:val="557"/>
    <w:link w:val="401"/>
    <w:qFormat/>
    <w:uiPriority w:val="9"/>
    <w:unhideWhenUsed/>
    <w:rPr>
      <w:rFonts w:ascii="Arial" w:hAnsi="Arial" w:cs="Arial" w:eastAsia="Arial"/>
      <w:i/>
      <w:iCs/>
      <w:sz w:val="22"/>
      <w:szCs w:val="22"/>
    </w:rPr>
    <w:pPr>
      <w:keepLines/>
      <w:keepNext/>
      <w:spacing w:after="200" w:before="320"/>
      <w:outlineLvl w:val="7"/>
    </w:pPr>
  </w:style>
  <w:style w:type="character" w:styleId="401">
    <w:name w:val="Heading 8 Char"/>
    <w:link w:val="400"/>
    <w:uiPriority w:val="9"/>
    <w:rPr>
      <w:rFonts w:ascii="Arial" w:hAnsi="Arial" w:cs="Arial" w:eastAsia="Arial"/>
      <w:i/>
      <w:iCs/>
      <w:sz w:val="22"/>
      <w:szCs w:val="22"/>
    </w:rPr>
  </w:style>
  <w:style w:type="paragraph" w:styleId="402">
    <w:name w:val="Heading 9"/>
    <w:basedOn w:val="557"/>
    <w:next w:val="557"/>
    <w:link w:val="403"/>
    <w:qFormat/>
    <w:uiPriority w:val="9"/>
    <w:unhideWhenUsed/>
    <w:rPr>
      <w:rFonts w:ascii="Arial" w:hAnsi="Arial" w:cs="Arial" w:eastAsia="Arial"/>
      <w:i/>
      <w:iCs/>
      <w:sz w:val="21"/>
      <w:szCs w:val="21"/>
    </w:rPr>
    <w:pPr>
      <w:keepLines/>
      <w:keepNext/>
      <w:spacing w:after="200" w:before="320"/>
      <w:outlineLvl w:val="8"/>
    </w:pPr>
  </w:style>
  <w:style w:type="character" w:styleId="403">
    <w:name w:val="Heading 9 Char"/>
    <w:link w:val="402"/>
    <w:uiPriority w:val="9"/>
    <w:rPr>
      <w:rFonts w:ascii="Arial" w:hAnsi="Arial" w:cs="Arial" w:eastAsia="Arial"/>
      <w:i/>
      <w:iCs/>
      <w:sz w:val="21"/>
      <w:szCs w:val="21"/>
    </w:rPr>
  </w:style>
  <w:style w:type="paragraph" w:styleId="404">
    <w:name w:val="List Paragraph"/>
    <w:basedOn w:val="557"/>
    <w:qFormat/>
    <w:uiPriority w:val="34"/>
    <w:pPr>
      <w:contextualSpacing w:val="true"/>
      <w:ind w:left="720"/>
    </w:pPr>
  </w:style>
  <w:style w:type="table" w:styleId="405">
    <w:name w:val="Normal Table"/>
    <w:uiPriority w:val="99"/>
    <w:semiHidden/>
    <w:unhideWhenUsed/>
    <w:tblPr>
      <w:tblInd w:w="0" w:type="dxa"/>
      <w:tblCellMar>
        <w:left w:w="108" w:type="dxa"/>
        <w:top w:w="0" w:type="dxa"/>
        <w:right w:w="108" w:type="dxa"/>
        <w:bottom w:w="0" w:type="dxa"/>
      </w:tblCellMar>
    </w:tblPr>
  </w:style>
  <w:style w:type="paragraph" w:styleId="406">
    <w:name w:val="No Spacing"/>
    <w:qFormat/>
    <w:uiPriority w:val="1"/>
    <w:pPr>
      <w:spacing w:lineRule="auto" w:line="240" w:after="0" w:before="0"/>
    </w:pPr>
  </w:style>
  <w:style w:type="character" w:styleId="407">
    <w:name w:val="Title Char"/>
    <w:link w:val="565"/>
    <w:uiPriority w:val="10"/>
    <w:rPr>
      <w:sz w:val="48"/>
      <w:szCs w:val="48"/>
    </w:rPr>
  </w:style>
  <w:style w:type="character" w:styleId="408">
    <w:name w:val="Subtitle Char"/>
    <w:link w:val="566"/>
    <w:uiPriority w:val="11"/>
    <w:rPr>
      <w:sz w:val="24"/>
      <w:szCs w:val="24"/>
    </w:rPr>
  </w:style>
  <w:style w:type="paragraph" w:styleId="409">
    <w:name w:val="Quote"/>
    <w:basedOn w:val="557"/>
    <w:next w:val="557"/>
    <w:link w:val="410"/>
    <w:qFormat/>
    <w:uiPriority w:val="29"/>
    <w:rPr>
      <w:i/>
    </w:rPr>
    <w:pPr>
      <w:ind w:left="720" w:right="720"/>
    </w:pPr>
  </w:style>
  <w:style w:type="character" w:styleId="410">
    <w:name w:val="Quote Char"/>
    <w:link w:val="409"/>
    <w:uiPriority w:val="29"/>
    <w:rPr>
      <w:i/>
    </w:rPr>
  </w:style>
  <w:style w:type="paragraph" w:styleId="411">
    <w:name w:val="Intense Quote"/>
    <w:basedOn w:val="557"/>
    <w:next w:val="557"/>
    <w:link w:val="41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2">
    <w:name w:val="Intense Quote Char"/>
    <w:link w:val="411"/>
    <w:uiPriority w:val="30"/>
    <w:rPr>
      <w:i/>
    </w:rPr>
  </w:style>
  <w:style w:type="paragraph" w:styleId="413">
    <w:name w:val="Header"/>
    <w:basedOn w:val="557"/>
    <w:link w:val="414"/>
    <w:uiPriority w:val="99"/>
    <w:unhideWhenUsed/>
    <w:pPr>
      <w:spacing w:lineRule="auto" w:line="240" w:after="0"/>
      <w:tabs>
        <w:tab w:val="center" w:pos="7143" w:leader="none"/>
        <w:tab w:val="right" w:pos="14287" w:leader="none"/>
      </w:tabs>
    </w:pPr>
  </w:style>
  <w:style w:type="character" w:styleId="414">
    <w:name w:val="Header Char"/>
    <w:link w:val="413"/>
    <w:uiPriority w:val="99"/>
  </w:style>
  <w:style w:type="paragraph" w:styleId="415">
    <w:name w:val="Footer"/>
    <w:basedOn w:val="557"/>
    <w:link w:val="416"/>
    <w:uiPriority w:val="99"/>
    <w:unhideWhenUsed/>
    <w:pPr>
      <w:spacing w:lineRule="auto" w:line="240" w:after="0"/>
      <w:tabs>
        <w:tab w:val="center" w:pos="7143" w:leader="none"/>
        <w:tab w:val="right" w:pos="14287" w:leader="none"/>
      </w:tabs>
    </w:pPr>
  </w:style>
  <w:style w:type="character" w:styleId="416">
    <w:name w:val="Footer Char"/>
    <w:link w:val="415"/>
    <w:uiPriority w:val="99"/>
  </w:style>
  <w:style w:type="table" w:styleId="417">
    <w:name w:val="Table Grid"/>
    <w:basedOn w:val="4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8">
    <w:name w:val="Table Grid Light"/>
    <w:basedOn w:val="4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19">
    <w:name w:val="Plain Table 1"/>
    <w:basedOn w:val="4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0">
    <w:name w:val="Plain Table 2"/>
    <w:basedOn w:val="4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1">
    <w:name w:val="Plain Table 3"/>
    <w:basedOn w:val="4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2">
    <w:name w:val="Plain Table 4"/>
    <w:basedOn w:val="4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3">
    <w:name w:val="Plain Table 5"/>
    <w:basedOn w:val="4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4">
    <w:name w:val="Grid Table 1 Light"/>
    <w:basedOn w:val="4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5">
    <w:name w:val="Grid Table 1 Light - Accent 1"/>
    <w:basedOn w:val="4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6">
    <w:name w:val="Grid Table 1 Light - Accent 2"/>
    <w:basedOn w:val="4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7">
    <w:name w:val="Grid Table 1 Light - Accent 3"/>
    <w:basedOn w:val="4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8">
    <w:name w:val="Grid Table 1 Light - Accent 4"/>
    <w:basedOn w:val="4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29">
    <w:name w:val="Grid Table 1 Light - Accent 5"/>
    <w:basedOn w:val="4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0">
    <w:name w:val="Grid Table 1 Light - Accent 6"/>
    <w:basedOn w:val="4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1">
    <w:name w:val="Grid Table 2"/>
    <w:basedOn w:val="4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2">
    <w:name w:val="Grid Table 2 - Accent 1"/>
    <w:basedOn w:val="4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3">
    <w:name w:val="Grid Table 2 - Accent 2"/>
    <w:basedOn w:val="4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4">
    <w:name w:val="Grid Table 2 - Accent 3"/>
    <w:basedOn w:val="4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5">
    <w:name w:val="Grid Table 2 - Accent 4"/>
    <w:basedOn w:val="4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6">
    <w:name w:val="Grid Table 2 - Accent 5"/>
    <w:basedOn w:val="4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7">
    <w:name w:val="Grid Table 2 - Accent 6"/>
    <w:basedOn w:val="4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8">
    <w:name w:val="Grid Table 3"/>
    <w:basedOn w:val="4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9">
    <w:name w:val="Grid Table 3 - Accent 1"/>
    <w:basedOn w:val="4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 Accent 2"/>
    <w:basedOn w:val="4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3"/>
    <w:basedOn w:val="4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4"/>
    <w:basedOn w:val="4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5"/>
    <w:basedOn w:val="4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6"/>
    <w:basedOn w:val="4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4"/>
    <w:basedOn w:val="4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6">
    <w:name w:val="Grid Table 4 - Accent 1"/>
    <w:basedOn w:val="4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7">
    <w:name w:val="Grid Table 4 - Accent 2"/>
    <w:basedOn w:val="4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8">
    <w:name w:val="Grid Table 4 - Accent 3"/>
    <w:basedOn w:val="4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49">
    <w:name w:val="Grid Table 4 - Accent 4"/>
    <w:basedOn w:val="4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0">
    <w:name w:val="Grid Table 4 - Accent 5"/>
    <w:basedOn w:val="4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1">
    <w:name w:val="Grid Table 4 - Accent 6"/>
    <w:basedOn w:val="4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2">
    <w:name w:val="Grid Table 5 Dark"/>
    <w:basedOn w:val="4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3">
    <w:name w:val="Grid Table 5 Dark- Accent 1"/>
    <w:basedOn w:val="4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4">
    <w:name w:val="Grid Table 5 Dark - Accent 2"/>
    <w:basedOn w:val="4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5">
    <w:name w:val="Grid Table 5 Dark - Accent 3"/>
    <w:basedOn w:val="4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6">
    <w:name w:val="Grid Table 5 Dark- Accent 4"/>
    <w:basedOn w:val="4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7">
    <w:name w:val="Grid Table 5 Dark - Accent 5"/>
    <w:basedOn w:val="4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8">
    <w:name w:val="Grid Table 5 Dark - Accent 6"/>
    <w:basedOn w:val="4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59">
    <w:name w:val="Grid Table 6 Colorful"/>
    <w:basedOn w:val="4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0">
    <w:name w:val="Grid Table 6 Colorful - Accent 1"/>
    <w:basedOn w:val="4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1">
    <w:name w:val="Grid Table 6 Colorful - Accent 2"/>
    <w:basedOn w:val="4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2">
    <w:name w:val="Grid Table 6 Colorful - Accent 3"/>
    <w:basedOn w:val="4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3">
    <w:name w:val="Grid Table 6 Colorful - Accent 4"/>
    <w:basedOn w:val="4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4">
    <w:name w:val="Grid Table 6 Colorful - Accent 5"/>
    <w:basedOn w:val="4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5">
    <w:name w:val="Grid Table 6 Colorful - Accent 6"/>
    <w:basedOn w:val="4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6">
    <w:name w:val="Grid Table 7 Colorful"/>
    <w:basedOn w:val="4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7">
    <w:name w:val="Grid Table 7 Colorful - Accent 1"/>
    <w:basedOn w:val="4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8">
    <w:name w:val="Grid Table 7 Colorful - Accent 2"/>
    <w:basedOn w:val="4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69">
    <w:name w:val="Grid Table 7 Colorful - Accent 3"/>
    <w:basedOn w:val="4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0">
    <w:name w:val="Grid Table 7 Colorful - Accent 4"/>
    <w:basedOn w:val="4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1">
    <w:name w:val="Grid Table 7 Colorful - Accent 5"/>
    <w:basedOn w:val="4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2">
    <w:name w:val="Grid Table 7 Colorful - Accent 6"/>
    <w:basedOn w:val="4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3">
    <w:name w:val="List Table 1 Light"/>
    <w:basedOn w:val="40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4">
    <w:name w:val="List Table 1 Light - Accent 1"/>
    <w:basedOn w:val="40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5">
    <w:name w:val="List Table 1 Light - Accent 2"/>
    <w:basedOn w:val="40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6">
    <w:name w:val="List Table 1 Light - Accent 3"/>
    <w:basedOn w:val="40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7">
    <w:name w:val="List Table 1 Light - Accent 4"/>
    <w:basedOn w:val="40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8">
    <w:name w:val="List Table 1 Light - Accent 5"/>
    <w:basedOn w:val="40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79">
    <w:name w:val="List Table 1 Light - Accent 6"/>
    <w:basedOn w:val="40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0">
    <w:name w:val="List Table 2"/>
    <w:basedOn w:val="4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1">
    <w:name w:val="List Table 2 - Accent 1"/>
    <w:basedOn w:val="4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2">
    <w:name w:val="List Table 2 - Accent 2"/>
    <w:basedOn w:val="4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3">
    <w:name w:val="List Table 2 - Accent 3"/>
    <w:basedOn w:val="4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4">
    <w:name w:val="List Table 2 - Accent 4"/>
    <w:basedOn w:val="4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5">
    <w:name w:val="List Table 2 - Accent 5"/>
    <w:basedOn w:val="4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6">
    <w:name w:val="List Table 2 - Accent 6"/>
    <w:basedOn w:val="4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7">
    <w:name w:val="List Table 3"/>
    <w:basedOn w:val="4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8">
    <w:name w:val="List Table 3 - Accent 1"/>
    <w:basedOn w:val="4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9">
    <w:name w:val="List Table 3 - Accent 2"/>
    <w:basedOn w:val="4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0">
    <w:name w:val="List Table 3 - Accent 3"/>
    <w:basedOn w:val="4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1">
    <w:name w:val="List Table 3 - Accent 4"/>
    <w:basedOn w:val="4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2">
    <w:name w:val="List Table 3 - Accent 5"/>
    <w:basedOn w:val="4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3">
    <w:name w:val="List Table 3 - Accent 6"/>
    <w:basedOn w:val="4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4">
    <w:name w:val="List Table 4"/>
    <w:basedOn w:val="4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5">
    <w:name w:val="List Table 4 - Accent 1"/>
    <w:basedOn w:val="4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6">
    <w:name w:val="List Table 4 - Accent 2"/>
    <w:basedOn w:val="4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7">
    <w:name w:val="List Table 4 - Accent 3"/>
    <w:basedOn w:val="4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8">
    <w:name w:val="List Table 4 - Accent 4"/>
    <w:basedOn w:val="4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99">
    <w:name w:val="List Table 4 - Accent 5"/>
    <w:basedOn w:val="4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0">
    <w:name w:val="List Table 4 - Accent 6"/>
    <w:basedOn w:val="4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1">
    <w:name w:val="List Table 5 Dark"/>
    <w:basedOn w:val="4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2">
    <w:name w:val="List Table 5 Dark - Accent 1"/>
    <w:basedOn w:val="4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3">
    <w:name w:val="List Table 5 Dark - Accent 2"/>
    <w:basedOn w:val="4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3"/>
    <w:basedOn w:val="4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4"/>
    <w:basedOn w:val="4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5"/>
    <w:basedOn w:val="4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6"/>
    <w:basedOn w:val="4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6 Colorful"/>
    <w:basedOn w:val="4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09">
    <w:name w:val="List Table 6 Colorful - Accent 1"/>
    <w:basedOn w:val="4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0">
    <w:name w:val="List Table 6 Colorful - Accent 2"/>
    <w:basedOn w:val="4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1">
    <w:name w:val="List Table 6 Colorful - Accent 3"/>
    <w:basedOn w:val="4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2">
    <w:name w:val="List Table 6 Colorful - Accent 4"/>
    <w:basedOn w:val="4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3">
    <w:name w:val="List Table 6 Colorful - Accent 5"/>
    <w:basedOn w:val="4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4">
    <w:name w:val="List Table 6 Colorful - Accent 6"/>
    <w:basedOn w:val="4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5">
    <w:name w:val="List Table 7 Colorful"/>
    <w:basedOn w:val="4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6">
    <w:name w:val="List Table 7 Colorful - Accent 1"/>
    <w:basedOn w:val="4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17">
    <w:name w:val="List Table 7 Colorful - Accent 2"/>
    <w:basedOn w:val="4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18">
    <w:name w:val="List Table 7 Colorful - Accent 3"/>
    <w:basedOn w:val="4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19">
    <w:name w:val="List Table 7 Colorful - Accent 4"/>
    <w:basedOn w:val="4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0">
    <w:name w:val="List Table 7 Colorful - Accent 5"/>
    <w:basedOn w:val="4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1">
    <w:name w:val="List Table 7 Colorful - Accent 6"/>
    <w:basedOn w:val="4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2">
    <w:name w:val="Lined - Accent"/>
    <w:basedOn w:val="4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3">
    <w:name w:val="Lined - Accent 1"/>
    <w:basedOn w:val="4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4">
    <w:name w:val="Lined - Accent 2"/>
    <w:basedOn w:val="4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5">
    <w:name w:val="Lined - Accent 3"/>
    <w:basedOn w:val="4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6">
    <w:name w:val="Lined - Accent 4"/>
    <w:basedOn w:val="4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7">
    <w:name w:val="Lined - Accent 5"/>
    <w:basedOn w:val="4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8">
    <w:name w:val="Lined - Accent 6"/>
    <w:basedOn w:val="4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9">
    <w:name w:val="Bordered &amp; Lined - Accent"/>
    <w:basedOn w:val="4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0">
    <w:name w:val="Bordered &amp; Lined - Accent 1"/>
    <w:basedOn w:val="4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1">
    <w:name w:val="Bordered &amp; Lined - Accent 2"/>
    <w:basedOn w:val="4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2">
    <w:name w:val="Bordered &amp; Lined - Accent 3"/>
    <w:basedOn w:val="4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3">
    <w:name w:val="Bordered &amp; Lined - Accent 4"/>
    <w:basedOn w:val="4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4">
    <w:name w:val="Bordered &amp; Lined - Accent 5"/>
    <w:basedOn w:val="4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5">
    <w:name w:val="Bordered &amp; Lined - Accent 6"/>
    <w:basedOn w:val="4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6">
    <w:name w:val="Bordered"/>
    <w:basedOn w:val="4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7">
    <w:name w:val="Bordered - Accent 1"/>
    <w:basedOn w:val="4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8">
    <w:name w:val="Bordered - Accent 2"/>
    <w:basedOn w:val="4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39">
    <w:name w:val="Bordered - Accent 3"/>
    <w:basedOn w:val="4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0">
    <w:name w:val="Bordered - Accent 4"/>
    <w:basedOn w:val="4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1">
    <w:name w:val="Bordered - Accent 5"/>
    <w:basedOn w:val="4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2">
    <w:name w:val="Bordered - Accent 6"/>
    <w:basedOn w:val="4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3">
    <w:name w:val="Hyperlink"/>
    <w:uiPriority w:val="99"/>
    <w:unhideWhenUsed/>
    <w:rPr>
      <w:color w:val="0000FF" w:themeColor="hyperlink"/>
      <w:u w:val="single"/>
    </w:rPr>
  </w:style>
  <w:style w:type="paragraph" w:styleId="544">
    <w:name w:val="footnote text"/>
    <w:basedOn w:val="557"/>
    <w:link w:val="545"/>
    <w:uiPriority w:val="99"/>
    <w:semiHidden/>
    <w:unhideWhenUsed/>
    <w:rPr>
      <w:sz w:val="18"/>
    </w:rPr>
    <w:pPr>
      <w:spacing w:lineRule="auto" w:line="240" w:after="40"/>
    </w:pPr>
  </w:style>
  <w:style w:type="character" w:styleId="545">
    <w:name w:val="Footnote Text Char"/>
    <w:link w:val="544"/>
    <w:uiPriority w:val="99"/>
    <w:rPr>
      <w:sz w:val="18"/>
    </w:rPr>
  </w:style>
  <w:style w:type="character" w:styleId="546">
    <w:name w:val="footnote reference"/>
    <w:uiPriority w:val="99"/>
    <w:unhideWhenUsed/>
    <w:rPr>
      <w:vertAlign w:val="superscript"/>
    </w:rPr>
  </w:style>
  <w:style w:type="paragraph" w:styleId="547">
    <w:name w:val="toc 1"/>
    <w:basedOn w:val="557"/>
    <w:next w:val="557"/>
    <w:uiPriority w:val="39"/>
    <w:unhideWhenUsed/>
    <w:pPr>
      <w:ind w:left="0" w:right="0" w:firstLine="0"/>
      <w:spacing w:after="57"/>
    </w:pPr>
  </w:style>
  <w:style w:type="paragraph" w:styleId="548">
    <w:name w:val="toc 2"/>
    <w:basedOn w:val="557"/>
    <w:next w:val="557"/>
    <w:uiPriority w:val="39"/>
    <w:unhideWhenUsed/>
    <w:pPr>
      <w:ind w:left="283" w:right="0" w:firstLine="0"/>
      <w:spacing w:after="57"/>
    </w:pPr>
  </w:style>
  <w:style w:type="paragraph" w:styleId="549">
    <w:name w:val="toc 3"/>
    <w:basedOn w:val="557"/>
    <w:next w:val="557"/>
    <w:uiPriority w:val="39"/>
    <w:unhideWhenUsed/>
    <w:pPr>
      <w:ind w:left="567" w:right="0" w:firstLine="0"/>
      <w:spacing w:after="57"/>
    </w:pPr>
  </w:style>
  <w:style w:type="paragraph" w:styleId="550">
    <w:name w:val="toc 4"/>
    <w:basedOn w:val="557"/>
    <w:next w:val="557"/>
    <w:uiPriority w:val="39"/>
    <w:unhideWhenUsed/>
    <w:pPr>
      <w:ind w:left="850" w:right="0" w:firstLine="0"/>
      <w:spacing w:after="57"/>
    </w:pPr>
  </w:style>
  <w:style w:type="paragraph" w:styleId="551">
    <w:name w:val="toc 5"/>
    <w:basedOn w:val="557"/>
    <w:next w:val="557"/>
    <w:uiPriority w:val="39"/>
    <w:unhideWhenUsed/>
    <w:pPr>
      <w:ind w:left="1134" w:right="0" w:firstLine="0"/>
      <w:spacing w:after="57"/>
    </w:pPr>
  </w:style>
  <w:style w:type="paragraph" w:styleId="552">
    <w:name w:val="toc 6"/>
    <w:basedOn w:val="557"/>
    <w:next w:val="557"/>
    <w:uiPriority w:val="39"/>
    <w:unhideWhenUsed/>
    <w:pPr>
      <w:ind w:left="1417" w:right="0" w:firstLine="0"/>
      <w:spacing w:after="57"/>
    </w:pPr>
  </w:style>
  <w:style w:type="paragraph" w:styleId="553">
    <w:name w:val="toc 7"/>
    <w:basedOn w:val="557"/>
    <w:next w:val="557"/>
    <w:uiPriority w:val="39"/>
    <w:unhideWhenUsed/>
    <w:pPr>
      <w:ind w:left="1701" w:right="0" w:firstLine="0"/>
      <w:spacing w:after="57"/>
    </w:pPr>
  </w:style>
  <w:style w:type="paragraph" w:styleId="554">
    <w:name w:val="toc 8"/>
    <w:basedOn w:val="557"/>
    <w:next w:val="557"/>
    <w:uiPriority w:val="39"/>
    <w:unhideWhenUsed/>
    <w:pPr>
      <w:ind w:left="1984" w:right="0" w:firstLine="0"/>
      <w:spacing w:after="57"/>
    </w:pPr>
  </w:style>
  <w:style w:type="paragraph" w:styleId="555">
    <w:name w:val="toc 9"/>
    <w:basedOn w:val="557"/>
    <w:next w:val="557"/>
    <w:uiPriority w:val="39"/>
    <w:unhideWhenUsed/>
    <w:pPr>
      <w:ind w:left="2268" w:right="0" w:firstLine="0"/>
      <w:spacing w:after="57"/>
    </w:pPr>
  </w:style>
  <w:style w:type="paragraph" w:styleId="556">
    <w:name w:val="TOC Heading"/>
    <w:uiPriority w:val="39"/>
    <w:unhideWhenUsed/>
  </w:style>
  <w:style w:type="paragraph" w:styleId="557" w:default="1">
    <w:name w:val="Normal"/>
  </w:style>
  <w:style w:type="table" w:styleId="558" w:default="1">
    <w:name w:val="Table Normal"/>
    <w:tblPr/>
  </w:style>
  <w:style w:type="paragraph" w:styleId="559">
    <w:name w:val="Heading 1"/>
    <w:basedOn w:val="557"/>
    <w:next w:val="557"/>
    <w:rPr>
      <w:sz w:val="40"/>
      <w:szCs w:val="40"/>
    </w:rPr>
    <w:pPr>
      <w:keepLines/>
      <w:keepNext/>
      <w:spacing w:after="120" w:before="400"/>
    </w:pPr>
  </w:style>
  <w:style w:type="paragraph" w:styleId="560">
    <w:name w:val="Heading 2"/>
    <w:basedOn w:val="557"/>
    <w:next w:val="557"/>
    <w:rPr>
      <w:b w:val="false"/>
      <w:sz w:val="32"/>
      <w:szCs w:val="32"/>
    </w:rPr>
    <w:pPr>
      <w:keepLines/>
      <w:keepNext/>
      <w:spacing w:after="120" w:before="360"/>
    </w:pPr>
  </w:style>
  <w:style w:type="paragraph" w:styleId="561">
    <w:name w:val="Heading 3"/>
    <w:basedOn w:val="557"/>
    <w:next w:val="557"/>
    <w:rPr>
      <w:b w:val="false"/>
      <w:color w:val="434343"/>
      <w:sz w:val="28"/>
      <w:szCs w:val="28"/>
    </w:rPr>
    <w:pPr>
      <w:keepLines/>
      <w:keepNext/>
      <w:spacing w:after="80" w:before="320"/>
    </w:pPr>
  </w:style>
  <w:style w:type="paragraph" w:styleId="562">
    <w:name w:val="Heading 4"/>
    <w:basedOn w:val="557"/>
    <w:next w:val="557"/>
    <w:rPr>
      <w:color w:val="666666"/>
      <w:sz w:val="24"/>
      <w:szCs w:val="24"/>
    </w:rPr>
    <w:pPr>
      <w:keepLines/>
      <w:keepNext/>
      <w:spacing w:after="80" w:before="280"/>
    </w:pPr>
  </w:style>
  <w:style w:type="paragraph" w:styleId="563">
    <w:name w:val="Heading 5"/>
    <w:basedOn w:val="557"/>
    <w:next w:val="557"/>
    <w:rPr>
      <w:color w:val="666666"/>
      <w:sz w:val="22"/>
      <w:szCs w:val="22"/>
    </w:rPr>
    <w:pPr>
      <w:keepLines/>
      <w:keepNext/>
      <w:spacing w:after="80" w:before="240"/>
    </w:pPr>
  </w:style>
  <w:style w:type="paragraph" w:styleId="564">
    <w:name w:val="Heading 6"/>
    <w:basedOn w:val="557"/>
    <w:next w:val="557"/>
    <w:rPr>
      <w:i/>
      <w:color w:val="666666"/>
      <w:sz w:val="22"/>
      <w:szCs w:val="22"/>
    </w:rPr>
    <w:pPr>
      <w:keepLines/>
      <w:keepNext/>
      <w:spacing w:after="80" w:before="240"/>
    </w:pPr>
  </w:style>
  <w:style w:type="paragraph" w:styleId="565">
    <w:name w:val="Title"/>
    <w:basedOn w:val="557"/>
    <w:next w:val="557"/>
    <w:rPr>
      <w:sz w:val="52"/>
      <w:szCs w:val="52"/>
    </w:rPr>
    <w:pPr>
      <w:keepLines/>
      <w:keepNext/>
      <w:spacing w:after="60" w:before="0"/>
    </w:pPr>
  </w:style>
  <w:style w:type="paragraph" w:styleId="566">
    <w:name w:val="Subtitle"/>
    <w:basedOn w:val="557"/>
    <w:next w:val="557"/>
    <w:rPr>
      <w:rFonts w:ascii="Arial" w:hAnsi="Arial" w:cs="Arial" w:eastAsia="Arial"/>
      <w:i w:val="false"/>
      <w:color w:val="666666"/>
      <w:sz w:val="30"/>
      <w:szCs w:val="30"/>
    </w:rPr>
    <w:pPr>
      <w:keepLines/>
      <w:keepNext/>
      <w:spacing w:after="320" w:before="0"/>
    </w:pPr>
  </w:style>
  <w:style w:type="table" w:styleId="567">
    <w:name w:val="StGen0"/>
    <w:basedOn w:val="558"/>
    <w:tblPr>
      <w:tblStyleRowBandSize w:val="1"/>
      <w:tblStyleColBandSize w:val="1"/>
      <w:tblCellMar>
        <w:left w:w="100" w:type="dxa"/>
        <w:top w:w="100" w:type="dxa"/>
        <w:right w:w="100" w:type="dxa"/>
        <w:bottom w:w="100" w:type="dxa"/>
      </w:tblCellMar>
    </w:tblPr>
  </w:style>
  <w:style w:type="table" w:styleId="568">
    <w:name w:val="StGen1"/>
    <w:basedOn w:val="558"/>
    <w:tblPr>
      <w:tblStyleRowBandSize w:val="1"/>
      <w:tblStyleColBandSize w:val="1"/>
      <w:tblCellMar>
        <w:left w:w="100" w:type="dxa"/>
        <w:top w:w="100" w:type="dxa"/>
        <w:right w:w="100" w:type="dxa"/>
        <w:bottom w:w="100" w:type="dxa"/>
      </w:tblCellMar>
    </w:tblPr>
  </w:style>
  <w:style w:type="character" w:styleId="569" w:default="1">
    <w:name w:val="Default Paragraph Font"/>
    <w:uiPriority w:val="1"/>
    <w:semiHidden/>
    <w:unhideWhenUsed/>
  </w:style>
  <w:style w:type="numbering" w:styleId="570"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2019-11-19T16:39:11Z</dcterms:modified>
</cp:coreProperties>
</file>