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360" w:right="0" w:firstLine="0"/>
        <w:jc w:val="left"/>
        <w:rPr>
          <w:b/>
          <w:sz w:val="48"/>
        </w:rPr>
      </w:pPr>
      <w:r>
        <w:rPr>
          <w:b/>
          <w:sz w:val="48"/>
        </w:rPr>
        <w:t>PHASE</w:t>
      </w:r>
      <w:r>
        <w:rPr>
          <w:b/>
          <w:spacing w:val="-1"/>
          <w:sz w:val="48"/>
        </w:rPr>
        <w:t> </w:t>
      </w:r>
      <w:r>
        <w:rPr>
          <w:b/>
          <w:sz w:val="48"/>
        </w:rPr>
        <w:t>–</w:t>
      </w:r>
      <w:r>
        <w:rPr>
          <w:b/>
          <w:spacing w:val="-1"/>
          <w:sz w:val="48"/>
        </w:rPr>
        <w:t> </w:t>
      </w:r>
      <w:r>
        <w:rPr>
          <w:b/>
          <w:spacing w:val="-10"/>
          <w:sz w:val="48"/>
        </w:rPr>
        <w:t>2</w:t>
      </w:r>
    </w:p>
    <w:p>
      <w:pPr>
        <w:spacing w:before="442"/>
        <w:ind w:left="360" w:right="0" w:firstLine="0"/>
        <w:jc w:val="left"/>
        <w:rPr>
          <w:b/>
          <w:sz w:val="48"/>
        </w:rPr>
      </w:pPr>
      <w:r>
        <w:rPr>
          <w:b/>
          <w:sz w:val="48"/>
        </w:rPr>
        <w:t>Feasibility</w:t>
      </w:r>
      <w:r>
        <w:rPr>
          <w:b/>
          <w:spacing w:val="-4"/>
          <w:sz w:val="48"/>
        </w:rPr>
        <w:t> </w:t>
      </w:r>
      <w:r>
        <w:rPr>
          <w:b/>
          <w:sz w:val="48"/>
        </w:rPr>
        <w:t>Study</w:t>
      </w:r>
      <w:r>
        <w:rPr>
          <w:b/>
          <w:spacing w:val="-2"/>
          <w:sz w:val="48"/>
        </w:rPr>
        <w:t> </w:t>
      </w:r>
      <w:r>
        <w:rPr>
          <w:b/>
          <w:sz w:val="48"/>
        </w:rPr>
        <w:t>&amp;</w:t>
      </w:r>
      <w:r>
        <w:rPr>
          <w:b/>
          <w:spacing w:val="-2"/>
          <w:sz w:val="48"/>
        </w:rPr>
        <w:t> </w:t>
      </w:r>
      <w:r>
        <w:rPr>
          <w:b/>
          <w:sz w:val="48"/>
        </w:rPr>
        <w:t>Requirement</w:t>
      </w:r>
      <w:r>
        <w:rPr>
          <w:b/>
          <w:spacing w:val="-1"/>
          <w:sz w:val="48"/>
        </w:rPr>
        <w:t> </w:t>
      </w:r>
      <w:r>
        <w:rPr>
          <w:b/>
          <w:spacing w:val="-2"/>
          <w:sz w:val="48"/>
        </w:rPr>
        <w:t>Analysis</w:t>
      </w:r>
    </w:p>
    <w:p>
      <w:pPr>
        <w:pStyle w:val="ListParagraph"/>
        <w:numPr>
          <w:ilvl w:val="0"/>
          <w:numId w:val="1"/>
        </w:numPr>
        <w:tabs>
          <w:tab w:pos="840" w:val="left" w:leader="none"/>
        </w:tabs>
        <w:spacing w:line="240" w:lineRule="auto" w:before="443" w:after="0"/>
        <w:ind w:left="840" w:right="0" w:hanging="480"/>
        <w:jc w:val="left"/>
        <w:rPr>
          <w:b/>
          <w:sz w:val="48"/>
        </w:rPr>
      </w:pPr>
      <w:r>
        <w:rPr>
          <w:b/>
          <w:spacing w:val="-2"/>
          <w:sz w:val="48"/>
        </w:rPr>
        <w:t>Purpose</w:t>
      </w:r>
    </w:p>
    <w:p>
      <w:pPr>
        <w:pStyle w:val="BodyText"/>
        <w:spacing w:line="276" w:lineRule="auto" w:before="163"/>
        <w:ind w:left="360" w:right="724"/>
        <w:jc w:val="both"/>
      </w:pPr>
      <w:r>
        <w:rPr/>
        <w:t>The Feasibility Study and Requirement Analysis phase is carried out to evaluate whether the proposed OpenStack private cloud can be successfully implemented using the available infrastructure, software, and organizational resources. This phase validates the requirements gathered in Phase 1 and identifies the most suitable architecture, deployment methodology, and technology stack for a production-grade environment.</w:t>
      </w:r>
    </w:p>
    <w:p>
      <w:pPr>
        <w:pStyle w:val="BodyText"/>
        <w:spacing w:line="276" w:lineRule="auto" w:before="200"/>
        <w:ind w:left="360" w:right="726"/>
        <w:jc w:val="both"/>
      </w:pPr>
      <w:r>
        <w:rPr/>
        <w:t>The outcome of this phase provides confidence that the proposed solution is technically feasible, scalable, secure, and capable of meeting future business requirements.</w:t>
      </w:r>
    </w:p>
    <w:p>
      <w:pPr>
        <w:pStyle w:val="BodyText"/>
      </w:pPr>
    </w:p>
    <w:p>
      <w:pPr>
        <w:pStyle w:val="BodyText"/>
        <w:spacing w:before="261"/>
      </w:pPr>
    </w:p>
    <w:p>
      <w:pPr>
        <w:pStyle w:val="Heading1"/>
        <w:numPr>
          <w:ilvl w:val="0"/>
          <w:numId w:val="1"/>
        </w:numPr>
        <w:tabs>
          <w:tab w:pos="840" w:val="left" w:leader="none"/>
        </w:tabs>
        <w:spacing w:line="240" w:lineRule="auto" w:before="0" w:after="0"/>
        <w:ind w:left="840" w:right="0" w:hanging="480"/>
        <w:jc w:val="left"/>
      </w:pPr>
      <w:r>
        <w:rPr>
          <w:spacing w:val="-2"/>
        </w:rPr>
        <w:t>Objectives</w:t>
      </w:r>
    </w:p>
    <w:p>
      <w:pPr>
        <w:pStyle w:val="BodyText"/>
        <w:spacing w:before="163"/>
        <w:ind w:left="360"/>
        <w:jc w:val="both"/>
      </w:pPr>
      <w:r>
        <w:rPr/>
        <w:t>The</w:t>
      </w:r>
      <w:r>
        <w:rPr>
          <w:spacing w:val="-3"/>
        </w:rPr>
        <w:t> </w:t>
      </w:r>
      <w:r>
        <w:rPr/>
        <w:t>primary</w:t>
      </w:r>
      <w:r>
        <w:rPr>
          <w:spacing w:val="-3"/>
        </w:rPr>
        <w:t> </w:t>
      </w:r>
      <w:r>
        <w:rPr/>
        <w:t>objectives</w:t>
      </w:r>
      <w:r>
        <w:rPr>
          <w:spacing w:val="-3"/>
        </w:rPr>
        <w:t> </w:t>
      </w:r>
      <w:r>
        <w:rPr/>
        <w:t>of</w:t>
      </w:r>
      <w:r>
        <w:rPr>
          <w:spacing w:val="-3"/>
        </w:rPr>
        <w:t> </w:t>
      </w:r>
      <w:r>
        <w:rPr/>
        <w:t>this</w:t>
      </w:r>
      <w:r>
        <w:rPr>
          <w:spacing w:val="-3"/>
        </w:rPr>
        <w:t> </w:t>
      </w:r>
      <w:r>
        <w:rPr/>
        <w:t>phase</w:t>
      </w:r>
      <w:r>
        <w:rPr>
          <w:spacing w:val="-2"/>
        </w:rPr>
        <w:t> </w:t>
      </w:r>
      <w:r>
        <w:rPr>
          <w:spacing w:val="-4"/>
        </w:rPr>
        <w:t>are:</w:t>
      </w:r>
    </w:p>
    <w:p>
      <w:pPr>
        <w:pStyle w:val="ListParagraph"/>
        <w:numPr>
          <w:ilvl w:val="1"/>
          <w:numId w:val="1"/>
        </w:numPr>
        <w:tabs>
          <w:tab w:pos="1079" w:val="left" w:leader="none"/>
        </w:tabs>
        <w:spacing w:line="240" w:lineRule="auto" w:before="240" w:after="0"/>
        <w:ind w:left="1079" w:right="0" w:hanging="359"/>
        <w:jc w:val="left"/>
        <w:rPr>
          <w:sz w:val="22"/>
        </w:rPr>
      </w:pPr>
      <w:r>
        <w:rPr>
          <w:sz w:val="22"/>
        </w:rPr>
        <w:t>Analyze</w:t>
      </w:r>
      <w:r>
        <w:rPr>
          <w:spacing w:val="-6"/>
          <w:sz w:val="22"/>
        </w:rPr>
        <w:t> </w:t>
      </w:r>
      <w:r>
        <w:rPr>
          <w:sz w:val="22"/>
        </w:rPr>
        <w:t>the</w:t>
      </w:r>
      <w:r>
        <w:rPr>
          <w:spacing w:val="-4"/>
          <w:sz w:val="22"/>
        </w:rPr>
        <w:t> </w:t>
      </w:r>
      <w:r>
        <w:rPr>
          <w:sz w:val="22"/>
        </w:rPr>
        <w:t>requirements</w:t>
      </w:r>
      <w:r>
        <w:rPr>
          <w:spacing w:val="-4"/>
          <w:sz w:val="22"/>
        </w:rPr>
        <w:t> </w:t>
      </w:r>
      <w:r>
        <w:rPr>
          <w:sz w:val="22"/>
        </w:rPr>
        <w:t>collected</w:t>
      </w:r>
      <w:r>
        <w:rPr>
          <w:spacing w:val="-3"/>
          <w:sz w:val="22"/>
        </w:rPr>
        <w:t> </w:t>
      </w:r>
      <w:r>
        <w:rPr>
          <w:sz w:val="22"/>
        </w:rPr>
        <w:t>during</w:t>
      </w:r>
      <w:r>
        <w:rPr>
          <w:spacing w:val="-4"/>
          <w:sz w:val="22"/>
        </w:rPr>
        <w:t> </w:t>
      </w:r>
      <w:r>
        <w:rPr>
          <w:sz w:val="22"/>
        </w:rPr>
        <w:t>the</w:t>
      </w:r>
      <w:r>
        <w:rPr>
          <w:spacing w:val="-4"/>
          <w:sz w:val="22"/>
        </w:rPr>
        <w:t> </w:t>
      </w:r>
      <w:r>
        <w:rPr>
          <w:sz w:val="22"/>
        </w:rPr>
        <w:t>Requirement</w:t>
      </w:r>
      <w:r>
        <w:rPr>
          <w:spacing w:val="-4"/>
          <w:sz w:val="22"/>
        </w:rPr>
        <w:t> </w:t>
      </w:r>
      <w:r>
        <w:rPr>
          <w:sz w:val="22"/>
        </w:rPr>
        <w:t>Gathering</w:t>
      </w:r>
      <w:r>
        <w:rPr>
          <w:spacing w:val="-3"/>
          <w:sz w:val="22"/>
        </w:rPr>
        <w:t> </w:t>
      </w:r>
      <w:r>
        <w:rPr>
          <w:spacing w:val="-2"/>
          <w:sz w:val="22"/>
        </w:rPr>
        <w:t>phase.</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Evaluate</w:t>
      </w:r>
      <w:r>
        <w:rPr>
          <w:spacing w:val="-3"/>
          <w:sz w:val="22"/>
        </w:rPr>
        <w:t> </w:t>
      </w:r>
      <w:r>
        <w:rPr>
          <w:sz w:val="22"/>
        </w:rPr>
        <w:t>the</w:t>
      </w:r>
      <w:r>
        <w:rPr>
          <w:spacing w:val="-3"/>
          <w:sz w:val="22"/>
        </w:rPr>
        <w:t> </w:t>
      </w:r>
      <w:r>
        <w:rPr>
          <w:sz w:val="22"/>
        </w:rPr>
        <w:t>feasibility</w:t>
      </w:r>
      <w:r>
        <w:rPr>
          <w:spacing w:val="-3"/>
          <w:sz w:val="22"/>
        </w:rPr>
        <w:t> </w:t>
      </w:r>
      <w:r>
        <w:rPr>
          <w:sz w:val="22"/>
        </w:rPr>
        <w:t>of</w:t>
      </w:r>
      <w:r>
        <w:rPr>
          <w:spacing w:val="-3"/>
          <w:sz w:val="22"/>
        </w:rPr>
        <w:t> </w:t>
      </w:r>
      <w:r>
        <w:rPr>
          <w:sz w:val="22"/>
        </w:rPr>
        <w:t>deploying</w:t>
      </w:r>
      <w:r>
        <w:rPr>
          <w:spacing w:val="-3"/>
          <w:sz w:val="22"/>
        </w:rPr>
        <w:t> </w:t>
      </w:r>
      <w:r>
        <w:rPr>
          <w:sz w:val="22"/>
        </w:rPr>
        <w:t>a</w:t>
      </w:r>
      <w:r>
        <w:rPr>
          <w:spacing w:val="-3"/>
          <w:sz w:val="22"/>
        </w:rPr>
        <w:t> </w:t>
      </w:r>
      <w:r>
        <w:rPr>
          <w:sz w:val="22"/>
        </w:rPr>
        <w:t>production-grade</w:t>
      </w:r>
      <w:r>
        <w:rPr>
          <w:spacing w:val="-3"/>
          <w:sz w:val="22"/>
        </w:rPr>
        <w:t> </w:t>
      </w:r>
      <w:r>
        <w:rPr>
          <w:sz w:val="22"/>
        </w:rPr>
        <w:t>OpenStack</w:t>
      </w:r>
      <w:r>
        <w:rPr>
          <w:spacing w:val="-3"/>
          <w:sz w:val="22"/>
        </w:rPr>
        <w:t> </w:t>
      </w:r>
      <w:r>
        <w:rPr>
          <w:spacing w:val="-2"/>
          <w:sz w:val="22"/>
        </w:rPr>
        <w:t>environment.</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Assess</w:t>
      </w:r>
      <w:r>
        <w:rPr>
          <w:spacing w:val="-3"/>
          <w:sz w:val="22"/>
        </w:rPr>
        <w:t> </w:t>
      </w:r>
      <w:r>
        <w:rPr>
          <w:sz w:val="22"/>
        </w:rPr>
        <w:t>available</w:t>
      </w:r>
      <w:r>
        <w:rPr>
          <w:spacing w:val="-2"/>
          <w:sz w:val="22"/>
        </w:rPr>
        <w:t> </w:t>
      </w:r>
      <w:r>
        <w:rPr>
          <w:sz w:val="22"/>
        </w:rPr>
        <w:t>hardware,</w:t>
      </w:r>
      <w:r>
        <w:rPr>
          <w:spacing w:val="-2"/>
          <w:sz w:val="22"/>
        </w:rPr>
        <w:t> </w:t>
      </w:r>
      <w:r>
        <w:rPr>
          <w:sz w:val="22"/>
        </w:rPr>
        <w:t>storage,</w:t>
      </w:r>
      <w:r>
        <w:rPr>
          <w:spacing w:val="-2"/>
          <w:sz w:val="22"/>
        </w:rPr>
        <w:t> </w:t>
      </w:r>
      <w:r>
        <w:rPr>
          <w:sz w:val="22"/>
        </w:rPr>
        <w:t>and</w:t>
      </w:r>
      <w:r>
        <w:rPr>
          <w:spacing w:val="-2"/>
          <w:sz w:val="22"/>
        </w:rPr>
        <w:t> </w:t>
      </w:r>
      <w:r>
        <w:rPr>
          <w:sz w:val="22"/>
        </w:rPr>
        <w:t>networking</w:t>
      </w:r>
      <w:r>
        <w:rPr>
          <w:spacing w:val="-2"/>
          <w:sz w:val="22"/>
        </w:rPr>
        <w:t> resources.</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Select</w:t>
      </w:r>
      <w:r>
        <w:rPr>
          <w:spacing w:val="-7"/>
          <w:sz w:val="22"/>
        </w:rPr>
        <w:t> </w:t>
      </w:r>
      <w:r>
        <w:rPr>
          <w:sz w:val="22"/>
        </w:rPr>
        <w:t>the</w:t>
      </w:r>
      <w:r>
        <w:rPr>
          <w:spacing w:val="-5"/>
          <w:sz w:val="22"/>
        </w:rPr>
        <w:t> </w:t>
      </w:r>
      <w:r>
        <w:rPr>
          <w:sz w:val="22"/>
        </w:rPr>
        <w:t>appropriate</w:t>
      </w:r>
      <w:r>
        <w:rPr>
          <w:spacing w:val="-4"/>
          <w:sz w:val="22"/>
        </w:rPr>
        <w:t> </w:t>
      </w:r>
      <w:r>
        <w:rPr>
          <w:sz w:val="22"/>
        </w:rPr>
        <w:t>OpenStack</w:t>
      </w:r>
      <w:r>
        <w:rPr>
          <w:spacing w:val="-5"/>
          <w:sz w:val="22"/>
        </w:rPr>
        <w:t> </w:t>
      </w:r>
      <w:r>
        <w:rPr>
          <w:sz w:val="22"/>
        </w:rPr>
        <w:t>release</w:t>
      </w:r>
      <w:r>
        <w:rPr>
          <w:spacing w:val="-4"/>
          <w:sz w:val="22"/>
        </w:rPr>
        <w:t> </w:t>
      </w:r>
      <w:r>
        <w:rPr>
          <w:sz w:val="22"/>
        </w:rPr>
        <w:t>and</w:t>
      </w:r>
      <w:r>
        <w:rPr>
          <w:spacing w:val="-5"/>
          <w:sz w:val="22"/>
        </w:rPr>
        <w:t> </w:t>
      </w:r>
      <w:r>
        <w:rPr>
          <w:sz w:val="22"/>
        </w:rPr>
        <w:t>deployment</w:t>
      </w:r>
      <w:r>
        <w:rPr>
          <w:spacing w:val="-4"/>
          <w:sz w:val="22"/>
        </w:rPr>
        <w:t> </w:t>
      </w:r>
      <w:r>
        <w:rPr>
          <w:spacing w:val="-2"/>
          <w:sz w:val="22"/>
        </w:rPr>
        <w:t>tool.</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Identify</w:t>
      </w:r>
      <w:r>
        <w:rPr>
          <w:spacing w:val="-4"/>
          <w:sz w:val="22"/>
        </w:rPr>
        <w:t> </w:t>
      </w:r>
      <w:r>
        <w:rPr>
          <w:sz w:val="22"/>
        </w:rPr>
        <w:t>infrastructure</w:t>
      </w:r>
      <w:r>
        <w:rPr>
          <w:spacing w:val="-3"/>
          <w:sz w:val="22"/>
        </w:rPr>
        <w:t> </w:t>
      </w:r>
      <w:r>
        <w:rPr>
          <w:sz w:val="22"/>
        </w:rPr>
        <w:t>gaps</w:t>
      </w:r>
      <w:r>
        <w:rPr>
          <w:spacing w:val="-3"/>
          <w:sz w:val="22"/>
        </w:rPr>
        <w:t> </w:t>
      </w:r>
      <w:r>
        <w:rPr>
          <w:sz w:val="22"/>
        </w:rPr>
        <w:t>and</w:t>
      </w:r>
      <w:r>
        <w:rPr>
          <w:spacing w:val="-3"/>
          <w:sz w:val="22"/>
        </w:rPr>
        <w:t> </w:t>
      </w:r>
      <w:r>
        <w:rPr>
          <w:sz w:val="22"/>
        </w:rPr>
        <w:t>required</w:t>
      </w:r>
      <w:r>
        <w:rPr>
          <w:spacing w:val="-3"/>
          <w:sz w:val="22"/>
        </w:rPr>
        <w:t> </w:t>
      </w:r>
      <w:r>
        <w:rPr>
          <w:spacing w:val="-2"/>
          <w:sz w:val="22"/>
        </w:rPr>
        <w:t>enhancements.</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Estimate</w:t>
      </w:r>
      <w:r>
        <w:rPr>
          <w:spacing w:val="-2"/>
          <w:sz w:val="22"/>
        </w:rPr>
        <w:t> </w:t>
      </w:r>
      <w:r>
        <w:rPr>
          <w:sz w:val="22"/>
        </w:rPr>
        <w:t>compute,</w:t>
      </w:r>
      <w:r>
        <w:rPr>
          <w:spacing w:val="-1"/>
          <w:sz w:val="22"/>
        </w:rPr>
        <w:t> </w:t>
      </w:r>
      <w:r>
        <w:rPr>
          <w:sz w:val="22"/>
        </w:rPr>
        <w:t>storage,</w:t>
      </w:r>
      <w:r>
        <w:rPr>
          <w:spacing w:val="-2"/>
          <w:sz w:val="22"/>
        </w:rPr>
        <w:t> </w:t>
      </w:r>
      <w:r>
        <w:rPr>
          <w:sz w:val="22"/>
        </w:rPr>
        <w:t>and</w:t>
      </w:r>
      <w:r>
        <w:rPr>
          <w:spacing w:val="-1"/>
          <w:sz w:val="22"/>
        </w:rPr>
        <w:t> </w:t>
      </w:r>
      <w:r>
        <w:rPr>
          <w:sz w:val="22"/>
        </w:rPr>
        <w:t>network</w:t>
      </w:r>
      <w:r>
        <w:rPr>
          <w:spacing w:val="-1"/>
          <w:sz w:val="22"/>
        </w:rPr>
        <w:t> </w:t>
      </w:r>
      <w:r>
        <w:rPr>
          <w:spacing w:val="-2"/>
          <w:sz w:val="22"/>
        </w:rPr>
        <w:t>capacity.</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Identify</w:t>
      </w:r>
      <w:r>
        <w:rPr>
          <w:spacing w:val="-1"/>
          <w:sz w:val="22"/>
        </w:rPr>
        <w:t> </w:t>
      </w:r>
      <w:r>
        <w:rPr>
          <w:sz w:val="22"/>
        </w:rPr>
        <w:t>risks</w:t>
      </w:r>
      <w:r>
        <w:rPr>
          <w:spacing w:val="-1"/>
          <w:sz w:val="22"/>
        </w:rPr>
        <w:t> </w:t>
      </w:r>
      <w:r>
        <w:rPr>
          <w:sz w:val="22"/>
        </w:rPr>
        <w:t>and</w:t>
      </w:r>
      <w:r>
        <w:rPr>
          <w:spacing w:val="-1"/>
          <w:sz w:val="22"/>
        </w:rPr>
        <w:t> </w:t>
      </w:r>
      <w:r>
        <w:rPr>
          <w:sz w:val="22"/>
        </w:rPr>
        <w:t>mitigation</w:t>
      </w:r>
      <w:r>
        <w:rPr>
          <w:spacing w:val="-1"/>
          <w:sz w:val="22"/>
        </w:rPr>
        <w:t> </w:t>
      </w:r>
      <w:r>
        <w:rPr>
          <w:spacing w:val="-2"/>
          <w:sz w:val="22"/>
        </w:rPr>
        <w:t>strategies.</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Finalize</w:t>
      </w:r>
      <w:r>
        <w:rPr>
          <w:spacing w:val="-5"/>
          <w:sz w:val="22"/>
        </w:rPr>
        <w:t> </w:t>
      </w:r>
      <w:r>
        <w:rPr>
          <w:sz w:val="22"/>
        </w:rPr>
        <w:t>the</w:t>
      </w:r>
      <w:r>
        <w:rPr>
          <w:spacing w:val="-5"/>
          <w:sz w:val="22"/>
        </w:rPr>
        <w:t> </w:t>
      </w:r>
      <w:r>
        <w:rPr>
          <w:sz w:val="22"/>
        </w:rPr>
        <w:t>production</w:t>
      </w:r>
      <w:r>
        <w:rPr>
          <w:spacing w:val="-5"/>
          <w:sz w:val="22"/>
        </w:rPr>
        <w:t> </w:t>
      </w:r>
      <w:r>
        <w:rPr>
          <w:sz w:val="22"/>
        </w:rPr>
        <w:t>architecture</w:t>
      </w:r>
      <w:r>
        <w:rPr>
          <w:spacing w:val="-5"/>
          <w:sz w:val="22"/>
        </w:rPr>
        <w:t> </w:t>
      </w:r>
      <w:r>
        <w:rPr>
          <w:sz w:val="22"/>
        </w:rPr>
        <w:t>before</w:t>
      </w:r>
      <w:r>
        <w:rPr>
          <w:spacing w:val="-5"/>
          <w:sz w:val="22"/>
        </w:rPr>
        <w:t> </w:t>
      </w:r>
      <w:r>
        <w:rPr>
          <w:spacing w:val="-2"/>
          <w:sz w:val="22"/>
        </w:rPr>
        <w:t>implementation.</w:t>
      </w:r>
    </w:p>
    <w:p>
      <w:pPr>
        <w:pStyle w:val="ListParagraph"/>
        <w:spacing w:after="0" w:line="240" w:lineRule="auto"/>
        <w:jc w:val="left"/>
        <w:rPr>
          <w:sz w:val="22"/>
        </w:rPr>
        <w:sectPr>
          <w:type w:val="continuous"/>
          <w:pgSz w:w="12240" w:h="15840"/>
          <w:pgMar w:top="1380" w:bottom="280" w:left="1080" w:right="720"/>
        </w:sectPr>
      </w:pPr>
    </w:p>
    <w:p>
      <w:pPr>
        <w:pStyle w:val="Heading1"/>
        <w:numPr>
          <w:ilvl w:val="0"/>
          <w:numId w:val="1"/>
        </w:numPr>
        <w:tabs>
          <w:tab w:pos="840" w:val="left" w:leader="none"/>
        </w:tabs>
        <w:spacing w:line="240" w:lineRule="auto" w:before="60" w:after="0"/>
        <w:ind w:left="840" w:right="0" w:hanging="480"/>
        <w:jc w:val="left"/>
      </w:pPr>
      <w:r>
        <w:rPr/>
        <w:t>Existing</w:t>
      </w:r>
      <w:r>
        <w:rPr>
          <w:spacing w:val="-8"/>
        </w:rPr>
        <w:t> </w:t>
      </w:r>
      <w:r>
        <w:rPr/>
        <w:t>Infrastructure</w:t>
      </w:r>
      <w:r>
        <w:rPr>
          <w:spacing w:val="-6"/>
        </w:rPr>
        <w:t> </w:t>
      </w:r>
      <w:r>
        <w:rPr>
          <w:spacing w:val="-2"/>
        </w:rPr>
        <w:t>Assessment</w:t>
      </w:r>
    </w:p>
    <w:p>
      <w:pPr>
        <w:pStyle w:val="BodyText"/>
        <w:spacing w:line="276" w:lineRule="auto" w:before="162"/>
        <w:ind w:left="360"/>
      </w:pPr>
      <w:r>
        <w:rPr/>
        <w:t>Before</w:t>
      </w:r>
      <w:r>
        <w:rPr>
          <w:spacing w:val="-4"/>
        </w:rPr>
        <w:t> </w:t>
      </w:r>
      <w:r>
        <w:rPr/>
        <w:t>deployment,</w:t>
      </w:r>
      <w:r>
        <w:rPr>
          <w:spacing w:val="-4"/>
        </w:rPr>
        <w:t> </w:t>
      </w:r>
      <w:r>
        <w:rPr/>
        <w:t>the</w:t>
      </w:r>
      <w:r>
        <w:rPr>
          <w:spacing w:val="-4"/>
        </w:rPr>
        <w:t> </w:t>
      </w:r>
      <w:r>
        <w:rPr/>
        <w:t>available</w:t>
      </w:r>
      <w:r>
        <w:rPr>
          <w:spacing w:val="-4"/>
        </w:rPr>
        <w:t> </w:t>
      </w:r>
      <w:r>
        <w:rPr/>
        <w:t>infrastructure</w:t>
      </w:r>
      <w:r>
        <w:rPr>
          <w:spacing w:val="-4"/>
        </w:rPr>
        <w:t> </w:t>
      </w:r>
      <w:r>
        <w:rPr/>
        <w:t>was</w:t>
      </w:r>
      <w:r>
        <w:rPr>
          <w:spacing w:val="-4"/>
        </w:rPr>
        <w:t> </w:t>
      </w:r>
      <w:r>
        <w:rPr/>
        <w:t>assessed</w:t>
      </w:r>
      <w:r>
        <w:rPr>
          <w:spacing w:val="-4"/>
        </w:rPr>
        <w:t> </w:t>
      </w:r>
      <w:r>
        <w:rPr/>
        <w:t>to</w:t>
      </w:r>
      <w:r>
        <w:rPr>
          <w:spacing w:val="-4"/>
        </w:rPr>
        <w:t> </w:t>
      </w:r>
      <w:r>
        <w:rPr/>
        <w:t>determine</w:t>
      </w:r>
      <w:r>
        <w:rPr>
          <w:spacing w:val="-4"/>
        </w:rPr>
        <w:t> </w:t>
      </w:r>
      <w:r>
        <w:rPr/>
        <w:t>whether</w:t>
      </w:r>
      <w:r>
        <w:rPr>
          <w:spacing w:val="-4"/>
        </w:rPr>
        <w:t> </w:t>
      </w:r>
      <w:r>
        <w:rPr/>
        <w:t>it</w:t>
      </w:r>
      <w:r>
        <w:rPr>
          <w:spacing w:val="-4"/>
        </w:rPr>
        <w:t> </w:t>
      </w:r>
      <w:r>
        <w:rPr/>
        <w:t>meets</w:t>
      </w:r>
      <w:r>
        <w:rPr>
          <w:spacing w:val="-4"/>
        </w:rPr>
        <w:t> </w:t>
      </w:r>
      <w:r>
        <w:rPr/>
        <w:t>the requirements for a highly available OpenStack production cluster.</w:t>
      </w:r>
    </w:p>
    <w:p>
      <w:pPr>
        <w:spacing w:before="200"/>
        <w:ind w:left="360" w:right="0" w:firstLine="0"/>
        <w:jc w:val="left"/>
        <w:rPr>
          <w:b/>
          <w:sz w:val="24"/>
        </w:rPr>
      </w:pPr>
      <w:r>
        <w:rPr>
          <w:b/>
          <w:color w:val="1F4D79"/>
          <w:sz w:val="24"/>
        </w:rPr>
        <w:t>Existing</w:t>
      </w:r>
      <w:r>
        <w:rPr>
          <w:b/>
          <w:color w:val="1F4D79"/>
          <w:spacing w:val="-5"/>
          <w:sz w:val="24"/>
        </w:rPr>
        <w:t> </w:t>
      </w:r>
      <w:r>
        <w:rPr>
          <w:b/>
          <w:color w:val="1F4D79"/>
          <w:sz w:val="24"/>
        </w:rPr>
        <w:t>Infrastructure</w:t>
      </w:r>
      <w:r>
        <w:rPr>
          <w:b/>
          <w:color w:val="1F4D79"/>
          <w:spacing w:val="-4"/>
          <w:sz w:val="24"/>
        </w:rPr>
        <w:t> </w:t>
      </w:r>
      <w:r>
        <w:rPr>
          <w:b/>
          <w:color w:val="1F4D79"/>
          <w:spacing w:val="-2"/>
          <w:sz w:val="24"/>
        </w:rPr>
        <w:t>Summary</w:t>
      </w:r>
    </w:p>
    <w:p>
      <w:pPr>
        <w:pStyle w:val="BodyText"/>
        <w:spacing w:before="8"/>
        <w:rPr>
          <w:b/>
          <w:sz w:val="11"/>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3"/>
        <w:gridCol w:w="2068"/>
        <w:gridCol w:w="4231"/>
      </w:tblGrid>
      <w:tr>
        <w:trPr>
          <w:trHeight w:val="278" w:hRule="atLeast"/>
        </w:trPr>
        <w:tc>
          <w:tcPr>
            <w:tcW w:w="2363" w:type="dxa"/>
          </w:tcPr>
          <w:p>
            <w:pPr>
              <w:pStyle w:val="TableParagraph"/>
              <w:spacing w:line="244" w:lineRule="exact" w:before="0"/>
              <w:ind w:left="797"/>
              <w:rPr>
                <w:b/>
                <w:sz w:val="22"/>
              </w:rPr>
            </w:pPr>
            <w:r>
              <w:rPr>
                <w:b/>
                <w:spacing w:val="-2"/>
                <w:sz w:val="22"/>
              </w:rPr>
              <w:t>Component</w:t>
            </w:r>
          </w:p>
        </w:tc>
        <w:tc>
          <w:tcPr>
            <w:tcW w:w="2068" w:type="dxa"/>
          </w:tcPr>
          <w:p>
            <w:pPr>
              <w:pStyle w:val="TableParagraph"/>
              <w:spacing w:line="244" w:lineRule="exact" w:before="0"/>
              <w:ind w:left="1081"/>
              <w:rPr>
                <w:b/>
                <w:sz w:val="22"/>
              </w:rPr>
            </w:pPr>
            <w:r>
              <w:rPr>
                <w:b/>
                <w:spacing w:val="-2"/>
                <w:sz w:val="22"/>
              </w:rPr>
              <w:t>Status</w:t>
            </w:r>
          </w:p>
        </w:tc>
        <w:tc>
          <w:tcPr>
            <w:tcW w:w="4231" w:type="dxa"/>
          </w:tcPr>
          <w:p>
            <w:pPr>
              <w:pStyle w:val="TableParagraph"/>
              <w:spacing w:line="244" w:lineRule="exact" w:before="0"/>
              <w:ind w:left="2131"/>
              <w:rPr>
                <w:b/>
                <w:sz w:val="22"/>
              </w:rPr>
            </w:pPr>
            <w:r>
              <w:rPr>
                <w:b/>
                <w:spacing w:val="-2"/>
                <w:sz w:val="22"/>
              </w:rPr>
              <w:t>Remarks</w:t>
            </w:r>
          </w:p>
        </w:tc>
      </w:tr>
      <w:tr>
        <w:trPr>
          <w:trHeight w:val="312" w:hRule="atLeast"/>
        </w:trPr>
        <w:tc>
          <w:tcPr>
            <w:tcW w:w="2363" w:type="dxa"/>
          </w:tcPr>
          <w:p>
            <w:pPr>
              <w:pStyle w:val="TableParagraph"/>
              <w:rPr>
                <w:sz w:val="22"/>
              </w:rPr>
            </w:pPr>
            <w:r>
              <w:rPr>
                <w:sz w:val="22"/>
              </w:rPr>
              <w:t>Physical</w:t>
            </w:r>
            <w:r>
              <w:rPr>
                <w:spacing w:val="-7"/>
                <w:sz w:val="22"/>
              </w:rPr>
              <w:t> </w:t>
            </w:r>
            <w:r>
              <w:rPr>
                <w:spacing w:val="-2"/>
                <w:sz w:val="22"/>
              </w:rPr>
              <w:t>Servers</w:t>
            </w:r>
          </w:p>
        </w:tc>
        <w:tc>
          <w:tcPr>
            <w:tcW w:w="2068" w:type="dxa"/>
          </w:tcPr>
          <w:p>
            <w:pPr>
              <w:pStyle w:val="TableParagraph"/>
              <w:ind w:left="341"/>
              <w:rPr>
                <w:sz w:val="22"/>
              </w:rPr>
            </w:pPr>
            <w:r>
              <w:rPr>
                <w:spacing w:val="-2"/>
                <w:sz w:val="22"/>
              </w:rPr>
              <w:t>Available</w:t>
            </w:r>
          </w:p>
        </w:tc>
        <w:tc>
          <w:tcPr>
            <w:tcW w:w="4231" w:type="dxa"/>
          </w:tcPr>
          <w:p>
            <w:pPr>
              <w:pStyle w:val="TableParagraph"/>
              <w:ind w:left="400"/>
              <w:rPr>
                <w:sz w:val="22"/>
              </w:rPr>
            </w:pPr>
            <w:r>
              <w:rPr>
                <w:sz w:val="22"/>
              </w:rPr>
              <w:t>8</w:t>
            </w:r>
            <w:r>
              <w:rPr>
                <w:spacing w:val="-5"/>
                <w:sz w:val="22"/>
              </w:rPr>
              <w:t> </w:t>
            </w:r>
            <w:r>
              <w:rPr>
                <w:sz w:val="22"/>
              </w:rPr>
              <w:t>Enterprise</w:t>
            </w:r>
            <w:r>
              <w:rPr>
                <w:spacing w:val="-4"/>
                <w:sz w:val="22"/>
              </w:rPr>
              <w:t> </w:t>
            </w:r>
            <w:r>
              <w:rPr>
                <w:spacing w:val="-2"/>
                <w:sz w:val="22"/>
              </w:rPr>
              <w:t>Servers</w:t>
            </w:r>
          </w:p>
        </w:tc>
      </w:tr>
      <w:tr>
        <w:trPr>
          <w:trHeight w:val="312" w:hRule="atLeast"/>
        </w:trPr>
        <w:tc>
          <w:tcPr>
            <w:tcW w:w="2363" w:type="dxa"/>
          </w:tcPr>
          <w:p>
            <w:pPr>
              <w:pStyle w:val="TableParagraph"/>
              <w:rPr>
                <w:sz w:val="22"/>
              </w:rPr>
            </w:pPr>
            <w:r>
              <w:rPr>
                <w:sz w:val="22"/>
              </w:rPr>
              <w:t>CPU</w:t>
            </w:r>
            <w:r>
              <w:rPr>
                <w:spacing w:val="-1"/>
                <w:sz w:val="22"/>
              </w:rPr>
              <w:t> </w:t>
            </w:r>
            <w:r>
              <w:rPr>
                <w:spacing w:val="-2"/>
                <w:sz w:val="22"/>
              </w:rPr>
              <w:t>Resources</w:t>
            </w:r>
          </w:p>
        </w:tc>
        <w:tc>
          <w:tcPr>
            <w:tcW w:w="2068" w:type="dxa"/>
          </w:tcPr>
          <w:p>
            <w:pPr>
              <w:pStyle w:val="TableParagraph"/>
              <w:ind w:left="341"/>
              <w:rPr>
                <w:sz w:val="22"/>
              </w:rPr>
            </w:pPr>
            <w:r>
              <w:rPr>
                <w:spacing w:val="-2"/>
                <w:sz w:val="22"/>
              </w:rPr>
              <w:t>Available</w:t>
            </w:r>
          </w:p>
        </w:tc>
        <w:tc>
          <w:tcPr>
            <w:tcW w:w="4231" w:type="dxa"/>
          </w:tcPr>
          <w:p>
            <w:pPr>
              <w:pStyle w:val="TableParagraph"/>
              <w:ind w:left="400"/>
              <w:rPr>
                <w:sz w:val="22"/>
              </w:rPr>
            </w:pPr>
            <w:r>
              <w:rPr>
                <w:sz w:val="22"/>
              </w:rPr>
              <w:t>Suitable</w:t>
            </w:r>
            <w:r>
              <w:rPr>
                <w:spacing w:val="-3"/>
                <w:sz w:val="22"/>
              </w:rPr>
              <w:t> </w:t>
            </w:r>
            <w:r>
              <w:rPr>
                <w:sz w:val="22"/>
              </w:rPr>
              <w:t>for</w:t>
            </w:r>
            <w:r>
              <w:rPr>
                <w:spacing w:val="-2"/>
                <w:sz w:val="22"/>
              </w:rPr>
              <w:t> </w:t>
            </w:r>
            <w:r>
              <w:rPr>
                <w:sz w:val="22"/>
              </w:rPr>
              <w:t>virtualization</w:t>
            </w:r>
            <w:r>
              <w:rPr>
                <w:spacing w:val="-2"/>
                <w:sz w:val="22"/>
              </w:rPr>
              <w:t> workloads</w:t>
            </w:r>
          </w:p>
        </w:tc>
      </w:tr>
      <w:tr>
        <w:trPr>
          <w:trHeight w:val="312" w:hRule="atLeast"/>
        </w:trPr>
        <w:tc>
          <w:tcPr>
            <w:tcW w:w="2363" w:type="dxa"/>
          </w:tcPr>
          <w:p>
            <w:pPr>
              <w:pStyle w:val="TableParagraph"/>
              <w:rPr>
                <w:sz w:val="22"/>
              </w:rPr>
            </w:pPr>
            <w:r>
              <w:rPr>
                <w:spacing w:val="-2"/>
                <w:sz w:val="22"/>
              </w:rPr>
              <w:t>Memory</w:t>
            </w:r>
          </w:p>
        </w:tc>
        <w:tc>
          <w:tcPr>
            <w:tcW w:w="2068" w:type="dxa"/>
          </w:tcPr>
          <w:p>
            <w:pPr>
              <w:pStyle w:val="TableParagraph"/>
              <w:ind w:left="341"/>
              <w:rPr>
                <w:sz w:val="22"/>
              </w:rPr>
            </w:pPr>
            <w:r>
              <w:rPr>
                <w:spacing w:val="-2"/>
                <w:sz w:val="22"/>
              </w:rPr>
              <w:t>Available</w:t>
            </w:r>
          </w:p>
        </w:tc>
        <w:tc>
          <w:tcPr>
            <w:tcW w:w="4231" w:type="dxa"/>
          </w:tcPr>
          <w:p>
            <w:pPr>
              <w:pStyle w:val="TableParagraph"/>
              <w:ind w:left="400"/>
              <w:rPr>
                <w:sz w:val="22"/>
              </w:rPr>
            </w:pPr>
            <w:r>
              <w:rPr>
                <w:sz w:val="22"/>
              </w:rPr>
              <w:t>Supports</w:t>
            </w:r>
            <w:r>
              <w:rPr>
                <w:spacing w:val="-4"/>
                <w:sz w:val="22"/>
              </w:rPr>
              <w:t> </w:t>
            </w:r>
            <w:r>
              <w:rPr>
                <w:sz w:val="22"/>
              </w:rPr>
              <w:t>production</w:t>
            </w:r>
            <w:r>
              <w:rPr>
                <w:spacing w:val="-3"/>
                <w:sz w:val="22"/>
              </w:rPr>
              <w:t> </w:t>
            </w:r>
            <w:r>
              <w:rPr>
                <w:spacing w:val="-2"/>
                <w:sz w:val="22"/>
              </w:rPr>
              <w:t>deployment</w:t>
            </w:r>
          </w:p>
        </w:tc>
      </w:tr>
      <w:tr>
        <w:trPr>
          <w:trHeight w:val="312" w:hRule="atLeast"/>
        </w:trPr>
        <w:tc>
          <w:tcPr>
            <w:tcW w:w="2363" w:type="dxa"/>
          </w:tcPr>
          <w:p>
            <w:pPr>
              <w:pStyle w:val="TableParagraph"/>
              <w:rPr>
                <w:sz w:val="22"/>
              </w:rPr>
            </w:pPr>
            <w:r>
              <w:rPr>
                <w:sz w:val="22"/>
              </w:rPr>
              <w:t>Network </w:t>
            </w:r>
            <w:r>
              <w:rPr>
                <w:spacing w:val="-2"/>
                <w:sz w:val="22"/>
              </w:rPr>
              <w:t>Switches</w:t>
            </w:r>
          </w:p>
        </w:tc>
        <w:tc>
          <w:tcPr>
            <w:tcW w:w="2068" w:type="dxa"/>
          </w:tcPr>
          <w:p>
            <w:pPr>
              <w:pStyle w:val="TableParagraph"/>
              <w:ind w:left="341"/>
              <w:rPr>
                <w:sz w:val="22"/>
              </w:rPr>
            </w:pPr>
            <w:r>
              <w:rPr>
                <w:spacing w:val="-2"/>
                <w:sz w:val="22"/>
              </w:rPr>
              <w:t>Available</w:t>
            </w:r>
          </w:p>
        </w:tc>
        <w:tc>
          <w:tcPr>
            <w:tcW w:w="4231" w:type="dxa"/>
          </w:tcPr>
          <w:p>
            <w:pPr>
              <w:pStyle w:val="TableParagraph"/>
              <w:ind w:left="400"/>
              <w:rPr>
                <w:sz w:val="22"/>
              </w:rPr>
            </w:pPr>
            <w:r>
              <w:rPr>
                <w:sz w:val="22"/>
              </w:rPr>
              <w:t>Enterprise</w:t>
            </w:r>
            <w:r>
              <w:rPr>
                <w:spacing w:val="-5"/>
                <w:sz w:val="22"/>
              </w:rPr>
              <w:t> </w:t>
            </w:r>
            <w:r>
              <w:rPr>
                <w:sz w:val="22"/>
              </w:rPr>
              <w:t>Managed</w:t>
            </w:r>
            <w:r>
              <w:rPr>
                <w:spacing w:val="-4"/>
                <w:sz w:val="22"/>
              </w:rPr>
              <w:t> </w:t>
            </w:r>
            <w:r>
              <w:rPr>
                <w:spacing w:val="-2"/>
                <w:sz w:val="22"/>
              </w:rPr>
              <w:t>Switches</w:t>
            </w:r>
          </w:p>
        </w:tc>
      </w:tr>
      <w:tr>
        <w:trPr>
          <w:trHeight w:val="312" w:hRule="atLeast"/>
        </w:trPr>
        <w:tc>
          <w:tcPr>
            <w:tcW w:w="2363" w:type="dxa"/>
          </w:tcPr>
          <w:p>
            <w:pPr>
              <w:pStyle w:val="TableParagraph"/>
              <w:rPr>
                <w:sz w:val="22"/>
              </w:rPr>
            </w:pPr>
            <w:r>
              <w:rPr>
                <w:sz w:val="22"/>
              </w:rPr>
              <w:t>Storage</w:t>
            </w:r>
            <w:r>
              <w:rPr>
                <w:spacing w:val="-6"/>
                <w:sz w:val="22"/>
              </w:rPr>
              <w:t> </w:t>
            </w:r>
            <w:r>
              <w:rPr>
                <w:spacing w:val="-2"/>
                <w:sz w:val="22"/>
              </w:rPr>
              <w:t>Network</w:t>
            </w:r>
          </w:p>
        </w:tc>
        <w:tc>
          <w:tcPr>
            <w:tcW w:w="2068" w:type="dxa"/>
          </w:tcPr>
          <w:p>
            <w:pPr>
              <w:pStyle w:val="TableParagraph"/>
              <w:ind w:left="341"/>
              <w:rPr>
                <w:sz w:val="22"/>
              </w:rPr>
            </w:pPr>
            <w:r>
              <w:rPr>
                <w:spacing w:val="-2"/>
                <w:sz w:val="22"/>
              </w:rPr>
              <w:t>Available</w:t>
            </w:r>
          </w:p>
        </w:tc>
        <w:tc>
          <w:tcPr>
            <w:tcW w:w="4231" w:type="dxa"/>
          </w:tcPr>
          <w:p>
            <w:pPr>
              <w:pStyle w:val="TableParagraph"/>
              <w:ind w:left="400"/>
              <w:rPr>
                <w:sz w:val="22"/>
              </w:rPr>
            </w:pPr>
            <w:r>
              <w:rPr>
                <w:sz w:val="22"/>
              </w:rPr>
              <w:t>Dedicated</w:t>
            </w:r>
            <w:r>
              <w:rPr>
                <w:spacing w:val="-3"/>
                <w:sz w:val="22"/>
              </w:rPr>
              <w:t> </w:t>
            </w:r>
            <w:r>
              <w:rPr>
                <w:sz w:val="22"/>
              </w:rPr>
              <w:t>Storage</w:t>
            </w:r>
            <w:r>
              <w:rPr>
                <w:spacing w:val="-3"/>
                <w:sz w:val="22"/>
              </w:rPr>
              <w:t> </w:t>
            </w:r>
            <w:r>
              <w:rPr>
                <w:spacing w:val="-2"/>
                <w:sz w:val="22"/>
              </w:rPr>
              <w:t>Connectivity</w:t>
            </w:r>
          </w:p>
        </w:tc>
      </w:tr>
      <w:tr>
        <w:trPr>
          <w:trHeight w:val="312" w:hRule="atLeast"/>
        </w:trPr>
        <w:tc>
          <w:tcPr>
            <w:tcW w:w="2363" w:type="dxa"/>
          </w:tcPr>
          <w:p>
            <w:pPr>
              <w:pStyle w:val="TableParagraph"/>
              <w:rPr>
                <w:sz w:val="22"/>
              </w:rPr>
            </w:pPr>
            <w:r>
              <w:rPr>
                <w:sz w:val="22"/>
              </w:rPr>
              <w:t>Management</w:t>
            </w:r>
            <w:r>
              <w:rPr>
                <w:spacing w:val="-9"/>
                <w:sz w:val="22"/>
              </w:rPr>
              <w:t> </w:t>
            </w:r>
            <w:r>
              <w:rPr>
                <w:spacing w:val="-2"/>
                <w:sz w:val="22"/>
              </w:rPr>
              <w:t>Network</w:t>
            </w:r>
          </w:p>
        </w:tc>
        <w:tc>
          <w:tcPr>
            <w:tcW w:w="2068" w:type="dxa"/>
          </w:tcPr>
          <w:p>
            <w:pPr>
              <w:pStyle w:val="TableParagraph"/>
              <w:ind w:left="341"/>
              <w:rPr>
                <w:sz w:val="22"/>
              </w:rPr>
            </w:pPr>
            <w:r>
              <w:rPr>
                <w:spacing w:val="-2"/>
                <w:sz w:val="22"/>
              </w:rPr>
              <w:t>Available</w:t>
            </w:r>
          </w:p>
        </w:tc>
        <w:tc>
          <w:tcPr>
            <w:tcW w:w="4231" w:type="dxa"/>
          </w:tcPr>
          <w:p>
            <w:pPr>
              <w:pStyle w:val="TableParagraph"/>
              <w:ind w:left="400"/>
              <w:rPr>
                <w:sz w:val="22"/>
              </w:rPr>
            </w:pPr>
            <w:r>
              <w:rPr>
                <w:sz w:val="22"/>
              </w:rPr>
              <w:t>Separate</w:t>
            </w:r>
            <w:r>
              <w:rPr>
                <w:spacing w:val="-8"/>
                <w:sz w:val="22"/>
              </w:rPr>
              <w:t> </w:t>
            </w:r>
            <w:r>
              <w:rPr>
                <w:sz w:val="22"/>
              </w:rPr>
              <w:t>Management</w:t>
            </w:r>
            <w:r>
              <w:rPr>
                <w:spacing w:val="-8"/>
                <w:sz w:val="22"/>
              </w:rPr>
              <w:t> </w:t>
            </w:r>
            <w:r>
              <w:rPr>
                <w:spacing w:val="-4"/>
                <w:sz w:val="22"/>
              </w:rPr>
              <w:t>VLAN</w:t>
            </w:r>
          </w:p>
        </w:tc>
      </w:tr>
      <w:tr>
        <w:trPr>
          <w:trHeight w:val="312" w:hRule="atLeast"/>
        </w:trPr>
        <w:tc>
          <w:tcPr>
            <w:tcW w:w="2363" w:type="dxa"/>
          </w:tcPr>
          <w:p>
            <w:pPr>
              <w:pStyle w:val="TableParagraph"/>
              <w:rPr>
                <w:sz w:val="22"/>
              </w:rPr>
            </w:pPr>
            <w:r>
              <w:rPr>
                <w:sz w:val="22"/>
              </w:rPr>
              <w:t>Internet</w:t>
            </w:r>
            <w:r>
              <w:rPr>
                <w:spacing w:val="-7"/>
                <w:sz w:val="22"/>
              </w:rPr>
              <w:t> </w:t>
            </w:r>
            <w:r>
              <w:rPr>
                <w:spacing w:val="-2"/>
                <w:sz w:val="22"/>
              </w:rPr>
              <w:t>Connectivity</w:t>
            </w:r>
          </w:p>
        </w:tc>
        <w:tc>
          <w:tcPr>
            <w:tcW w:w="2068" w:type="dxa"/>
          </w:tcPr>
          <w:p>
            <w:pPr>
              <w:pStyle w:val="TableParagraph"/>
              <w:ind w:left="341"/>
              <w:rPr>
                <w:sz w:val="22"/>
              </w:rPr>
            </w:pPr>
            <w:r>
              <w:rPr>
                <w:spacing w:val="-2"/>
                <w:sz w:val="22"/>
              </w:rPr>
              <w:t>Available</w:t>
            </w:r>
          </w:p>
        </w:tc>
        <w:tc>
          <w:tcPr>
            <w:tcW w:w="4231" w:type="dxa"/>
          </w:tcPr>
          <w:p>
            <w:pPr>
              <w:pStyle w:val="TableParagraph"/>
              <w:ind w:left="400"/>
              <w:rPr>
                <w:sz w:val="22"/>
              </w:rPr>
            </w:pPr>
            <w:r>
              <w:rPr>
                <w:sz w:val="22"/>
              </w:rPr>
              <w:t>Required</w:t>
            </w:r>
            <w:r>
              <w:rPr>
                <w:spacing w:val="-1"/>
                <w:sz w:val="22"/>
              </w:rPr>
              <w:t> </w:t>
            </w:r>
            <w:r>
              <w:rPr>
                <w:sz w:val="22"/>
              </w:rPr>
              <w:t>for</w:t>
            </w:r>
            <w:r>
              <w:rPr>
                <w:spacing w:val="-1"/>
                <w:sz w:val="22"/>
              </w:rPr>
              <w:t> </w:t>
            </w:r>
            <w:r>
              <w:rPr>
                <w:sz w:val="22"/>
              </w:rPr>
              <w:t>repository</w:t>
            </w:r>
            <w:r>
              <w:rPr>
                <w:spacing w:val="-1"/>
                <w:sz w:val="22"/>
              </w:rPr>
              <w:t> </w:t>
            </w:r>
            <w:r>
              <w:rPr>
                <w:sz w:val="22"/>
              </w:rPr>
              <w:t>access</w:t>
            </w:r>
            <w:r>
              <w:rPr>
                <w:spacing w:val="-1"/>
                <w:sz w:val="22"/>
              </w:rPr>
              <w:t> </w:t>
            </w:r>
            <w:r>
              <w:rPr>
                <w:sz w:val="22"/>
              </w:rPr>
              <w:t>and</w:t>
            </w:r>
            <w:r>
              <w:rPr>
                <w:spacing w:val="-1"/>
                <w:sz w:val="22"/>
              </w:rPr>
              <w:t> </w:t>
            </w:r>
            <w:r>
              <w:rPr>
                <w:spacing w:val="-2"/>
                <w:sz w:val="22"/>
              </w:rPr>
              <w:t>updates</w:t>
            </w:r>
          </w:p>
        </w:tc>
      </w:tr>
      <w:tr>
        <w:trPr>
          <w:trHeight w:val="312" w:hRule="atLeast"/>
        </w:trPr>
        <w:tc>
          <w:tcPr>
            <w:tcW w:w="2363" w:type="dxa"/>
          </w:tcPr>
          <w:p>
            <w:pPr>
              <w:pStyle w:val="TableParagraph"/>
              <w:rPr>
                <w:sz w:val="22"/>
              </w:rPr>
            </w:pPr>
            <w:r>
              <w:rPr>
                <w:sz w:val="22"/>
              </w:rPr>
              <w:t>Rack </w:t>
            </w:r>
            <w:r>
              <w:rPr>
                <w:spacing w:val="-2"/>
                <w:sz w:val="22"/>
              </w:rPr>
              <w:t>Space</w:t>
            </w:r>
          </w:p>
        </w:tc>
        <w:tc>
          <w:tcPr>
            <w:tcW w:w="2068" w:type="dxa"/>
          </w:tcPr>
          <w:p>
            <w:pPr>
              <w:pStyle w:val="TableParagraph"/>
              <w:ind w:left="341"/>
              <w:rPr>
                <w:sz w:val="22"/>
              </w:rPr>
            </w:pPr>
            <w:r>
              <w:rPr>
                <w:spacing w:val="-2"/>
                <w:sz w:val="22"/>
              </w:rPr>
              <w:t>Available</w:t>
            </w:r>
          </w:p>
        </w:tc>
        <w:tc>
          <w:tcPr>
            <w:tcW w:w="4231" w:type="dxa"/>
          </w:tcPr>
          <w:p>
            <w:pPr>
              <w:pStyle w:val="TableParagraph"/>
              <w:ind w:left="400"/>
              <w:rPr>
                <w:sz w:val="22"/>
              </w:rPr>
            </w:pPr>
            <w:r>
              <w:rPr>
                <w:sz w:val="22"/>
              </w:rPr>
              <w:t>Production</w:t>
            </w:r>
            <w:r>
              <w:rPr>
                <w:spacing w:val="-2"/>
                <w:sz w:val="22"/>
              </w:rPr>
              <w:t> </w:t>
            </w:r>
            <w:r>
              <w:rPr>
                <w:sz w:val="22"/>
              </w:rPr>
              <w:t>Data</w:t>
            </w:r>
            <w:r>
              <w:rPr>
                <w:spacing w:val="-1"/>
                <w:sz w:val="22"/>
              </w:rPr>
              <w:t> </w:t>
            </w:r>
            <w:r>
              <w:rPr>
                <w:spacing w:val="-2"/>
                <w:sz w:val="22"/>
              </w:rPr>
              <w:t>Center</w:t>
            </w:r>
          </w:p>
        </w:tc>
      </w:tr>
      <w:tr>
        <w:trPr>
          <w:trHeight w:val="278" w:hRule="atLeast"/>
        </w:trPr>
        <w:tc>
          <w:tcPr>
            <w:tcW w:w="2363" w:type="dxa"/>
          </w:tcPr>
          <w:p>
            <w:pPr>
              <w:pStyle w:val="TableParagraph"/>
              <w:spacing w:line="233" w:lineRule="exact"/>
              <w:rPr>
                <w:sz w:val="22"/>
              </w:rPr>
            </w:pPr>
            <w:r>
              <w:rPr>
                <w:sz w:val="22"/>
              </w:rPr>
              <w:t>Power </w:t>
            </w:r>
            <w:r>
              <w:rPr>
                <w:spacing w:val="-2"/>
                <w:sz w:val="22"/>
              </w:rPr>
              <w:t>Redundancy</w:t>
            </w:r>
          </w:p>
        </w:tc>
        <w:tc>
          <w:tcPr>
            <w:tcW w:w="2068" w:type="dxa"/>
          </w:tcPr>
          <w:p>
            <w:pPr>
              <w:pStyle w:val="TableParagraph"/>
              <w:spacing w:line="233" w:lineRule="exact"/>
              <w:ind w:left="341"/>
              <w:rPr>
                <w:sz w:val="22"/>
              </w:rPr>
            </w:pPr>
            <w:r>
              <w:rPr>
                <w:spacing w:val="-2"/>
                <w:sz w:val="22"/>
              </w:rPr>
              <w:t>Available</w:t>
            </w:r>
          </w:p>
        </w:tc>
        <w:tc>
          <w:tcPr>
            <w:tcW w:w="4231" w:type="dxa"/>
          </w:tcPr>
          <w:p>
            <w:pPr>
              <w:pStyle w:val="TableParagraph"/>
              <w:spacing w:line="233" w:lineRule="exact"/>
              <w:ind w:left="400"/>
              <w:rPr>
                <w:sz w:val="22"/>
              </w:rPr>
            </w:pPr>
            <w:r>
              <w:rPr>
                <w:sz w:val="22"/>
              </w:rPr>
              <w:t>UPS</w:t>
            </w:r>
            <w:r>
              <w:rPr>
                <w:spacing w:val="-3"/>
                <w:sz w:val="22"/>
              </w:rPr>
              <w:t> </w:t>
            </w:r>
            <w:r>
              <w:rPr>
                <w:sz w:val="22"/>
              </w:rPr>
              <w:t>and</w:t>
            </w:r>
            <w:r>
              <w:rPr>
                <w:spacing w:val="-2"/>
                <w:sz w:val="22"/>
              </w:rPr>
              <w:t> </w:t>
            </w:r>
            <w:r>
              <w:rPr>
                <w:sz w:val="22"/>
              </w:rPr>
              <w:t>redundant</w:t>
            </w:r>
            <w:r>
              <w:rPr>
                <w:spacing w:val="-3"/>
                <w:sz w:val="22"/>
              </w:rPr>
              <w:t> </w:t>
            </w:r>
            <w:r>
              <w:rPr>
                <w:sz w:val="22"/>
              </w:rPr>
              <w:t>power</w:t>
            </w:r>
            <w:r>
              <w:rPr>
                <w:spacing w:val="-2"/>
                <w:sz w:val="22"/>
              </w:rPr>
              <w:t> supply</w:t>
            </w:r>
          </w:p>
        </w:tc>
      </w:tr>
    </w:tbl>
    <w:p>
      <w:pPr>
        <w:pStyle w:val="BodyText"/>
        <w:rPr>
          <w:b/>
        </w:rPr>
      </w:pPr>
    </w:p>
    <w:p>
      <w:pPr>
        <w:pStyle w:val="BodyText"/>
        <w:spacing w:before="114"/>
        <w:rPr>
          <w:b/>
        </w:rPr>
      </w:pPr>
    </w:p>
    <w:p>
      <w:pPr>
        <w:pStyle w:val="Heading1"/>
        <w:numPr>
          <w:ilvl w:val="0"/>
          <w:numId w:val="1"/>
        </w:numPr>
        <w:tabs>
          <w:tab w:pos="840" w:val="left" w:leader="none"/>
        </w:tabs>
        <w:spacing w:line="240" w:lineRule="auto" w:before="0" w:after="0"/>
        <w:ind w:left="840" w:right="0" w:hanging="480"/>
        <w:jc w:val="left"/>
      </w:pPr>
      <w:r>
        <w:rPr/>
        <w:t>Gap</w:t>
      </w:r>
      <w:r>
        <w:rPr>
          <w:spacing w:val="-1"/>
        </w:rPr>
        <w:t> </w:t>
      </w:r>
      <w:r>
        <w:rPr>
          <w:spacing w:val="-2"/>
        </w:rPr>
        <w:t>Analysis</w:t>
      </w:r>
    </w:p>
    <w:p>
      <w:pPr>
        <w:pStyle w:val="BodyText"/>
        <w:spacing w:line="276" w:lineRule="auto" w:before="163"/>
        <w:ind w:left="360" w:right="726"/>
      </w:pPr>
      <w:r>
        <w:rPr/>
        <w:t>The</w:t>
      </w:r>
      <w:r>
        <w:rPr>
          <w:spacing w:val="-4"/>
        </w:rPr>
        <w:t> </w:t>
      </w:r>
      <w:r>
        <w:rPr/>
        <w:t>gap</w:t>
      </w:r>
      <w:r>
        <w:rPr>
          <w:spacing w:val="-4"/>
        </w:rPr>
        <w:t> </w:t>
      </w:r>
      <w:r>
        <w:rPr/>
        <w:t>analysis</w:t>
      </w:r>
      <w:r>
        <w:rPr>
          <w:spacing w:val="-4"/>
        </w:rPr>
        <w:t> </w:t>
      </w:r>
      <w:r>
        <w:rPr/>
        <w:t>identifies</w:t>
      </w:r>
      <w:r>
        <w:rPr>
          <w:spacing w:val="-4"/>
        </w:rPr>
        <w:t> </w:t>
      </w:r>
      <w:r>
        <w:rPr/>
        <w:t>the</w:t>
      </w:r>
      <w:r>
        <w:rPr>
          <w:spacing w:val="-4"/>
        </w:rPr>
        <w:t> </w:t>
      </w:r>
      <w:r>
        <w:rPr/>
        <w:t>difference</w:t>
      </w:r>
      <w:r>
        <w:rPr>
          <w:spacing w:val="-4"/>
        </w:rPr>
        <w:t> </w:t>
      </w:r>
      <w:r>
        <w:rPr/>
        <w:t>between</w:t>
      </w:r>
      <w:r>
        <w:rPr>
          <w:spacing w:val="-4"/>
        </w:rPr>
        <w:t> </w:t>
      </w:r>
      <w:r>
        <w:rPr/>
        <w:t>the</w:t>
      </w:r>
      <w:r>
        <w:rPr>
          <w:spacing w:val="-4"/>
        </w:rPr>
        <w:t> </w:t>
      </w:r>
      <w:r>
        <w:rPr/>
        <w:t>current</w:t>
      </w:r>
      <w:r>
        <w:rPr>
          <w:spacing w:val="-4"/>
        </w:rPr>
        <w:t> </w:t>
      </w:r>
      <w:r>
        <w:rPr/>
        <w:t>infrastructure</w:t>
      </w:r>
      <w:r>
        <w:rPr>
          <w:spacing w:val="-4"/>
        </w:rPr>
        <w:t> </w:t>
      </w:r>
      <w:r>
        <w:rPr/>
        <w:t>and</w:t>
      </w:r>
      <w:r>
        <w:rPr>
          <w:spacing w:val="-4"/>
        </w:rPr>
        <w:t> </w:t>
      </w:r>
      <w:r>
        <w:rPr/>
        <w:t>the</w:t>
      </w:r>
      <w:r>
        <w:rPr>
          <w:spacing w:val="-4"/>
        </w:rPr>
        <w:t> </w:t>
      </w:r>
      <w:r>
        <w:rPr/>
        <w:t>desired production architecture.</w:t>
      </w:r>
    </w:p>
    <w:p>
      <w:pPr>
        <w:pStyle w:val="BodyText"/>
        <w:spacing w:before="24"/>
        <w:rPr>
          <w:sz w:val="20"/>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1"/>
        <w:gridCol w:w="3687"/>
        <w:gridCol w:w="2996"/>
      </w:tblGrid>
      <w:tr>
        <w:trPr>
          <w:trHeight w:val="278" w:hRule="atLeast"/>
        </w:trPr>
        <w:tc>
          <w:tcPr>
            <w:tcW w:w="2361" w:type="dxa"/>
          </w:tcPr>
          <w:p>
            <w:pPr>
              <w:pStyle w:val="TableParagraph"/>
              <w:spacing w:line="244" w:lineRule="exact" w:before="0"/>
              <w:ind w:left="630"/>
              <w:rPr>
                <w:b/>
                <w:sz w:val="22"/>
              </w:rPr>
            </w:pPr>
            <w:r>
              <w:rPr>
                <w:b/>
                <w:sz w:val="22"/>
              </w:rPr>
              <w:t>Existing </w:t>
            </w:r>
            <w:r>
              <w:rPr>
                <w:b/>
                <w:spacing w:val="-2"/>
                <w:sz w:val="22"/>
              </w:rPr>
              <w:t>State</w:t>
            </w:r>
          </w:p>
        </w:tc>
        <w:tc>
          <w:tcPr>
            <w:tcW w:w="3687" w:type="dxa"/>
          </w:tcPr>
          <w:p>
            <w:pPr>
              <w:pStyle w:val="TableParagraph"/>
              <w:spacing w:line="244" w:lineRule="exact" w:before="0"/>
              <w:ind w:left="1269"/>
              <w:rPr>
                <w:b/>
                <w:sz w:val="22"/>
              </w:rPr>
            </w:pPr>
            <w:r>
              <w:rPr>
                <w:b/>
                <w:sz w:val="22"/>
              </w:rPr>
              <w:t>Required</w:t>
            </w:r>
            <w:r>
              <w:rPr>
                <w:b/>
                <w:spacing w:val="-7"/>
                <w:sz w:val="22"/>
              </w:rPr>
              <w:t> </w:t>
            </w:r>
            <w:r>
              <w:rPr>
                <w:b/>
                <w:spacing w:val="-2"/>
                <w:sz w:val="22"/>
              </w:rPr>
              <w:t>State</w:t>
            </w:r>
          </w:p>
        </w:tc>
        <w:tc>
          <w:tcPr>
            <w:tcW w:w="2996" w:type="dxa"/>
          </w:tcPr>
          <w:p>
            <w:pPr>
              <w:pStyle w:val="TableParagraph"/>
              <w:spacing w:line="244" w:lineRule="exact" w:before="0"/>
              <w:ind w:left="264"/>
              <w:jc w:val="center"/>
              <w:rPr>
                <w:b/>
                <w:sz w:val="22"/>
              </w:rPr>
            </w:pPr>
            <w:r>
              <w:rPr>
                <w:b/>
                <w:spacing w:val="-5"/>
                <w:sz w:val="22"/>
              </w:rPr>
              <w:t>Gap</w:t>
            </w:r>
          </w:p>
        </w:tc>
      </w:tr>
      <w:tr>
        <w:trPr>
          <w:trHeight w:val="312" w:hRule="atLeast"/>
        </w:trPr>
        <w:tc>
          <w:tcPr>
            <w:tcW w:w="2361" w:type="dxa"/>
          </w:tcPr>
          <w:p>
            <w:pPr>
              <w:pStyle w:val="TableParagraph"/>
              <w:rPr>
                <w:sz w:val="22"/>
              </w:rPr>
            </w:pPr>
            <w:r>
              <w:rPr>
                <w:sz w:val="22"/>
              </w:rPr>
              <w:t>Standalone</w:t>
            </w:r>
            <w:r>
              <w:rPr>
                <w:spacing w:val="-9"/>
                <w:sz w:val="22"/>
              </w:rPr>
              <w:t> </w:t>
            </w:r>
            <w:r>
              <w:rPr>
                <w:spacing w:val="-2"/>
                <w:sz w:val="22"/>
              </w:rPr>
              <w:t>servers</w:t>
            </w:r>
          </w:p>
        </w:tc>
        <w:tc>
          <w:tcPr>
            <w:tcW w:w="3687" w:type="dxa"/>
          </w:tcPr>
          <w:p>
            <w:pPr>
              <w:pStyle w:val="TableParagraph"/>
              <w:ind w:left="210"/>
              <w:rPr>
                <w:sz w:val="22"/>
              </w:rPr>
            </w:pPr>
            <w:r>
              <w:rPr>
                <w:sz w:val="22"/>
              </w:rPr>
              <w:t>HA</w:t>
            </w:r>
            <w:r>
              <w:rPr>
                <w:spacing w:val="-1"/>
                <w:sz w:val="22"/>
              </w:rPr>
              <w:t> </w:t>
            </w:r>
            <w:r>
              <w:rPr>
                <w:sz w:val="22"/>
              </w:rPr>
              <w:t>OpenStack </w:t>
            </w:r>
            <w:r>
              <w:rPr>
                <w:spacing w:val="-2"/>
                <w:sz w:val="22"/>
              </w:rPr>
              <w:t>Cluster</w:t>
            </w:r>
          </w:p>
        </w:tc>
        <w:tc>
          <w:tcPr>
            <w:tcW w:w="2996" w:type="dxa"/>
          </w:tcPr>
          <w:p>
            <w:pPr>
              <w:pStyle w:val="TableParagraph"/>
              <w:ind w:left="112"/>
              <w:rPr>
                <w:sz w:val="22"/>
              </w:rPr>
            </w:pPr>
            <w:r>
              <w:rPr>
                <w:sz w:val="22"/>
              </w:rPr>
              <w:t>Cluster configuration </w:t>
            </w:r>
            <w:r>
              <w:rPr>
                <w:spacing w:val="-2"/>
                <w:sz w:val="22"/>
              </w:rPr>
              <w:t>required</w:t>
            </w:r>
          </w:p>
        </w:tc>
      </w:tr>
      <w:tr>
        <w:trPr>
          <w:trHeight w:val="312" w:hRule="atLeast"/>
        </w:trPr>
        <w:tc>
          <w:tcPr>
            <w:tcW w:w="2361" w:type="dxa"/>
          </w:tcPr>
          <w:p>
            <w:pPr>
              <w:pStyle w:val="TableParagraph"/>
              <w:rPr>
                <w:sz w:val="22"/>
              </w:rPr>
            </w:pPr>
            <w:r>
              <w:rPr>
                <w:sz w:val="22"/>
              </w:rPr>
              <w:t>Basic</w:t>
            </w:r>
            <w:r>
              <w:rPr>
                <w:spacing w:val="-3"/>
                <w:sz w:val="22"/>
              </w:rPr>
              <w:t> </w:t>
            </w:r>
            <w:r>
              <w:rPr>
                <w:spacing w:val="-2"/>
                <w:sz w:val="22"/>
              </w:rPr>
              <w:t>networking</w:t>
            </w:r>
          </w:p>
        </w:tc>
        <w:tc>
          <w:tcPr>
            <w:tcW w:w="3687" w:type="dxa"/>
          </w:tcPr>
          <w:p>
            <w:pPr>
              <w:pStyle w:val="TableParagraph"/>
              <w:ind w:left="210"/>
              <w:rPr>
                <w:sz w:val="22"/>
              </w:rPr>
            </w:pPr>
            <w:r>
              <w:rPr>
                <w:sz w:val="22"/>
              </w:rPr>
              <w:t>Multiple</w:t>
            </w:r>
            <w:r>
              <w:rPr>
                <w:spacing w:val="-3"/>
                <w:sz w:val="22"/>
              </w:rPr>
              <w:t> </w:t>
            </w:r>
            <w:r>
              <w:rPr>
                <w:sz w:val="22"/>
              </w:rPr>
              <w:t>isolated</w:t>
            </w:r>
            <w:r>
              <w:rPr>
                <w:spacing w:val="-2"/>
                <w:sz w:val="22"/>
              </w:rPr>
              <w:t> </w:t>
            </w:r>
            <w:r>
              <w:rPr>
                <w:sz w:val="22"/>
              </w:rPr>
              <w:t>production</w:t>
            </w:r>
            <w:r>
              <w:rPr>
                <w:spacing w:val="-2"/>
                <w:sz w:val="22"/>
              </w:rPr>
              <w:t> networks</w:t>
            </w:r>
          </w:p>
        </w:tc>
        <w:tc>
          <w:tcPr>
            <w:tcW w:w="2996" w:type="dxa"/>
          </w:tcPr>
          <w:p>
            <w:pPr>
              <w:pStyle w:val="TableParagraph"/>
              <w:ind w:left="112"/>
              <w:rPr>
                <w:sz w:val="22"/>
              </w:rPr>
            </w:pPr>
            <w:r>
              <w:rPr>
                <w:sz w:val="22"/>
              </w:rPr>
              <w:t>VLAN</w:t>
            </w:r>
            <w:r>
              <w:rPr>
                <w:spacing w:val="-4"/>
                <w:sz w:val="22"/>
              </w:rPr>
              <w:t> </w:t>
            </w:r>
            <w:r>
              <w:rPr>
                <w:sz w:val="22"/>
              </w:rPr>
              <w:t>implementation</w:t>
            </w:r>
            <w:r>
              <w:rPr>
                <w:spacing w:val="-1"/>
                <w:sz w:val="22"/>
              </w:rPr>
              <w:t> </w:t>
            </w:r>
            <w:r>
              <w:rPr>
                <w:spacing w:val="-2"/>
                <w:sz w:val="22"/>
              </w:rPr>
              <w:t>required</w:t>
            </w:r>
          </w:p>
        </w:tc>
      </w:tr>
      <w:tr>
        <w:trPr>
          <w:trHeight w:val="312" w:hRule="atLeast"/>
        </w:trPr>
        <w:tc>
          <w:tcPr>
            <w:tcW w:w="2361" w:type="dxa"/>
          </w:tcPr>
          <w:p>
            <w:pPr>
              <w:pStyle w:val="TableParagraph"/>
              <w:rPr>
                <w:sz w:val="22"/>
              </w:rPr>
            </w:pPr>
            <w:r>
              <w:rPr>
                <w:sz w:val="22"/>
              </w:rPr>
              <w:t>Local</w:t>
            </w:r>
            <w:r>
              <w:rPr>
                <w:spacing w:val="-4"/>
                <w:sz w:val="22"/>
              </w:rPr>
              <w:t> </w:t>
            </w:r>
            <w:r>
              <w:rPr>
                <w:spacing w:val="-2"/>
                <w:sz w:val="22"/>
              </w:rPr>
              <w:t>storage</w:t>
            </w:r>
          </w:p>
        </w:tc>
        <w:tc>
          <w:tcPr>
            <w:tcW w:w="3687" w:type="dxa"/>
          </w:tcPr>
          <w:p>
            <w:pPr>
              <w:pStyle w:val="TableParagraph"/>
              <w:ind w:left="210"/>
              <w:rPr>
                <w:sz w:val="22"/>
              </w:rPr>
            </w:pPr>
            <w:r>
              <w:rPr>
                <w:sz w:val="22"/>
              </w:rPr>
              <w:t>Distributed Ceph </w:t>
            </w:r>
            <w:r>
              <w:rPr>
                <w:spacing w:val="-2"/>
                <w:sz w:val="22"/>
              </w:rPr>
              <w:t>Storage</w:t>
            </w:r>
          </w:p>
        </w:tc>
        <w:tc>
          <w:tcPr>
            <w:tcW w:w="2996" w:type="dxa"/>
          </w:tcPr>
          <w:p>
            <w:pPr>
              <w:pStyle w:val="TableParagraph"/>
              <w:ind w:left="112"/>
              <w:rPr>
                <w:sz w:val="22"/>
              </w:rPr>
            </w:pPr>
            <w:r>
              <w:rPr>
                <w:sz w:val="22"/>
              </w:rPr>
              <w:t>Ceph</w:t>
            </w:r>
            <w:r>
              <w:rPr>
                <w:spacing w:val="-5"/>
                <w:sz w:val="22"/>
              </w:rPr>
              <w:t> </w:t>
            </w:r>
            <w:r>
              <w:rPr>
                <w:sz w:val="22"/>
              </w:rPr>
              <w:t>deployment</w:t>
            </w:r>
            <w:r>
              <w:rPr>
                <w:spacing w:val="-4"/>
                <w:sz w:val="22"/>
              </w:rPr>
              <w:t> </w:t>
            </w:r>
            <w:r>
              <w:rPr>
                <w:spacing w:val="-2"/>
                <w:sz w:val="22"/>
              </w:rPr>
              <w:t>required</w:t>
            </w:r>
          </w:p>
        </w:tc>
      </w:tr>
      <w:tr>
        <w:trPr>
          <w:trHeight w:val="312" w:hRule="atLeast"/>
        </w:trPr>
        <w:tc>
          <w:tcPr>
            <w:tcW w:w="2361" w:type="dxa"/>
          </w:tcPr>
          <w:p>
            <w:pPr>
              <w:pStyle w:val="TableParagraph"/>
              <w:rPr>
                <w:sz w:val="22"/>
              </w:rPr>
            </w:pPr>
            <w:r>
              <w:rPr>
                <w:sz w:val="22"/>
              </w:rPr>
              <w:t>Manual</w:t>
            </w:r>
            <w:r>
              <w:rPr>
                <w:spacing w:val="-5"/>
                <w:sz w:val="22"/>
              </w:rPr>
              <w:t> </w:t>
            </w:r>
            <w:r>
              <w:rPr>
                <w:spacing w:val="-2"/>
                <w:sz w:val="22"/>
              </w:rPr>
              <w:t>deployment</w:t>
            </w:r>
          </w:p>
        </w:tc>
        <w:tc>
          <w:tcPr>
            <w:tcW w:w="3687" w:type="dxa"/>
          </w:tcPr>
          <w:p>
            <w:pPr>
              <w:pStyle w:val="TableParagraph"/>
              <w:ind w:left="210"/>
              <w:rPr>
                <w:sz w:val="22"/>
              </w:rPr>
            </w:pPr>
            <w:r>
              <w:rPr>
                <w:sz w:val="22"/>
              </w:rPr>
              <w:t>Automated </w:t>
            </w:r>
            <w:r>
              <w:rPr>
                <w:spacing w:val="-2"/>
                <w:sz w:val="22"/>
              </w:rPr>
              <w:t>deployment</w:t>
            </w:r>
          </w:p>
        </w:tc>
        <w:tc>
          <w:tcPr>
            <w:tcW w:w="2996" w:type="dxa"/>
          </w:tcPr>
          <w:p>
            <w:pPr>
              <w:pStyle w:val="TableParagraph"/>
              <w:ind w:left="112"/>
              <w:rPr>
                <w:sz w:val="22"/>
              </w:rPr>
            </w:pPr>
            <w:r>
              <w:rPr>
                <w:sz w:val="22"/>
              </w:rPr>
              <w:t>Kolla-Ansible</w:t>
            </w:r>
            <w:r>
              <w:rPr>
                <w:spacing w:val="-12"/>
                <w:sz w:val="22"/>
              </w:rPr>
              <w:t> </w:t>
            </w:r>
            <w:r>
              <w:rPr>
                <w:spacing w:val="-2"/>
                <w:sz w:val="22"/>
              </w:rPr>
              <w:t>required</w:t>
            </w:r>
          </w:p>
        </w:tc>
      </w:tr>
      <w:tr>
        <w:trPr>
          <w:trHeight w:val="312" w:hRule="atLeast"/>
        </w:trPr>
        <w:tc>
          <w:tcPr>
            <w:tcW w:w="2361" w:type="dxa"/>
          </w:tcPr>
          <w:p>
            <w:pPr>
              <w:pStyle w:val="TableParagraph"/>
              <w:rPr>
                <w:sz w:val="22"/>
              </w:rPr>
            </w:pPr>
            <w:r>
              <w:rPr>
                <w:sz w:val="22"/>
              </w:rPr>
              <w:t>Single</w:t>
            </w:r>
            <w:r>
              <w:rPr>
                <w:spacing w:val="-5"/>
                <w:sz w:val="22"/>
              </w:rPr>
              <w:t> </w:t>
            </w:r>
            <w:r>
              <w:rPr>
                <w:sz w:val="22"/>
              </w:rPr>
              <w:t>point</w:t>
            </w:r>
            <w:r>
              <w:rPr>
                <w:spacing w:val="-4"/>
                <w:sz w:val="22"/>
              </w:rPr>
              <w:t> </w:t>
            </w:r>
            <w:r>
              <w:rPr>
                <w:spacing w:val="-2"/>
                <w:sz w:val="22"/>
              </w:rPr>
              <w:t>monitoring</w:t>
            </w:r>
          </w:p>
        </w:tc>
        <w:tc>
          <w:tcPr>
            <w:tcW w:w="3687" w:type="dxa"/>
          </w:tcPr>
          <w:p>
            <w:pPr>
              <w:pStyle w:val="TableParagraph"/>
              <w:ind w:left="210"/>
              <w:rPr>
                <w:sz w:val="22"/>
              </w:rPr>
            </w:pPr>
            <w:r>
              <w:rPr>
                <w:sz w:val="22"/>
              </w:rPr>
              <w:t>Centralized </w:t>
            </w:r>
            <w:r>
              <w:rPr>
                <w:spacing w:val="-2"/>
                <w:sz w:val="22"/>
              </w:rPr>
              <w:t>monitoring</w:t>
            </w:r>
          </w:p>
        </w:tc>
        <w:tc>
          <w:tcPr>
            <w:tcW w:w="2996" w:type="dxa"/>
          </w:tcPr>
          <w:p>
            <w:pPr>
              <w:pStyle w:val="TableParagraph"/>
              <w:ind w:left="112"/>
              <w:rPr>
                <w:sz w:val="22"/>
              </w:rPr>
            </w:pPr>
            <w:r>
              <w:rPr>
                <w:sz w:val="22"/>
              </w:rPr>
              <w:t>Monitoring stack </w:t>
            </w:r>
            <w:r>
              <w:rPr>
                <w:spacing w:val="-2"/>
                <w:sz w:val="22"/>
              </w:rPr>
              <w:t>required</w:t>
            </w:r>
          </w:p>
        </w:tc>
      </w:tr>
      <w:tr>
        <w:trPr>
          <w:trHeight w:val="278" w:hRule="atLeast"/>
        </w:trPr>
        <w:tc>
          <w:tcPr>
            <w:tcW w:w="2361" w:type="dxa"/>
          </w:tcPr>
          <w:p>
            <w:pPr>
              <w:pStyle w:val="TableParagraph"/>
              <w:spacing w:line="233" w:lineRule="exact"/>
              <w:rPr>
                <w:sz w:val="22"/>
              </w:rPr>
            </w:pPr>
            <w:r>
              <w:rPr>
                <w:sz w:val="22"/>
              </w:rPr>
              <w:t>No load </w:t>
            </w:r>
            <w:r>
              <w:rPr>
                <w:spacing w:val="-2"/>
                <w:sz w:val="22"/>
              </w:rPr>
              <w:t>balancing</w:t>
            </w:r>
          </w:p>
        </w:tc>
        <w:tc>
          <w:tcPr>
            <w:tcW w:w="3687" w:type="dxa"/>
          </w:tcPr>
          <w:p>
            <w:pPr>
              <w:pStyle w:val="TableParagraph"/>
              <w:spacing w:line="233" w:lineRule="exact"/>
              <w:ind w:left="210"/>
              <w:rPr>
                <w:sz w:val="22"/>
              </w:rPr>
            </w:pPr>
            <w:r>
              <w:rPr>
                <w:sz w:val="22"/>
              </w:rPr>
              <w:t>HAProxy and </w:t>
            </w:r>
            <w:r>
              <w:rPr>
                <w:spacing w:val="-2"/>
                <w:sz w:val="22"/>
              </w:rPr>
              <w:t>Keepalived</w:t>
            </w:r>
          </w:p>
        </w:tc>
        <w:tc>
          <w:tcPr>
            <w:tcW w:w="2996" w:type="dxa"/>
          </w:tcPr>
          <w:p>
            <w:pPr>
              <w:pStyle w:val="TableParagraph"/>
              <w:spacing w:line="233" w:lineRule="exact"/>
              <w:ind w:left="112"/>
              <w:rPr>
                <w:sz w:val="22"/>
              </w:rPr>
            </w:pPr>
            <w:r>
              <w:rPr>
                <w:sz w:val="22"/>
              </w:rPr>
              <w:t>HA</w:t>
            </w:r>
            <w:r>
              <w:rPr>
                <w:spacing w:val="-3"/>
                <w:sz w:val="22"/>
              </w:rPr>
              <w:t> </w:t>
            </w:r>
            <w:r>
              <w:rPr>
                <w:sz w:val="22"/>
              </w:rPr>
              <w:t>configuration </w:t>
            </w:r>
            <w:r>
              <w:rPr>
                <w:spacing w:val="-2"/>
                <w:sz w:val="22"/>
              </w:rPr>
              <w:t>required</w:t>
            </w:r>
          </w:p>
        </w:tc>
      </w:tr>
    </w:tbl>
    <w:p>
      <w:pPr>
        <w:pStyle w:val="BodyText"/>
      </w:pPr>
    </w:p>
    <w:p>
      <w:pPr>
        <w:pStyle w:val="BodyText"/>
        <w:spacing w:before="111"/>
      </w:pPr>
    </w:p>
    <w:p>
      <w:pPr>
        <w:pStyle w:val="Heading1"/>
        <w:numPr>
          <w:ilvl w:val="0"/>
          <w:numId w:val="1"/>
        </w:numPr>
        <w:tabs>
          <w:tab w:pos="840" w:val="left" w:leader="none"/>
        </w:tabs>
        <w:spacing w:line="240" w:lineRule="auto" w:before="0" w:after="0"/>
        <w:ind w:left="840" w:right="0" w:hanging="480"/>
        <w:jc w:val="left"/>
      </w:pPr>
      <w:r>
        <w:rPr/>
        <w:t>Technical</w:t>
      </w:r>
      <w:r>
        <w:rPr>
          <w:spacing w:val="-3"/>
        </w:rPr>
        <w:t> </w:t>
      </w:r>
      <w:r>
        <w:rPr>
          <w:spacing w:val="-2"/>
        </w:rPr>
        <w:t>Feasibility</w:t>
      </w:r>
    </w:p>
    <w:p>
      <w:pPr>
        <w:pStyle w:val="BodyText"/>
        <w:spacing w:line="276" w:lineRule="auto" w:before="163"/>
        <w:ind w:left="360" w:right="726"/>
      </w:pPr>
      <w:r>
        <w:rPr/>
        <w:t>The</w:t>
      </w:r>
      <w:r>
        <w:rPr>
          <w:spacing w:val="-15"/>
        </w:rPr>
        <w:t> </w:t>
      </w:r>
      <w:r>
        <w:rPr/>
        <w:t>proposed</w:t>
      </w:r>
      <w:r>
        <w:rPr>
          <w:spacing w:val="-15"/>
        </w:rPr>
        <w:t> </w:t>
      </w:r>
      <w:r>
        <w:rPr/>
        <w:t>solution</w:t>
      </w:r>
      <w:r>
        <w:rPr>
          <w:spacing w:val="-15"/>
        </w:rPr>
        <w:t> </w:t>
      </w:r>
      <w:r>
        <w:rPr/>
        <w:t>is</w:t>
      </w:r>
      <w:r>
        <w:rPr>
          <w:spacing w:val="-15"/>
        </w:rPr>
        <w:t> </w:t>
      </w:r>
      <w:r>
        <w:rPr/>
        <w:t>technically</w:t>
      </w:r>
      <w:r>
        <w:rPr>
          <w:spacing w:val="-15"/>
        </w:rPr>
        <w:t> </w:t>
      </w:r>
      <w:r>
        <w:rPr/>
        <w:t>feasible</w:t>
      </w:r>
      <w:r>
        <w:rPr>
          <w:spacing w:val="-15"/>
        </w:rPr>
        <w:t> </w:t>
      </w:r>
      <w:r>
        <w:rPr/>
        <w:t>because</w:t>
      </w:r>
      <w:r>
        <w:rPr>
          <w:spacing w:val="-15"/>
        </w:rPr>
        <w:t> </w:t>
      </w:r>
      <w:r>
        <w:rPr/>
        <w:t>the</w:t>
      </w:r>
      <w:r>
        <w:rPr>
          <w:spacing w:val="-15"/>
        </w:rPr>
        <w:t> </w:t>
      </w:r>
      <w:r>
        <w:rPr/>
        <w:t>selected</w:t>
      </w:r>
      <w:r>
        <w:rPr>
          <w:spacing w:val="-15"/>
        </w:rPr>
        <w:t> </w:t>
      </w:r>
      <w:r>
        <w:rPr/>
        <w:t>technologies</w:t>
      </w:r>
      <w:r>
        <w:rPr>
          <w:spacing w:val="-15"/>
        </w:rPr>
        <w:t> </w:t>
      </w:r>
      <w:r>
        <w:rPr/>
        <w:t>are</w:t>
      </w:r>
      <w:r>
        <w:rPr>
          <w:spacing w:val="-15"/>
        </w:rPr>
        <w:t> </w:t>
      </w:r>
      <w:r>
        <w:rPr/>
        <w:t>well-supported, production-ready, and compatible with enterprise environments.</w:t>
      </w:r>
    </w:p>
    <w:p>
      <w:pPr>
        <w:spacing w:before="200"/>
        <w:ind w:left="360" w:right="0" w:firstLine="0"/>
        <w:jc w:val="left"/>
        <w:rPr>
          <w:b/>
          <w:sz w:val="24"/>
        </w:rPr>
      </w:pPr>
      <w:r>
        <w:rPr>
          <w:b/>
          <w:color w:val="1F4D79"/>
          <w:sz w:val="24"/>
        </w:rPr>
        <w:t>Technology </w:t>
      </w:r>
      <w:r>
        <w:rPr>
          <w:b/>
          <w:color w:val="1F4D79"/>
          <w:spacing w:val="-2"/>
          <w:sz w:val="24"/>
        </w:rPr>
        <w:t>Evaluation</w:t>
      </w:r>
    </w:p>
    <w:p>
      <w:pPr>
        <w:tabs>
          <w:tab w:pos="3600" w:val="left" w:leader="none"/>
          <w:tab w:pos="6906" w:val="left" w:leader="none"/>
        </w:tabs>
        <w:spacing w:before="125"/>
        <w:ind w:left="946" w:right="0" w:firstLine="0"/>
        <w:jc w:val="left"/>
        <w:rPr>
          <w:b/>
          <w:sz w:val="22"/>
        </w:rPr>
      </w:pPr>
      <w:r>
        <w:rPr>
          <w:b/>
          <w:spacing w:val="-2"/>
          <w:sz w:val="22"/>
        </w:rPr>
        <w:t>Technology</w:t>
      </w:r>
      <w:r>
        <w:rPr>
          <w:b/>
          <w:sz w:val="22"/>
        </w:rPr>
        <w:tab/>
      </w:r>
      <w:r>
        <w:rPr>
          <w:b/>
          <w:spacing w:val="-2"/>
          <w:sz w:val="22"/>
        </w:rPr>
        <w:t>Selection</w:t>
      </w:r>
      <w:r>
        <w:rPr>
          <w:b/>
          <w:sz w:val="22"/>
        </w:rPr>
        <w:tab/>
      </w:r>
      <w:r>
        <w:rPr>
          <w:b/>
          <w:spacing w:val="-2"/>
          <w:sz w:val="22"/>
        </w:rPr>
        <w:t>Justification</w:t>
      </w:r>
    </w:p>
    <w:p>
      <w:pPr>
        <w:tabs>
          <w:tab w:pos="2634" w:val="left" w:leader="none"/>
          <w:tab w:pos="5469" w:val="left" w:leader="none"/>
        </w:tabs>
        <w:spacing w:before="60"/>
        <w:ind w:left="405" w:right="0" w:firstLine="0"/>
        <w:jc w:val="left"/>
        <w:rPr>
          <w:sz w:val="22"/>
        </w:rPr>
      </w:pPr>
      <w:r>
        <w:rPr>
          <w:spacing w:val="-2"/>
          <w:sz w:val="22"/>
        </w:rPr>
        <w:t>OpenStack</w:t>
      </w:r>
      <w:r>
        <w:rPr>
          <w:sz w:val="22"/>
        </w:rPr>
        <w:tab/>
      </w:r>
      <w:r>
        <w:rPr>
          <w:spacing w:val="-2"/>
          <w:sz w:val="22"/>
        </w:rPr>
        <w:t>Gazpacho</w:t>
      </w:r>
      <w:r>
        <w:rPr>
          <w:sz w:val="22"/>
        </w:rPr>
        <w:tab/>
        <w:t>Stable</w:t>
      </w:r>
      <w:r>
        <w:rPr>
          <w:spacing w:val="-7"/>
          <w:sz w:val="22"/>
        </w:rPr>
        <w:t> </w:t>
      </w:r>
      <w:r>
        <w:rPr>
          <w:sz w:val="22"/>
        </w:rPr>
        <w:t>enterprise</w:t>
      </w:r>
      <w:r>
        <w:rPr>
          <w:spacing w:val="-7"/>
          <w:sz w:val="22"/>
        </w:rPr>
        <w:t> </w:t>
      </w:r>
      <w:r>
        <w:rPr>
          <w:spacing w:val="-2"/>
          <w:sz w:val="22"/>
        </w:rPr>
        <w:t>release</w:t>
      </w:r>
    </w:p>
    <w:p>
      <w:pPr>
        <w:tabs>
          <w:tab w:pos="2634" w:val="left" w:leader="none"/>
          <w:tab w:pos="5469" w:val="left" w:leader="none"/>
        </w:tabs>
        <w:spacing w:before="60"/>
        <w:ind w:left="405" w:right="0" w:firstLine="0"/>
        <w:jc w:val="left"/>
        <w:rPr>
          <w:sz w:val="22"/>
        </w:rPr>
      </w:pPr>
      <w:r>
        <w:rPr>
          <w:sz w:val="22"/>
        </w:rPr>
        <w:t>Deployment</w:t>
      </w:r>
      <w:r>
        <w:rPr>
          <w:spacing w:val="-9"/>
          <w:sz w:val="22"/>
        </w:rPr>
        <w:t> </w:t>
      </w:r>
      <w:r>
        <w:rPr>
          <w:spacing w:val="-4"/>
          <w:sz w:val="22"/>
        </w:rPr>
        <w:t>Tool</w:t>
      </w:r>
      <w:r>
        <w:rPr>
          <w:sz w:val="22"/>
        </w:rPr>
        <w:tab/>
      </w:r>
      <w:r>
        <w:rPr>
          <w:spacing w:val="-2"/>
          <w:sz w:val="22"/>
        </w:rPr>
        <w:t>Kolla-Ansible</w:t>
      </w:r>
      <w:r>
        <w:rPr>
          <w:sz w:val="22"/>
        </w:rPr>
        <w:tab/>
        <w:t>Automated containerized </w:t>
      </w:r>
      <w:r>
        <w:rPr>
          <w:spacing w:val="-2"/>
          <w:sz w:val="22"/>
        </w:rPr>
        <w:t>deployment</w:t>
      </w:r>
    </w:p>
    <w:p>
      <w:pPr>
        <w:spacing w:after="0"/>
        <w:jc w:val="left"/>
        <w:rPr>
          <w:sz w:val="22"/>
        </w:rPr>
        <w:sectPr>
          <w:pgSz w:w="12240" w:h="15840"/>
          <w:pgMar w:top="1380" w:bottom="280" w:left="1080" w:right="720"/>
        </w:sect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5"/>
        <w:gridCol w:w="2561"/>
        <w:gridCol w:w="3721"/>
      </w:tblGrid>
      <w:tr>
        <w:trPr>
          <w:trHeight w:val="278" w:hRule="atLeast"/>
        </w:trPr>
        <w:tc>
          <w:tcPr>
            <w:tcW w:w="2005" w:type="dxa"/>
          </w:tcPr>
          <w:p>
            <w:pPr>
              <w:pStyle w:val="TableParagraph"/>
              <w:spacing w:line="244" w:lineRule="exact" w:before="0"/>
              <w:rPr>
                <w:sz w:val="22"/>
              </w:rPr>
            </w:pPr>
            <w:r>
              <w:rPr>
                <w:sz w:val="22"/>
              </w:rPr>
              <w:t>Container </w:t>
            </w:r>
            <w:r>
              <w:rPr>
                <w:spacing w:val="-2"/>
                <w:sz w:val="22"/>
              </w:rPr>
              <w:t>Runtime</w:t>
            </w:r>
          </w:p>
        </w:tc>
        <w:tc>
          <w:tcPr>
            <w:tcW w:w="2561" w:type="dxa"/>
          </w:tcPr>
          <w:p>
            <w:pPr>
              <w:pStyle w:val="TableParagraph"/>
              <w:spacing w:line="244" w:lineRule="exact" w:before="0"/>
              <w:ind w:left="275"/>
              <w:rPr>
                <w:sz w:val="22"/>
              </w:rPr>
            </w:pPr>
            <w:r>
              <w:rPr>
                <w:spacing w:val="-2"/>
                <w:sz w:val="22"/>
              </w:rPr>
              <w:t>Docker</w:t>
            </w:r>
          </w:p>
        </w:tc>
        <w:tc>
          <w:tcPr>
            <w:tcW w:w="3721" w:type="dxa"/>
          </w:tcPr>
          <w:p>
            <w:pPr>
              <w:pStyle w:val="TableParagraph"/>
              <w:spacing w:line="244" w:lineRule="exact" w:before="0"/>
              <w:ind w:left="548"/>
              <w:rPr>
                <w:sz w:val="22"/>
              </w:rPr>
            </w:pPr>
            <w:r>
              <w:rPr>
                <w:sz w:val="22"/>
              </w:rPr>
              <w:t>Lightweight</w:t>
            </w:r>
            <w:r>
              <w:rPr>
                <w:spacing w:val="-4"/>
                <w:sz w:val="22"/>
              </w:rPr>
              <w:t> </w:t>
            </w:r>
            <w:r>
              <w:rPr>
                <w:sz w:val="22"/>
              </w:rPr>
              <w:t>and</w:t>
            </w:r>
            <w:r>
              <w:rPr>
                <w:spacing w:val="-3"/>
                <w:sz w:val="22"/>
              </w:rPr>
              <w:t> </w:t>
            </w:r>
            <w:r>
              <w:rPr>
                <w:sz w:val="22"/>
              </w:rPr>
              <w:t>production</w:t>
            </w:r>
            <w:r>
              <w:rPr>
                <w:spacing w:val="-3"/>
                <w:sz w:val="22"/>
              </w:rPr>
              <w:t> </w:t>
            </w:r>
            <w:r>
              <w:rPr>
                <w:spacing w:val="-2"/>
                <w:sz w:val="22"/>
              </w:rPr>
              <w:t>proven</w:t>
            </w:r>
          </w:p>
        </w:tc>
      </w:tr>
      <w:tr>
        <w:trPr>
          <w:trHeight w:val="312" w:hRule="atLeast"/>
        </w:trPr>
        <w:tc>
          <w:tcPr>
            <w:tcW w:w="2005" w:type="dxa"/>
          </w:tcPr>
          <w:p>
            <w:pPr>
              <w:pStyle w:val="TableParagraph"/>
              <w:rPr>
                <w:sz w:val="22"/>
              </w:rPr>
            </w:pPr>
            <w:r>
              <w:rPr>
                <w:spacing w:val="-2"/>
                <w:sz w:val="22"/>
              </w:rPr>
              <w:t>Storage</w:t>
            </w:r>
          </w:p>
        </w:tc>
        <w:tc>
          <w:tcPr>
            <w:tcW w:w="2561" w:type="dxa"/>
          </w:tcPr>
          <w:p>
            <w:pPr>
              <w:pStyle w:val="TableParagraph"/>
              <w:ind w:left="275"/>
              <w:rPr>
                <w:sz w:val="22"/>
              </w:rPr>
            </w:pPr>
            <w:r>
              <w:rPr>
                <w:spacing w:val="-4"/>
                <w:sz w:val="22"/>
              </w:rPr>
              <w:t>Ceph</w:t>
            </w:r>
          </w:p>
        </w:tc>
        <w:tc>
          <w:tcPr>
            <w:tcW w:w="3721" w:type="dxa"/>
          </w:tcPr>
          <w:p>
            <w:pPr>
              <w:pStyle w:val="TableParagraph"/>
              <w:ind w:left="548"/>
              <w:rPr>
                <w:sz w:val="22"/>
              </w:rPr>
            </w:pPr>
            <w:r>
              <w:rPr>
                <w:sz w:val="22"/>
              </w:rPr>
              <w:t>Scalable</w:t>
            </w:r>
            <w:r>
              <w:rPr>
                <w:spacing w:val="-4"/>
                <w:sz w:val="22"/>
              </w:rPr>
              <w:t> </w:t>
            </w:r>
            <w:r>
              <w:rPr>
                <w:sz w:val="22"/>
              </w:rPr>
              <w:t>distributed</w:t>
            </w:r>
            <w:r>
              <w:rPr>
                <w:spacing w:val="-3"/>
                <w:sz w:val="22"/>
              </w:rPr>
              <w:t> </w:t>
            </w:r>
            <w:r>
              <w:rPr>
                <w:spacing w:val="-2"/>
                <w:sz w:val="22"/>
              </w:rPr>
              <w:t>storage</w:t>
            </w:r>
          </w:p>
        </w:tc>
      </w:tr>
      <w:tr>
        <w:trPr>
          <w:trHeight w:val="312" w:hRule="atLeast"/>
        </w:trPr>
        <w:tc>
          <w:tcPr>
            <w:tcW w:w="2005" w:type="dxa"/>
          </w:tcPr>
          <w:p>
            <w:pPr>
              <w:pStyle w:val="TableParagraph"/>
              <w:rPr>
                <w:sz w:val="22"/>
              </w:rPr>
            </w:pPr>
            <w:r>
              <w:rPr>
                <w:sz w:val="22"/>
              </w:rPr>
              <w:t>Operating </w:t>
            </w:r>
            <w:r>
              <w:rPr>
                <w:spacing w:val="-2"/>
                <w:sz w:val="22"/>
              </w:rPr>
              <w:t>System</w:t>
            </w:r>
          </w:p>
        </w:tc>
        <w:tc>
          <w:tcPr>
            <w:tcW w:w="2561" w:type="dxa"/>
          </w:tcPr>
          <w:p>
            <w:pPr>
              <w:pStyle w:val="TableParagraph"/>
              <w:ind w:left="275"/>
              <w:rPr>
                <w:sz w:val="22"/>
              </w:rPr>
            </w:pPr>
            <w:r>
              <w:rPr>
                <w:sz w:val="22"/>
              </w:rPr>
              <w:t>Ubuntu Server </w:t>
            </w:r>
            <w:r>
              <w:rPr>
                <w:spacing w:val="-5"/>
                <w:sz w:val="22"/>
              </w:rPr>
              <w:t>LTS</w:t>
            </w:r>
          </w:p>
        </w:tc>
        <w:tc>
          <w:tcPr>
            <w:tcW w:w="3721" w:type="dxa"/>
          </w:tcPr>
          <w:p>
            <w:pPr>
              <w:pStyle w:val="TableParagraph"/>
              <w:ind w:left="548"/>
              <w:rPr>
                <w:sz w:val="22"/>
              </w:rPr>
            </w:pPr>
            <w:r>
              <w:rPr>
                <w:sz w:val="22"/>
              </w:rPr>
              <w:t>Long-term</w:t>
            </w:r>
            <w:r>
              <w:rPr>
                <w:spacing w:val="-8"/>
                <w:sz w:val="22"/>
              </w:rPr>
              <w:t> </w:t>
            </w:r>
            <w:r>
              <w:rPr>
                <w:spacing w:val="-2"/>
                <w:sz w:val="22"/>
              </w:rPr>
              <w:t>support</w:t>
            </w:r>
          </w:p>
        </w:tc>
      </w:tr>
      <w:tr>
        <w:trPr>
          <w:trHeight w:val="312" w:hRule="atLeast"/>
        </w:trPr>
        <w:tc>
          <w:tcPr>
            <w:tcW w:w="2005" w:type="dxa"/>
          </w:tcPr>
          <w:p>
            <w:pPr>
              <w:pStyle w:val="TableParagraph"/>
              <w:rPr>
                <w:sz w:val="22"/>
              </w:rPr>
            </w:pPr>
            <w:r>
              <w:rPr>
                <w:spacing w:val="-2"/>
                <w:sz w:val="22"/>
              </w:rPr>
              <w:t>Automation</w:t>
            </w:r>
          </w:p>
        </w:tc>
        <w:tc>
          <w:tcPr>
            <w:tcW w:w="2561" w:type="dxa"/>
          </w:tcPr>
          <w:p>
            <w:pPr>
              <w:pStyle w:val="TableParagraph"/>
              <w:ind w:left="275"/>
              <w:rPr>
                <w:sz w:val="22"/>
              </w:rPr>
            </w:pPr>
            <w:r>
              <w:rPr>
                <w:spacing w:val="-2"/>
                <w:sz w:val="22"/>
              </w:rPr>
              <w:t>Ansible</w:t>
            </w:r>
          </w:p>
        </w:tc>
        <w:tc>
          <w:tcPr>
            <w:tcW w:w="3721" w:type="dxa"/>
          </w:tcPr>
          <w:p>
            <w:pPr>
              <w:pStyle w:val="TableParagraph"/>
              <w:ind w:left="548"/>
              <w:rPr>
                <w:sz w:val="22"/>
              </w:rPr>
            </w:pPr>
            <w:r>
              <w:rPr>
                <w:sz w:val="22"/>
              </w:rPr>
              <w:t>Agentless</w:t>
            </w:r>
            <w:r>
              <w:rPr>
                <w:spacing w:val="-8"/>
                <w:sz w:val="22"/>
              </w:rPr>
              <w:t> </w:t>
            </w:r>
            <w:r>
              <w:rPr>
                <w:spacing w:val="-2"/>
                <w:sz w:val="22"/>
              </w:rPr>
              <w:t>automation</w:t>
            </w:r>
          </w:p>
        </w:tc>
      </w:tr>
      <w:tr>
        <w:trPr>
          <w:trHeight w:val="312" w:hRule="atLeast"/>
        </w:trPr>
        <w:tc>
          <w:tcPr>
            <w:tcW w:w="2005" w:type="dxa"/>
          </w:tcPr>
          <w:p>
            <w:pPr>
              <w:pStyle w:val="TableParagraph"/>
              <w:rPr>
                <w:sz w:val="22"/>
              </w:rPr>
            </w:pPr>
            <w:r>
              <w:rPr>
                <w:sz w:val="22"/>
              </w:rPr>
              <w:t>Load </w:t>
            </w:r>
            <w:r>
              <w:rPr>
                <w:spacing w:val="-2"/>
                <w:sz w:val="22"/>
              </w:rPr>
              <w:t>Balancer</w:t>
            </w:r>
          </w:p>
        </w:tc>
        <w:tc>
          <w:tcPr>
            <w:tcW w:w="2561" w:type="dxa"/>
          </w:tcPr>
          <w:p>
            <w:pPr>
              <w:pStyle w:val="TableParagraph"/>
              <w:ind w:left="275"/>
              <w:rPr>
                <w:sz w:val="22"/>
              </w:rPr>
            </w:pPr>
            <w:r>
              <w:rPr>
                <w:spacing w:val="-2"/>
                <w:sz w:val="22"/>
              </w:rPr>
              <w:t>HAProxy</w:t>
            </w:r>
          </w:p>
        </w:tc>
        <w:tc>
          <w:tcPr>
            <w:tcW w:w="3721" w:type="dxa"/>
          </w:tcPr>
          <w:p>
            <w:pPr>
              <w:pStyle w:val="TableParagraph"/>
              <w:ind w:left="548"/>
              <w:rPr>
                <w:sz w:val="22"/>
              </w:rPr>
            </w:pPr>
            <w:r>
              <w:rPr>
                <w:sz w:val="22"/>
              </w:rPr>
              <w:t>High </w:t>
            </w:r>
            <w:r>
              <w:rPr>
                <w:spacing w:val="-2"/>
                <w:sz w:val="22"/>
              </w:rPr>
              <w:t>Availability</w:t>
            </w:r>
          </w:p>
        </w:tc>
      </w:tr>
      <w:tr>
        <w:trPr>
          <w:trHeight w:val="278" w:hRule="atLeast"/>
        </w:trPr>
        <w:tc>
          <w:tcPr>
            <w:tcW w:w="2005" w:type="dxa"/>
          </w:tcPr>
          <w:p>
            <w:pPr>
              <w:pStyle w:val="TableParagraph"/>
              <w:spacing w:line="233" w:lineRule="exact"/>
              <w:rPr>
                <w:sz w:val="22"/>
              </w:rPr>
            </w:pPr>
            <w:r>
              <w:rPr>
                <w:sz w:val="22"/>
              </w:rPr>
              <w:t>Virtual</w:t>
            </w:r>
            <w:r>
              <w:rPr>
                <w:spacing w:val="-6"/>
                <w:sz w:val="22"/>
              </w:rPr>
              <w:t> </w:t>
            </w:r>
            <w:r>
              <w:rPr>
                <w:spacing w:val="-5"/>
                <w:sz w:val="22"/>
              </w:rPr>
              <w:t>IP</w:t>
            </w:r>
          </w:p>
        </w:tc>
        <w:tc>
          <w:tcPr>
            <w:tcW w:w="2561" w:type="dxa"/>
          </w:tcPr>
          <w:p>
            <w:pPr>
              <w:pStyle w:val="TableParagraph"/>
              <w:spacing w:line="233" w:lineRule="exact"/>
              <w:ind w:left="275"/>
              <w:rPr>
                <w:sz w:val="22"/>
              </w:rPr>
            </w:pPr>
            <w:r>
              <w:rPr>
                <w:spacing w:val="-2"/>
                <w:sz w:val="22"/>
              </w:rPr>
              <w:t>Keepalived</w:t>
            </w:r>
          </w:p>
        </w:tc>
        <w:tc>
          <w:tcPr>
            <w:tcW w:w="3721" w:type="dxa"/>
          </w:tcPr>
          <w:p>
            <w:pPr>
              <w:pStyle w:val="TableParagraph"/>
              <w:spacing w:line="233" w:lineRule="exact"/>
              <w:ind w:left="548"/>
              <w:rPr>
                <w:sz w:val="22"/>
              </w:rPr>
            </w:pPr>
            <w:r>
              <w:rPr>
                <w:sz w:val="22"/>
              </w:rPr>
              <w:t>Automatic</w:t>
            </w:r>
            <w:r>
              <w:rPr>
                <w:spacing w:val="-8"/>
                <w:sz w:val="22"/>
              </w:rPr>
              <w:t> </w:t>
            </w:r>
            <w:r>
              <w:rPr>
                <w:spacing w:val="-2"/>
                <w:sz w:val="22"/>
              </w:rPr>
              <w:t>failover</w:t>
            </w:r>
          </w:p>
        </w:tc>
      </w:tr>
    </w:tbl>
    <w:p>
      <w:pPr>
        <w:pStyle w:val="BodyText"/>
        <w:spacing w:before="129"/>
        <w:rPr>
          <w:sz w:val="48"/>
        </w:rPr>
      </w:pPr>
    </w:p>
    <w:p>
      <w:pPr>
        <w:pStyle w:val="Heading1"/>
        <w:numPr>
          <w:ilvl w:val="0"/>
          <w:numId w:val="1"/>
        </w:numPr>
        <w:tabs>
          <w:tab w:pos="840" w:val="left" w:leader="none"/>
        </w:tabs>
        <w:spacing w:line="240" w:lineRule="auto" w:before="1" w:after="0"/>
        <w:ind w:left="840" w:right="0" w:hanging="480"/>
        <w:jc w:val="left"/>
      </w:pPr>
      <w:r>
        <w:rPr/>
        <w:t>Cluster</w:t>
      </w:r>
      <w:r>
        <w:rPr>
          <w:spacing w:val="-3"/>
        </w:rPr>
        <w:t> </w:t>
      </w:r>
      <w:r>
        <w:rPr/>
        <w:t>Sizing</w:t>
      </w:r>
      <w:r>
        <w:rPr>
          <w:spacing w:val="-2"/>
        </w:rPr>
        <w:t> Analysis</w:t>
      </w:r>
    </w:p>
    <w:p>
      <w:pPr>
        <w:pStyle w:val="BodyText"/>
        <w:spacing w:line="276" w:lineRule="auto" w:before="162"/>
        <w:ind w:left="360" w:right="726"/>
      </w:pPr>
      <w:r>
        <w:rPr/>
        <w:t>Based</w:t>
      </w:r>
      <w:r>
        <w:rPr>
          <w:spacing w:val="-5"/>
        </w:rPr>
        <w:t> </w:t>
      </w:r>
      <w:r>
        <w:rPr/>
        <w:t>on</w:t>
      </w:r>
      <w:r>
        <w:rPr>
          <w:spacing w:val="-5"/>
        </w:rPr>
        <w:t> </w:t>
      </w:r>
      <w:r>
        <w:rPr/>
        <w:t>the</w:t>
      </w:r>
      <w:r>
        <w:rPr>
          <w:spacing w:val="-5"/>
        </w:rPr>
        <w:t> </w:t>
      </w:r>
      <w:r>
        <w:rPr/>
        <w:t>collected</w:t>
      </w:r>
      <w:r>
        <w:rPr>
          <w:spacing w:val="-5"/>
        </w:rPr>
        <w:t> </w:t>
      </w:r>
      <w:r>
        <w:rPr/>
        <w:t>requirements,</w:t>
      </w:r>
      <w:r>
        <w:rPr>
          <w:spacing w:val="-5"/>
        </w:rPr>
        <w:t> </w:t>
      </w:r>
      <w:r>
        <w:rPr/>
        <w:t>the</w:t>
      </w:r>
      <w:r>
        <w:rPr>
          <w:spacing w:val="-5"/>
        </w:rPr>
        <w:t> </w:t>
      </w:r>
      <w:r>
        <w:rPr/>
        <w:t>following</w:t>
      </w:r>
      <w:r>
        <w:rPr>
          <w:spacing w:val="-5"/>
        </w:rPr>
        <w:t> </w:t>
      </w:r>
      <w:r>
        <w:rPr/>
        <w:t>production</w:t>
      </w:r>
      <w:r>
        <w:rPr>
          <w:spacing w:val="-5"/>
        </w:rPr>
        <w:t> </w:t>
      </w:r>
      <w:r>
        <w:rPr/>
        <w:t>cluster</w:t>
      </w:r>
      <w:r>
        <w:rPr>
          <w:spacing w:val="-5"/>
        </w:rPr>
        <w:t> </w:t>
      </w:r>
      <w:r>
        <w:rPr/>
        <w:t>configuration</w:t>
      </w:r>
      <w:r>
        <w:rPr>
          <w:spacing w:val="-5"/>
        </w:rPr>
        <w:t> </w:t>
      </w:r>
      <w:r>
        <w:rPr/>
        <w:t>has</w:t>
      </w:r>
      <w:r>
        <w:rPr>
          <w:spacing w:val="-5"/>
        </w:rPr>
        <w:t> </w:t>
      </w:r>
      <w:r>
        <w:rPr/>
        <w:t>been </w:t>
      </w:r>
      <w:r>
        <w:rPr>
          <w:spacing w:val="-2"/>
        </w:rPr>
        <w:t>finalized.</w:t>
      </w:r>
    </w:p>
    <w:p>
      <w:pPr>
        <w:pStyle w:val="Heading2"/>
      </w:pPr>
      <w:r>
        <w:rPr>
          <w:color w:val="2D73B4"/>
        </w:rPr>
        <w:t>Proposed</w:t>
      </w:r>
      <w:r>
        <w:rPr>
          <w:color w:val="2D73B4"/>
          <w:spacing w:val="-4"/>
        </w:rPr>
        <w:t> </w:t>
      </w:r>
      <w:r>
        <w:rPr>
          <w:color w:val="2D73B4"/>
          <w:spacing w:val="-2"/>
        </w:rPr>
        <w:t>Cluster</w:t>
      </w:r>
    </w:p>
    <w:p>
      <w:pPr>
        <w:tabs>
          <w:tab w:pos="4616" w:val="left" w:leader="none"/>
          <w:tab w:pos="7641" w:val="left" w:leader="none"/>
        </w:tabs>
        <w:spacing w:before="125"/>
        <w:ind w:left="1419" w:right="0" w:firstLine="0"/>
        <w:jc w:val="left"/>
        <w:rPr>
          <w:b/>
          <w:sz w:val="22"/>
        </w:rPr>
      </w:pPr>
      <w:r>
        <w:rPr>
          <w:b/>
          <w:sz w:val="22"/>
        </w:rPr>
        <w:t>Node</w:t>
      </w:r>
      <w:r>
        <w:rPr>
          <w:b/>
          <w:spacing w:val="-3"/>
          <w:sz w:val="22"/>
        </w:rPr>
        <w:t> </w:t>
      </w:r>
      <w:r>
        <w:rPr>
          <w:b/>
          <w:spacing w:val="-4"/>
          <w:sz w:val="22"/>
        </w:rPr>
        <w:t>Type</w:t>
      </w:r>
      <w:r>
        <w:rPr>
          <w:b/>
          <w:sz w:val="22"/>
        </w:rPr>
        <w:tab/>
      </w:r>
      <w:r>
        <w:rPr>
          <w:b/>
          <w:spacing w:val="-2"/>
          <w:sz w:val="22"/>
        </w:rPr>
        <w:t>Quantity</w:t>
      </w:r>
      <w:r>
        <w:rPr>
          <w:b/>
          <w:sz w:val="22"/>
        </w:rPr>
        <w:tab/>
      </w:r>
      <w:r>
        <w:rPr>
          <w:b/>
          <w:spacing w:val="-2"/>
          <w:sz w:val="22"/>
        </w:rPr>
        <w:t>Function</w:t>
      </w:r>
    </w:p>
    <w:p>
      <w:pPr>
        <w:pStyle w:val="BodyText"/>
        <w:spacing w:before="1"/>
        <w:rPr>
          <w:b/>
          <w:sz w:val="6"/>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0"/>
        <w:gridCol w:w="2362"/>
        <w:gridCol w:w="3280"/>
      </w:tblGrid>
      <w:tr>
        <w:trPr>
          <w:trHeight w:val="531" w:hRule="atLeast"/>
        </w:trPr>
        <w:tc>
          <w:tcPr>
            <w:tcW w:w="3140" w:type="dxa"/>
          </w:tcPr>
          <w:p>
            <w:pPr>
              <w:pStyle w:val="TableParagraph"/>
              <w:spacing w:before="117"/>
              <w:rPr>
                <w:sz w:val="22"/>
              </w:rPr>
            </w:pPr>
            <w:r>
              <w:rPr>
                <w:sz w:val="22"/>
              </w:rPr>
              <w:t>Controller + </w:t>
            </w:r>
            <w:r>
              <w:rPr>
                <w:spacing w:val="-4"/>
                <w:sz w:val="22"/>
              </w:rPr>
              <w:t>Ceph</w:t>
            </w:r>
          </w:p>
        </w:tc>
        <w:tc>
          <w:tcPr>
            <w:tcW w:w="2362" w:type="dxa"/>
          </w:tcPr>
          <w:p>
            <w:pPr>
              <w:pStyle w:val="TableParagraph"/>
              <w:spacing w:before="117"/>
              <w:ind w:left="0" w:right="763"/>
              <w:jc w:val="right"/>
              <w:rPr>
                <w:sz w:val="22"/>
              </w:rPr>
            </w:pPr>
            <w:r>
              <w:rPr>
                <w:spacing w:val="-10"/>
                <w:sz w:val="22"/>
              </w:rPr>
              <w:t>3</w:t>
            </w:r>
          </w:p>
        </w:tc>
        <w:tc>
          <w:tcPr>
            <w:tcW w:w="3280" w:type="dxa"/>
          </w:tcPr>
          <w:p>
            <w:pPr>
              <w:pStyle w:val="TableParagraph"/>
              <w:spacing w:before="0"/>
              <w:ind w:left="765"/>
              <w:rPr>
                <w:sz w:val="22"/>
              </w:rPr>
            </w:pPr>
            <w:r>
              <w:rPr>
                <w:sz w:val="22"/>
              </w:rPr>
              <w:t>OpenStack</w:t>
            </w:r>
            <w:r>
              <w:rPr>
                <w:spacing w:val="-14"/>
                <w:sz w:val="22"/>
              </w:rPr>
              <w:t> </w:t>
            </w:r>
            <w:r>
              <w:rPr>
                <w:sz w:val="22"/>
              </w:rPr>
              <w:t>Control</w:t>
            </w:r>
            <w:r>
              <w:rPr>
                <w:spacing w:val="-13"/>
                <w:sz w:val="22"/>
              </w:rPr>
              <w:t> </w:t>
            </w:r>
            <w:r>
              <w:rPr>
                <w:sz w:val="22"/>
              </w:rPr>
              <w:t>Plane</w:t>
            </w:r>
            <w:r>
              <w:rPr>
                <w:spacing w:val="-14"/>
                <w:sz w:val="22"/>
              </w:rPr>
              <w:t> </w:t>
            </w:r>
            <w:r>
              <w:rPr>
                <w:sz w:val="22"/>
              </w:rPr>
              <w:t>+ Ceph MON/MGR</w:t>
            </w:r>
          </w:p>
        </w:tc>
      </w:tr>
      <w:tr>
        <w:trPr>
          <w:trHeight w:val="312" w:hRule="atLeast"/>
        </w:trPr>
        <w:tc>
          <w:tcPr>
            <w:tcW w:w="3140" w:type="dxa"/>
          </w:tcPr>
          <w:p>
            <w:pPr>
              <w:pStyle w:val="TableParagraph"/>
              <w:rPr>
                <w:sz w:val="22"/>
              </w:rPr>
            </w:pPr>
            <w:r>
              <w:rPr>
                <w:sz w:val="22"/>
              </w:rPr>
              <w:t>Dedicated </w:t>
            </w:r>
            <w:r>
              <w:rPr>
                <w:spacing w:val="-4"/>
                <w:sz w:val="22"/>
              </w:rPr>
              <w:t>Ceph</w:t>
            </w:r>
          </w:p>
        </w:tc>
        <w:tc>
          <w:tcPr>
            <w:tcW w:w="2362" w:type="dxa"/>
          </w:tcPr>
          <w:p>
            <w:pPr>
              <w:pStyle w:val="TableParagraph"/>
              <w:ind w:left="0" w:right="763"/>
              <w:jc w:val="right"/>
              <w:rPr>
                <w:sz w:val="22"/>
              </w:rPr>
            </w:pPr>
            <w:r>
              <w:rPr>
                <w:spacing w:val="-10"/>
                <w:sz w:val="22"/>
              </w:rPr>
              <w:t>1</w:t>
            </w:r>
          </w:p>
        </w:tc>
        <w:tc>
          <w:tcPr>
            <w:tcW w:w="3280" w:type="dxa"/>
          </w:tcPr>
          <w:p>
            <w:pPr>
              <w:pStyle w:val="TableParagraph"/>
              <w:ind w:left="765"/>
              <w:rPr>
                <w:sz w:val="22"/>
              </w:rPr>
            </w:pPr>
            <w:r>
              <w:rPr>
                <w:sz w:val="22"/>
              </w:rPr>
              <w:t>Additional</w:t>
            </w:r>
            <w:r>
              <w:rPr>
                <w:spacing w:val="-8"/>
                <w:sz w:val="22"/>
              </w:rPr>
              <w:t> </w:t>
            </w:r>
            <w:r>
              <w:rPr>
                <w:sz w:val="22"/>
              </w:rPr>
              <w:t>Storage</w:t>
            </w:r>
            <w:r>
              <w:rPr>
                <w:spacing w:val="-7"/>
                <w:sz w:val="22"/>
              </w:rPr>
              <w:t> </w:t>
            </w:r>
            <w:r>
              <w:rPr>
                <w:spacing w:val="-2"/>
                <w:sz w:val="22"/>
              </w:rPr>
              <w:t>Services</w:t>
            </w:r>
          </w:p>
        </w:tc>
      </w:tr>
      <w:tr>
        <w:trPr>
          <w:trHeight w:val="312" w:hRule="atLeast"/>
        </w:trPr>
        <w:tc>
          <w:tcPr>
            <w:tcW w:w="3140" w:type="dxa"/>
          </w:tcPr>
          <w:p>
            <w:pPr>
              <w:pStyle w:val="TableParagraph"/>
              <w:rPr>
                <w:sz w:val="22"/>
              </w:rPr>
            </w:pPr>
            <w:r>
              <w:rPr>
                <w:spacing w:val="-2"/>
                <w:sz w:val="22"/>
              </w:rPr>
              <w:t>Compute</w:t>
            </w:r>
          </w:p>
        </w:tc>
        <w:tc>
          <w:tcPr>
            <w:tcW w:w="2362" w:type="dxa"/>
          </w:tcPr>
          <w:p>
            <w:pPr>
              <w:pStyle w:val="TableParagraph"/>
              <w:ind w:left="0" w:right="763"/>
              <w:jc w:val="right"/>
              <w:rPr>
                <w:sz w:val="22"/>
              </w:rPr>
            </w:pPr>
            <w:r>
              <w:rPr>
                <w:spacing w:val="-10"/>
                <w:sz w:val="22"/>
              </w:rPr>
              <w:t>4</w:t>
            </w:r>
          </w:p>
        </w:tc>
        <w:tc>
          <w:tcPr>
            <w:tcW w:w="3280" w:type="dxa"/>
          </w:tcPr>
          <w:p>
            <w:pPr>
              <w:pStyle w:val="TableParagraph"/>
              <w:ind w:left="765"/>
              <w:rPr>
                <w:sz w:val="22"/>
              </w:rPr>
            </w:pPr>
            <w:r>
              <w:rPr>
                <w:sz w:val="22"/>
              </w:rPr>
              <w:t>Virtual</w:t>
            </w:r>
            <w:r>
              <w:rPr>
                <w:spacing w:val="-6"/>
                <w:sz w:val="22"/>
              </w:rPr>
              <w:t> </w:t>
            </w:r>
            <w:r>
              <w:rPr>
                <w:sz w:val="22"/>
              </w:rPr>
              <w:t>Machine</w:t>
            </w:r>
            <w:r>
              <w:rPr>
                <w:spacing w:val="-6"/>
                <w:sz w:val="22"/>
              </w:rPr>
              <w:t> </w:t>
            </w:r>
            <w:r>
              <w:rPr>
                <w:spacing w:val="-2"/>
                <w:sz w:val="22"/>
              </w:rPr>
              <w:t>Hosting</w:t>
            </w:r>
          </w:p>
        </w:tc>
      </w:tr>
      <w:tr>
        <w:trPr>
          <w:trHeight w:val="278" w:hRule="atLeast"/>
        </w:trPr>
        <w:tc>
          <w:tcPr>
            <w:tcW w:w="3140" w:type="dxa"/>
          </w:tcPr>
          <w:p>
            <w:pPr>
              <w:pStyle w:val="TableParagraph"/>
              <w:spacing w:line="233" w:lineRule="exact"/>
              <w:rPr>
                <w:sz w:val="22"/>
              </w:rPr>
            </w:pPr>
            <w:r>
              <w:rPr>
                <w:spacing w:val="-2"/>
                <w:sz w:val="22"/>
              </w:rPr>
              <w:t>Total</w:t>
            </w:r>
          </w:p>
        </w:tc>
        <w:tc>
          <w:tcPr>
            <w:tcW w:w="2362" w:type="dxa"/>
          </w:tcPr>
          <w:p>
            <w:pPr>
              <w:pStyle w:val="TableParagraph"/>
              <w:spacing w:line="233" w:lineRule="exact"/>
              <w:ind w:left="0" w:right="763"/>
              <w:jc w:val="right"/>
              <w:rPr>
                <w:sz w:val="22"/>
              </w:rPr>
            </w:pPr>
            <w:r>
              <w:rPr>
                <w:spacing w:val="-10"/>
                <w:sz w:val="22"/>
              </w:rPr>
              <w:t>8</w:t>
            </w:r>
          </w:p>
        </w:tc>
        <w:tc>
          <w:tcPr>
            <w:tcW w:w="3280" w:type="dxa"/>
          </w:tcPr>
          <w:p>
            <w:pPr>
              <w:pStyle w:val="TableParagraph"/>
              <w:spacing w:line="233" w:lineRule="exact"/>
              <w:ind w:left="765"/>
              <w:rPr>
                <w:sz w:val="22"/>
              </w:rPr>
            </w:pPr>
            <w:r>
              <w:rPr>
                <w:sz w:val="22"/>
              </w:rPr>
              <w:t>Production </w:t>
            </w:r>
            <w:r>
              <w:rPr>
                <w:spacing w:val="-2"/>
                <w:sz w:val="22"/>
              </w:rPr>
              <w:t>Cluster</w:t>
            </w:r>
          </w:p>
        </w:tc>
      </w:tr>
    </w:tbl>
    <w:p>
      <w:pPr>
        <w:pStyle w:val="BodyText"/>
        <w:spacing w:before="154"/>
        <w:rPr>
          <w:b/>
          <w:sz w:val="22"/>
        </w:rPr>
      </w:pPr>
    </w:p>
    <w:p>
      <w:pPr>
        <w:pStyle w:val="Heading1"/>
        <w:numPr>
          <w:ilvl w:val="0"/>
          <w:numId w:val="1"/>
        </w:numPr>
        <w:tabs>
          <w:tab w:pos="840" w:val="left" w:leader="none"/>
        </w:tabs>
        <w:spacing w:line="240" w:lineRule="auto" w:before="0" w:after="0"/>
        <w:ind w:left="840" w:right="0" w:hanging="480"/>
        <w:jc w:val="left"/>
      </w:pPr>
      <w:r>
        <w:rPr/>
        <w:t>Compute</w:t>
      </w:r>
      <w:r>
        <w:rPr>
          <w:spacing w:val="-5"/>
        </w:rPr>
        <w:t> </w:t>
      </w:r>
      <w:r>
        <w:rPr/>
        <w:t>Capacity</w:t>
      </w:r>
      <w:r>
        <w:rPr>
          <w:spacing w:val="-5"/>
        </w:rPr>
        <w:t> </w:t>
      </w:r>
      <w:r>
        <w:rPr>
          <w:spacing w:val="-2"/>
        </w:rPr>
        <w:t>Planning</w:t>
      </w:r>
    </w:p>
    <w:p>
      <w:pPr>
        <w:pStyle w:val="BodyText"/>
        <w:spacing w:line="276" w:lineRule="auto" w:before="163"/>
        <w:ind w:left="360" w:right="726"/>
      </w:pPr>
      <w:r>
        <w:rPr/>
        <w:t>The</w:t>
      </w:r>
      <w:r>
        <w:rPr>
          <w:spacing w:val="-4"/>
        </w:rPr>
        <w:t> </w:t>
      </w:r>
      <w:r>
        <w:rPr/>
        <w:t>compute</w:t>
      </w:r>
      <w:r>
        <w:rPr>
          <w:spacing w:val="-4"/>
        </w:rPr>
        <w:t> </w:t>
      </w:r>
      <w:r>
        <w:rPr/>
        <w:t>layer</w:t>
      </w:r>
      <w:r>
        <w:rPr>
          <w:spacing w:val="-4"/>
        </w:rPr>
        <w:t> </w:t>
      </w:r>
      <w:r>
        <w:rPr/>
        <w:t>has</w:t>
      </w:r>
      <w:r>
        <w:rPr>
          <w:spacing w:val="-4"/>
        </w:rPr>
        <w:t> </w:t>
      </w:r>
      <w:r>
        <w:rPr/>
        <w:t>been</w:t>
      </w:r>
      <w:r>
        <w:rPr>
          <w:spacing w:val="-4"/>
        </w:rPr>
        <w:t> </w:t>
      </w:r>
      <w:r>
        <w:rPr/>
        <w:t>designed</w:t>
      </w:r>
      <w:r>
        <w:rPr>
          <w:spacing w:val="-4"/>
        </w:rPr>
        <w:t> </w:t>
      </w:r>
      <w:r>
        <w:rPr/>
        <w:t>to</w:t>
      </w:r>
      <w:r>
        <w:rPr>
          <w:spacing w:val="-4"/>
        </w:rPr>
        <w:t> </w:t>
      </w:r>
      <w:r>
        <w:rPr/>
        <w:t>support</w:t>
      </w:r>
      <w:r>
        <w:rPr>
          <w:spacing w:val="-4"/>
        </w:rPr>
        <w:t> </w:t>
      </w:r>
      <w:r>
        <w:rPr/>
        <w:t>enterprise</w:t>
      </w:r>
      <w:r>
        <w:rPr>
          <w:spacing w:val="-4"/>
        </w:rPr>
        <w:t> </w:t>
      </w:r>
      <w:r>
        <w:rPr/>
        <w:t>virtual</w:t>
      </w:r>
      <w:r>
        <w:rPr>
          <w:spacing w:val="-4"/>
        </w:rPr>
        <w:t> </w:t>
      </w:r>
      <w:r>
        <w:rPr/>
        <w:t>machine</w:t>
      </w:r>
      <w:r>
        <w:rPr>
          <w:spacing w:val="-4"/>
        </w:rPr>
        <w:t> </w:t>
      </w:r>
      <w:r>
        <w:rPr/>
        <w:t>workloads</w:t>
      </w:r>
      <w:r>
        <w:rPr>
          <w:spacing w:val="-4"/>
        </w:rPr>
        <w:t> </w:t>
      </w:r>
      <w:r>
        <w:rPr/>
        <w:t>while maintaining room for future expansion.</w:t>
      </w:r>
    </w:p>
    <w:p>
      <w:pPr>
        <w:spacing w:before="200"/>
        <w:ind w:left="360" w:right="0" w:firstLine="0"/>
        <w:jc w:val="left"/>
        <w:rPr>
          <w:b/>
          <w:sz w:val="24"/>
        </w:rPr>
      </w:pPr>
      <w:r>
        <w:rPr>
          <w:b/>
          <w:color w:val="1F4D79"/>
          <w:sz w:val="24"/>
        </w:rPr>
        <w:t>Compute</w:t>
      </w:r>
      <w:r>
        <w:rPr>
          <w:b/>
          <w:color w:val="1F4D79"/>
          <w:spacing w:val="-5"/>
          <w:sz w:val="24"/>
        </w:rPr>
        <w:t> </w:t>
      </w:r>
      <w:r>
        <w:rPr>
          <w:b/>
          <w:color w:val="1F4D79"/>
          <w:sz w:val="24"/>
        </w:rPr>
        <w:t>Resource</w:t>
      </w:r>
      <w:r>
        <w:rPr>
          <w:b/>
          <w:color w:val="1F4D79"/>
          <w:spacing w:val="-5"/>
          <w:sz w:val="24"/>
        </w:rPr>
        <w:t> </w:t>
      </w:r>
      <w:r>
        <w:rPr>
          <w:b/>
          <w:color w:val="1F4D79"/>
          <w:spacing w:val="-2"/>
          <w:sz w:val="24"/>
        </w:rPr>
        <w:t>Planning</w:t>
      </w:r>
    </w:p>
    <w:p>
      <w:pPr>
        <w:tabs>
          <w:tab w:pos="6928" w:val="left" w:leader="none"/>
        </w:tabs>
        <w:spacing w:before="125"/>
        <w:ind w:left="2190" w:right="0" w:firstLine="0"/>
        <w:jc w:val="left"/>
        <w:rPr>
          <w:b/>
          <w:sz w:val="22"/>
        </w:rPr>
      </w:pPr>
      <w:r>
        <w:rPr>
          <w:b/>
          <w:spacing w:val="-2"/>
          <w:sz w:val="22"/>
        </w:rPr>
        <w:t>Resource</w:t>
      </w:r>
      <w:r>
        <w:rPr>
          <w:b/>
          <w:sz w:val="22"/>
        </w:rPr>
        <w:tab/>
      </w:r>
      <w:r>
        <w:rPr>
          <w:b/>
          <w:spacing w:val="-2"/>
          <w:sz w:val="22"/>
        </w:rPr>
        <w:t>Value</w:t>
      </w:r>
    </w:p>
    <w:p>
      <w:pPr>
        <w:tabs>
          <w:tab w:pos="5012" w:val="right" w:leader="none"/>
        </w:tabs>
        <w:spacing w:before="60"/>
        <w:ind w:left="405" w:right="0" w:firstLine="0"/>
        <w:jc w:val="left"/>
        <w:rPr>
          <w:sz w:val="22"/>
        </w:rPr>
      </w:pPr>
      <w:r>
        <w:rPr>
          <w:sz w:val="22"/>
        </w:rPr>
        <w:t>Compute</w:t>
      </w:r>
      <w:r>
        <w:rPr>
          <w:spacing w:val="-5"/>
          <w:sz w:val="22"/>
        </w:rPr>
        <w:t> </w:t>
      </w:r>
      <w:r>
        <w:rPr>
          <w:spacing w:val="-2"/>
          <w:sz w:val="22"/>
        </w:rPr>
        <w:t>Nodes</w:t>
      </w:r>
      <w:r>
        <w:rPr>
          <w:sz w:val="22"/>
        </w:rPr>
        <w:tab/>
      </w:r>
      <w:r>
        <w:rPr>
          <w:spacing w:val="-10"/>
          <w:sz w:val="22"/>
        </w:rPr>
        <w:t>4</w:t>
      </w:r>
    </w:p>
    <w:p>
      <w:pPr>
        <w:tabs>
          <w:tab w:pos="4902" w:val="left" w:leader="none"/>
        </w:tabs>
        <w:spacing w:before="60"/>
        <w:ind w:left="405" w:right="0" w:firstLine="0"/>
        <w:jc w:val="left"/>
        <w:rPr>
          <w:sz w:val="22"/>
        </w:rPr>
      </w:pPr>
      <w:r>
        <w:rPr>
          <w:spacing w:val="-2"/>
          <w:sz w:val="22"/>
        </w:rPr>
        <w:t>Virtualization</w:t>
      </w:r>
      <w:r>
        <w:rPr>
          <w:sz w:val="22"/>
        </w:rPr>
        <w:tab/>
      </w:r>
      <w:r>
        <w:rPr>
          <w:spacing w:val="-5"/>
          <w:sz w:val="22"/>
        </w:rPr>
        <w:t>KVM</w:t>
      </w:r>
    </w:p>
    <w:p>
      <w:pPr>
        <w:tabs>
          <w:tab w:pos="4902" w:val="left" w:leader="none"/>
        </w:tabs>
        <w:spacing w:before="60"/>
        <w:ind w:left="405" w:right="0" w:firstLine="0"/>
        <w:jc w:val="left"/>
        <w:rPr>
          <w:sz w:val="22"/>
        </w:rPr>
      </w:pPr>
      <w:r>
        <w:rPr>
          <w:spacing w:val="-2"/>
          <w:sz w:val="22"/>
        </w:rPr>
        <w:t>Hypervisor</w:t>
      </w:r>
      <w:r>
        <w:rPr>
          <w:sz w:val="22"/>
        </w:rPr>
        <w:tab/>
      </w:r>
      <w:r>
        <w:rPr>
          <w:spacing w:val="-2"/>
          <w:sz w:val="22"/>
        </w:rPr>
        <w:t>QEMU/KVM</w:t>
      </w:r>
    </w:p>
    <w:p>
      <w:pPr>
        <w:tabs>
          <w:tab w:pos="4902" w:val="left" w:leader="none"/>
        </w:tabs>
        <w:spacing w:before="60"/>
        <w:ind w:left="405" w:right="0" w:firstLine="0"/>
        <w:jc w:val="left"/>
        <w:rPr>
          <w:sz w:val="22"/>
        </w:rPr>
      </w:pPr>
      <w:r>
        <w:rPr>
          <w:sz w:val="22"/>
        </w:rPr>
        <w:t>VM</w:t>
      </w:r>
      <w:r>
        <w:rPr>
          <w:spacing w:val="-1"/>
          <w:sz w:val="22"/>
        </w:rPr>
        <w:t> </w:t>
      </w:r>
      <w:r>
        <w:rPr>
          <w:spacing w:val="-2"/>
          <w:sz w:val="22"/>
        </w:rPr>
        <w:t>Scheduling</w:t>
      </w:r>
      <w:r>
        <w:rPr>
          <w:sz w:val="22"/>
        </w:rPr>
        <w:tab/>
        <w:t>Nova</w:t>
      </w:r>
      <w:r>
        <w:rPr>
          <w:spacing w:val="-5"/>
          <w:sz w:val="22"/>
        </w:rPr>
        <w:t> </w:t>
      </w:r>
      <w:r>
        <w:rPr>
          <w:spacing w:val="-2"/>
          <w:sz w:val="22"/>
        </w:rPr>
        <w:t>Scheduler</w:t>
      </w:r>
    </w:p>
    <w:p>
      <w:pPr>
        <w:tabs>
          <w:tab w:pos="4902" w:val="left" w:leader="none"/>
        </w:tabs>
        <w:spacing w:before="60"/>
        <w:ind w:left="405" w:right="0" w:firstLine="0"/>
        <w:jc w:val="left"/>
        <w:rPr>
          <w:sz w:val="22"/>
        </w:rPr>
      </w:pPr>
      <w:r>
        <w:rPr>
          <w:sz w:val="22"/>
        </w:rPr>
        <w:t>Live</w:t>
      </w:r>
      <w:r>
        <w:rPr>
          <w:spacing w:val="-3"/>
          <w:sz w:val="22"/>
        </w:rPr>
        <w:t> </w:t>
      </w:r>
      <w:r>
        <w:rPr>
          <w:spacing w:val="-2"/>
          <w:sz w:val="22"/>
        </w:rPr>
        <w:t>Migration</w:t>
      </w:r>
      <w:r>
        <w:rPr>
          <w:sz w:val="22"/>
        </w:rPr>
        <w:tab/>
      </w:r>
      <w:r>
        <w:rPr>
          <w:spacing w:val="-2"/>
          <w:sz w:val="22"/>
        </w:rPr>
        <w:t>Enabled</w:t>
      </w:r>
    </w:p>
    <w:p>
      <w:pPr>
        <w:tabs>
          <w:tab w:pos="4902" w:val="left" w:leader="none"/>
        </w:tabs>
        <w:spacing w:before="60"/>
        <w:ind w:left="405" w:right="0" w:firstLine="0"/>
        <w:jc w:val="left"/>
        <w:rPr>
          <w:sz w:val="22"/>
        </w:rPr>
      </w:pPr>
      <w:r>
        <w:rPr>
          <w:sz w:val="22"/>
        </w:rPr>
        <w:t>CPU</w:t>
      </w:r>
      <w:r>
        <w:rPr>
          <w:spacing w:val="-1"/>
          <w:sz w:val="22"/>
        </w:rPr>
        <w:t> </w:t>
      </w:r>
      <w:r>
        <w:rPr>
          <w:sz w:val="22"/>
        </w:rPr>
        <w:t>Allocation </w:t>
      </w:r>
      <w:r>
        <w:rPr>
          <w:spacing w:val="-2"/>
          <w:sz w:val="22"/>
        </w:rPr>
        <w:t>Ratio</w:t>
      </w:r>
      <w:r>
        <w:rPr>
          <w:sz w:val="22"/>
        </w:rPr>
        <w:tab/>
        <w:t>As</w:t>
      </w:r>
      <w:r>
        <w:rPr>
          <w:spacing w:val="-3"/>
          <w:sz w:val="22"/>
        </w:rPr>
        <w:t> </w:t>
      </w:r>
      <w:r>
        <w:rPr>
          <w:sz w:val="22"/>
        </w:rPr>
        <w:t>per workload </w:t>
      </w:r>
      <w:r>
        <w:rPr>
          <w:spacing w:val="-2"/>
          <w:sz w:val="22"/>
        </w:rPr>
        <w:t>policy</w:t>
      </w:r>
    </w:p>
    <w:p>
      <w:pPr>
        <w:tabs>
          <w:tab w:pos="4902" w:val="left" w:leader="none"/>
        </w:tabs>
        <w:spacing w:before="60"/>
        <w:ind w:left="405" w:right="0" w:firstLine="0"/>
        <w:jc w:val="left"/>
        <w:rPr>
          <w:sz w:val="22"/>
        </w:rPr>
      </w:pPr>
      <w:r>
        <w:rPr>
          <w:sz w:val="22"/>
        </w:rPr>
        <w:t>Memory </w:t>
      </w:r>
      <w:r>
        <w:rPr>
          <w:spacing w:val="-2"/>
          <w:sz w:val="22"/>
        </w:rPr>
        <w:t>Allocation</w:t>
      </w:r>
      <w:r>
        <w:rPr>
          <w:sz w:val="22"/>
        </w:rPr>
        <w:tab/>
        <w:t>Optimized for </w:t>
      </w:r>
      <w:r>
        <w:rPr>
          <w:spacing w:val="-2"/>
          <w:sz w:val="22"/>
        </w:rPr>
        <w:t>production</w:t>
      </w:r>
    </w:p>
    <w:p>
      <w:pPr>
        <w:spacing w:after="0"/>
        <w:jc w:val="left"/>
        <w:rPr>
          <w:sz w:val="22"/>
        </w:rPr>
        <w:sectPr>
          <w:pgSz w:w="12240" w:h="15840"/>
          <w:pgMar w:top="1460" w:bottom="280" w:left="1080" w:right="720"/>
        </w:sectPr>
      </w:pPr>
    </w:p>
    <w:p>
      <w:pPr>
        <w:pStyle w:val="Heading1"/>
        <w:numPr>
          <w:ilvl w:val="0"/>
          <w:numId w:val="1"/>
        </w:numPr>
        <w:tabs>
          <w:tab w:pos="840" w:val="left" w:leader="none"/>
        </w:tabs>
        <w:spacing w:line="240" w:lineRule="auto" w:before="60" w:after="0"/>
        <w:ind w:left="840" w:right="0" w:hanging="480"/>
        <w:jc w:val="left"/>
      </w:pPr>
      <w:r>
        <w:rPr/>
        <w:t>Network</w:t>
      </w:r>
      <w:r>
        <w:rPr>
          <w:spacing w:val="-6"/>
        </w:rPr>
        <w:t> </w:t>
      </w:r>
      <w:r>
        <w:rPr/>
        <w:t>Feasibility</w:t>
      </w:r>
      <w:r>
        <w:rPr>
          <w:spacing w:val="-3"/>
        </w:rPr>
        <w:t> </w:t>
      </w:r>
      <w:r>
        <w:rPr>
          <w:spacing w:val="-2"/>
        </w:rPr>
        <w:t>Analysis</w:t>
      </w:r>
    </w:p>
    <w:p>
      <w:pPr>
        <w:pStyle w:val="BodyText"/>
        <w:spacing w:line="276" w:lineRule="auto" w:before="162"/>
        <w:ind w:left="360" w:right="1131"/>
      </w:pPr>
      <w:r>
        <w:rPr/>
        <w:t>A</w:t>
      </w:r>
      <w:r>
        <w:rPr>
          <w:spacing w:val="-4"/>
        </w:rPr>
        <w:t> </w:t>
      </w:r>
      <w:r>
        <w:rPr/>
        <w:t>dedicated</w:t>
      </w:r>
      <w:r>
        <w:rPr>
          <w:spacing w:val="-4"/>
        </w:rPr>
        <w:t> </w:t>
      </w:r>
      <w:r>
        <w:rPr/>
        <w:t>network</w:t>
      </w:r>
      <w:r>
        <w:rPr>
          <w:spacing w:val="-4"/>
        </w:rPr>
        <w:t> </w:t>
      </w:r>
      <w:r>
        <w:rPr/>
        <w:t>design</w:t>
      </w:r>
      <w:r>
        <w:rPr>
          <w:spacing w:val="-4"/>
        </w:rPr>
        <w:t> </w:t>
      </w:r>
      <w:r>
        <w:rPr/>
        <w:t>has</w:t>
      </w:r>
      <w:r>
        <w:rPr>
          <w:spacing w:val="-4"/>
        </w:rPr>
        <w:t> </w:t>
      </w:r>
      <w:r>
        <w:rPr/>
        <w:t>been</w:t>
      </w:r>
      <w:r>
        <w:rPr>
          <w:spacing w:val="-4"/>
        </w:rPr>
        <w:t> </w:t>
      </w:r>
      <w:r>
        <w:rPr/>
        <w:t>selected</w:t>
      </w:r>
      <w:r>
        <w:rPr>
          <w:spacing w:val="-4"/>
        </w:rPr>
        <w:t> </w:t>
      </w:r>
      <w:r>
        <w:rPr/>
        <w:t>to</w:t>
      </w:r>
      <w:r>
        <w:rPr>
          <w:spacing w:val="-4"/>
        </w:rPr>
        <w:t> </w:t>
      </w:r>
      <w:r>
        <w:rPr/>
        <w:t>isolate</w:t>
      </w:r>
      <w:r>
        <w:rPr>
          <w:spacing w:val="-4"/>
        </w:rPr>
        <w:t> </w:t>
      </w:r>
      <w:r>
        <w:rPr/>
        <w:t>different</w:t>
      </w:r>
      <w:r>
        <w:rPr>
          <w:spacing w:val="-4"/>
        </w:rPr>
        <w:t> </w:t>
      </w:r>
      <w:r>
        <w:rPr/>
        <w:t>traffic</w:t>
      </w:r>
      <w:r>
        <w:rPr>
          <w:spacing w:val="-4"/>
        </w:rPr>
        <w:t> </w:t>
      </w:r>
      <w:r>
        <w:rPr/>
        <w:t>types,</w:t>
      </w:r>
      <w:r>
        <w:rPr>
          <w:spacing w:val="-4"/>
        </w:rPr>
        <w:t> </w:t>
      </w:r>
      <w:r>
        <w:rPr/>
        <w:t>improving security, performance, and fault tolerance.</w:t>
      </w:r>
    </w:p>
    <w:p>
      <w:pPr>
        <w:spacing w:before="200"/>
        <w:ind w:left="360" w:right="0" w:firstLine="0"/>
        <w:jc w:val="left"/>
        <w:rPr>
          <w:b/>
          <w:sz w:val="24"/>
        </w:rPr>
      </w:pPr>
      <w:r>
        <w:rPr>
          <w:b/>
          <w:color w:val="1F4D79"/>
          <w:sz w:val="24"/>
        </w:rPr>
        <w:t>Planned</w:t>
      </w:r>
      <w:r>
        <w:rPr>
          <w:b/>
          <w:color w:val="1F4D79"/>
          <w:spacing w:val="-4"/>
          <w:sz w:val="24"/>
        </w:rPr>
        <w:t> </w:t>
      </w:r>
      <w:r>
        <w:rPr>
          <w:b/>
          <w:color w:val="1F4D79"/>
          <w:sz w:val="24"/>
        </w:rPr>
        <w:t>Network</w:t>
      </w:r>
      <w:r>
        <w:rPr>
          <w:b/>
          <w:color w:val="1F4D79"/>
          <w:spacing w:val="-4"/>
          <w:sz w:val="24"/>
        </w:rPr>
        <w:t> </w:t>
      </w:r>
      <w:r>
        <w:rPr>
          <w:b/>
          <w:color w:val="1F4D79"/>
          <w:spacing w:val="-2"/>
          <w:sz w:val="24"/>
        </w:rPr>
        <w:t>Segments</w:t>
      </w:r>
    </w:p>
    <w:p>
      <w:pPr>
        <w:pStyle w:val="BodyText"/>
        <w:spacing w:before="8"/>
        <w:rPr>
          <w:b/>
          <w:sz w:val="11"/>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6"/>
        <w:gridCol w:w="1917"/>
        <w:gridCol w:w="3854"/>
      </w:tblGrid>
      <w:tr>
        <w:trPr>
          <w:trHeight w:val="278" w:hRule="atLeast"/>
        </w:trPr>
        <w:tc>
          <w:tcPr>
            <w:tcW w:w="1696" w:type="dxa"/>
          </w:tcPr>
          <w:p>
            <w:pPr>
              <w:pStyle w:val="TableParagraph"/>
              <w:spacing w:before="0"/>
              <w:ind w:left="0"/>
              <w:rPr>
                <w:sz w:val="20"/>
              </w:rPr>
            </w:pPr>
          </w:p>
        </w:tc>
        <w:tc>
          <w:tcPr>
            <w:tcW w:w="1917" w:type="dxa"/>
          </w:tcPr>
          <w:p>
            <w:pPr>
              <w:pStyle w:val="TableParagraph"/>
              <w:spacing w:line="244" w:lineRule="exact" w:before="0"/>
              <w:ind w:left="163"/>
              <w:rPr>
                <w:b/>
                <w:sz w:val="22"/>
              </w:rPr>
            </w:pPr>
            <w:r>
              <w:rPr>
                <w:b/>
                <w:spacing w:val="-2"/>
                <w:sz w:val="22"/>
              </w:rPr>
              <w:t>Network</w:t>
            </w:r>
          </w:p>
        </w:tc>
        <w:tc>
          <w:tcPr>
            <w:tcW w:w="3854" w:type="dxa"/>
          </w:tcPr>
          <w:p>
            <w:pPr>
              <w:pStyle w:val="TableParagraph"/>
              <w:spacing w:line="244" w:lineRule="exact" w:before="0"/>
              <w:ind w:left="0" w:right="232"/>
              <w:jc w:val="right"/>
              <w:rPr>
                <w:b/>
                <w:sz w:val="22"/>
              </w:rPr>
            </w:pPr>
            <w:r>
              <w:rPr>
                <w:b/>
                <w:spacing w:val="-2"/>
                <w:sz w:val="22"/>
              </w:rPr>
              <w:t>Purpose</w:t>
            </w:r>
          </w:p>
        </w:tc>
      </w:tr>
      <w:tr>
        <w:trPr>
          <w:trHeight w:val="312" w:hRule="atLeast"/>
        </w:trPr>
        <w:tc>
          <w:tcPr>
            <w:tcW w:w="1696" w:type="dxa"/>
          </w:tcPr>
          <w:p>
            <w:pPr>
              <w:pStyle w:val="TableParagraph"/>
              <w:rPr>
                <w:sz w:val="22"/>
              </w:rPr>
            </w:pPr>
            <w:r>
              <w:rPr>
                <w:spacing w:val="-2"/>
                <w:sz w:val="22"/>
              </w:rPr>
              <w:t>Out-of-</w:t>
            </w:r>
            <w:r>
              <w:rPr>
                <w:spacing w:val="-4"/>
                <w:sz w:val="22"/>
              </w:rPr>
              <w:t>Band</w:t>
            </w:r>
          </w:p>
        </w:tc>
        <w:tc>
          <w:tcPr>
            <w:tcW w:w="1917" w:type="dxa"/>
          </w:tcPr>
          <w:p>
            <w:pPr>
              <w:pStyle w:val="TableParagraph"/>
              <w:spacing w:before="0"/>
              <w:ind w:left="0"/>
              <w:rPr>
                <w:sz w:val="22"/>
              </w:rPr>
            </w:pPr>
          </w:p>
        </w:tc>
        <w:tc>
          <w:tcPr>
            <w:tcW w:w="3854" w:type="dxa"/>
          </w:tcPr>
          <w:p>
            <w:pPr>
              <w:pStyle w:val="TableParagraph"/>
              <w:ind w:left="934"/>
              <w:rPr>
                <w:sz w:val="22"/>
              </w:rPr>
            </w:pPr>
            <w:r>
              <w:rPr>
                <w:sz w:val="22"/>
              </w:rPr>
              <w:t>Remote</w:t>
            </w:r>
            <w:r>
              <w:rPr>
                <w:spacing w:val="-6"/>
                <w:sz w:val="22"/>
              </w:rPr>
              <w:t> </w:t>
            </w:r>
            <w:r>
              <w:rPr>
                <w:sz w:val="22"/>
              </w:rPr>
              <w:t>Hardware</w:t>
            </w:r>
            <w:r>
              <w:rPr>
                <w:spacing w:val="-5"/>
                <w:sz w:val="22"/>
              </w:rPr>
              <w:t> </w:t>
            </w:r>
            <w:r>
              <w:rPr>
                <w:spacing w:val="-2"/>
                <w:sz w:val="22"/>
              </w:rPr>
              <w:t>Management</w:t>
            </w:r>
          </w:p>
        </w:tc>
      </w:tr>
      <w:tr>
        <w:trPr>
          <w:trHeight w:val="312" w:hRule="atLeast"/>
        </w:trPr>
        <w:tc>
          <w:tcPr>
            <w:tcW w:w="1696" w:type="dxa"/>
          </w:tcPr>
          <w:p>
            <w:pPr>
              <w:pStyle w:val="TableParagraph"/>
              <w:rPr>
                <w:sz w:val="22"/>
              </w:rPr>
            </w:pPr>
            <w:r>
              <w:rPr>
                <w:spacing w:val="-2"/>
                <w:sz w:val="22"/>
              </w:rPr>
              <w:t>Management</w:t>
            </w:r>
          </w:p>
        </w:tc>
        <w:tc>
          <w:tcPr>
            <w:tcW w:w="1917" w:type="dxa"/>
          </w:tcPr>
          <w:p>
            <w:pPr>
              <w:pStyle w:val="TableParagraph"/>
              <w:spacing w:before="0"/>
              <w:ind w:left="0"/>
              <w:rPr>
                <w:sz w:val="22"/>
              </w:rPr>
            </w:pPr>
          </w:p>
        </w:tc>
        <w:tc>
          <w:tcPr>
            <w:tcW w:w="3854" w:type="dxa"/>
          </w:tcPr>
          <w:p>
            <w:pPr>
              <w:pStyle w:val="TableParagraph"/>
              <w:ind w:left="934"/>
              <w:rPr>
                <w:sz w:val="22"/>
              </w:rPr>
            </w:pPr>
            <w:r>
              <w:rPr>
                <w:sz w:val="22"/>
              </w:rPr>
              <w:t>Server </w:t>
            </w:r>
            <w:r>
              <w:rPr>
                <w:spacing w:val="-2"/>
                <w:sz w:val="22"/>
              </w:rPr>
              <w:t>Administration</w:t>
            </w:r>
          </w:p>
        </w:tc>
      </w:tr>
      <w:tr>
        <w:trPr>
          <w:trHeight w:val="312" w:hRule="atLeast"/>
        </w:trPr>
        <w:tc>
          <w:tcPr>
            <w:tcW w:w="1696" w:type="dxa"/>
          </w:tcPr>
          <w:p>
            <w:pPr>
              <w:pStyle w:val="TableParagraph"/>
              <w:rPr>
                <w:sz w:val="22"/>
              </w:rPr>
            </w:pPr>
            <w:r>
              <w:rPr>
                <w:sz w:val="22"/>
              </w:rPr>
              <w:t>Public</w:t>
            </w:r>
            <w:r>
              <w:rPr>
                <w:spacing w:val="-5"/>
                <w:sz w:val="22"/>
              </w:rPr>
              <w:t> API</w:t>
            </w:r>
          </w:p>
        </w:tc>
        <w:tc>
          <w:tcPr>
            <w:tcW w:w="1917" w:type="dxa"/>
          </w:tcPr>
          <w:p>
            <w:pPr>
              <w:pStyle w:val="TableParagraph"/>
              <w:spacing w:before="0"/>
              <w:ind w:left="0"/>
              <w:rPr>
                <w:sz w:val="22"/>
              </w:rPr>
            </w:pPr>
          </w:p>
        </w:tc>
        <w:tc>
          <w:tcPr>
            <w:tcW w:w="3854" w:type="dxa"/>
          </w:tcPr>
          <w:p>
            <w:pPr>
              <w:pStyle w:val="TableParagraph"/>
              <w:ind w:left="934"/>
              <w:rPr>
                <w:sz w:val="22"/>
              </w:rPr>
            </w:pPr>
            <w:r>
              <w:rPr>
                <w:sz w:val="22"/>
              </w:rPr>
              <w:t>External</w:t>
            </w:r>
            <w:r>
              <w:rPr>
                <w:spacing w:val="-4"/>
                <w:sz w:val="22"/>
              </w:rPr>
              <w:t> </w:t>
            </w:r>
            <w:r>
              <w:rPr>
                <w:sz w:val="22"/>
              </w:rPr>
              <w:t>API</w:t>
            </w:r>
            <w:r>
              <w:rPr>
                <w:spacing w:val="-3"/>
                <w:sz w:val="22"/>
              </w:rPr>
              <w:t> </w:t>
            </w:r>
            <w:r>
              <w:rPr>
                <w:spacing w:val="-2"/>
                <w:sz w:val="22"/>
              </w:rPr>
              <w:t>Access</w:t>
            </w:r>
          </w:p>
        </w:tc>
      </w:tr>
      <w:tr>
        <w:trPr>
          <w:trHeight w:val="312" w:hRule="atLeast"/>
        </w:trPr>
        <w:tc>
          <w:tcPr>
            <w:tcW w:w="1696" w:type="dxa"/>
          </w:tcPr>
          <w:p>
            <w:pPr>
              <w:pStyle w:val="TableParagraph"/>
              <w:rPr>
                <w:sz w:val="22"/>
              </w:rPr>
            </w:pPr>
            <w:r>
              <w:rPr>
                <w:sz w:val="22"/>
              </w:rPr>
              <w:t>Private</w:t>
            </w:r>
            <w:r>
              <w:rPr>
                <w:spacing w:val="-6"/>
                <w:sz w:val="22"/>
              </w:rPr>
              <w:t> </w:t>
            </w:r>
            <w:r>
              <w:rPr>
                <w:spacing w:val="-5"/>
                <w:sz w:val="22"/>
              </w:rPr>
              <w:t>API</w:t>
            </w:r>
          </w:p>
        </w:tc>
        <w:tc>
          <w:tcPr>
            <w:tcW w:w="1917" w:type="dxa"/>
          </w:tcPr>
          <w:p>
            <w:pPr>
              <w:pStyle w:val="TableParagraph"/>
              <w:spacing w:before="0"/>
              <w:ind w:left="0"/>
              <w:rPr>
                <w:sz w:val="22"/>
              </w:rPr>
            </w:pPr>
          </w:p>
        </w:tc>
        <w:tc>
          <w:tcPr>
            <w:tcW w:w="3854" w:type="dxa"/>
          </w:tcPr>
          <w:p>
            <w:pPr>
              <w:pStyle w:val="TableParagraph"/>
              <w:ind w:left="934"/>
              <w:rPr>
                <w:sz w:val="22"/>
              </w:rPr>
            </w:pPr>
            <w:r>
              <w:rPr>
                <w:sz w:val="22"/>
              </w:rPr>
              <w:t>Internal</w:t>
            </w:r>
            <w:r>
              <w:rPr>
                <w:spacing w:val="-9"/>
                <w:sz w:val="22"/>
              </w:rPr>
              <w:t> </w:t>
            </w:r>
            <w:r>
              <w:rPr>
                <w:sz w:val="22"/>
              </w:rPr>
              <w:t>Service</w:t>
            </w:r>
            <w:r>
              <w:rPr>
                <w:spacing w:val="-6"/>
                <w:sz w:val="22"/>
              </w:rPr>
              <w:t> </w:t>
            </w:r>
            <w:r>
              <w:rPr>
                <w:spacing w:val="-2"/>
                <w:sz w:val="22"/>
              </w:rPr>
              <w:t>Communication</w:t>
            </w:r>
          </w:p>
        </w:tc>
      </w:tr>
      <w:tr>
        <w:trPr>
          <w:trHeight w:val="312" w:hRule="atLeast"/>
        </w:trPr>
        <w:tc>
          <w:tcPr>
            <w:tcW w:w="1696" w:type="dxa"/>
          </w:tcPr>
          <w:p>
            <w:pPr>
              <w:pStyle w:val="TableParagraph"/>
              <w:rPr>
                <w:sz w:val="22"/>
              </w:rPr>
            </w:pPr>
            <w:r>
              <w:rPr>
                <w:spacing w:val="-2"/>
                <w:sz w:val="22"/>
              </w:rPr>
              <w:t>Tunnel</w:t>
            </w:r>
          </w:p>
        </w:tc>
        <w:tc>
          <w:tcPr>
            <w:tcW w:w="1917" w:type="dxa"/>
          </w:tcPr>
          <w:p>
            <w:pPr>
              <w:pStyle w:val="TableParagraph"/>
              <w:spacing w:before="0"/>
              <w:ind w:left="0"/>
              <w:rPr>
                <w:sz w:val="22"/>
              </w:rPr>
            </w:pPr>
          </w:p>
        </w:tc>
        <w:tc>
          <w:tcPr>
            <w:tcW w:w="3854" w:type="dxa"/>
          </w:tcPr>
          <w:p>
            <w:pPr>
              <w:pStyle w:val="TableParagraph"/>
              <w:ind w:left="934"/>
              <w:rPr>
                <w:sz w:val="22"/>
              </w:rPr>
            </w:pPr>
            <w:r>
              <w:rPr>
                <w:sz w:val="22"/>
              </w:rPr>
              <w:t>VXLAN/GRE</w:t>
            </w:r>
            <w:r>
              <w:rPr>
                <w:spacing w:val="-7"/>
                <w:sz w:val="22"/>
              </w:rPr>
              <w:t> </w:t>
            </w:r>
            <w:r>
              <w:rPr>
                <w:spacing w:val="-2"/>
                <w:sz w:val="22"/>
              </w:rPr>
              <w:t>Traffic</w:t>
            </w:r>
          </w:p>
        </w:tc>
      </w:tr>
      <w:tr>
        <w:trPr>
          <w:trHeight w:val="312" w:hRule="atLeast"/>
        </w:trPr>
        <w:tc>
          <w:tcPr>
            <w:tcW w:w="1696" w:type="dxa"/>
          </w:tcPr>
          <w:p>
            <w:pPr>
              <w:pStyle w:val="TableParagraph"/>
              <w:rPr>
                <w:sz w:val="22"/>
              </w:rPr>
            </w:pPr>
            <w:r>
              <w:rPr>
                <w:spacing w:val="-2"/>
                <w:sz w:val="22"/>
              </w:rPr>
              <w:t>Self-Service</w:t>
            </w:r>
          </w:p>
        </w:tc>
        <w:tc>
          <w:tcPr>
            <w:tcW w:w="1917" w:type="dxa"/>
          </w:tcPr>
          <w:p>
            <w:pPr>
              <w:pStyle w:val="TableParagraph"/>
              <w:spacing w:before="0"/>
              <w:ind w:left="0"/>
              <w:rPr>
                <w:sz w:val="22"/>
              </w:rPr>
            </w:pPr>
          </w:p>
        </w:tc>
        <w:tc>
          <w:tcPr>
            <w:tcW w:w="3854" w:type="dxa"/>
          </w:tcPr>
          <w:p>
            <w:pPr>
              <w:pStyle w:val="TableParagraph"/>
              <w:ind w:left="934"/>
              <w:rPr>
                <w:sz w:val="22"/>
              </w:rPr>
            </w:pPr>
            <w:r>
              <w:rPr>
                <w:sz w:val="22"/>
              </w:rPr>
              <w:t>Tenant</w:t>
            </w:r>
            <w:r>
              <w:rPr>
                <w:spacing w:val="-5"/>
                <w:sz w:val="22"/>
              </w:rPr>
              <w:t> </w:t>
            </w:r>
            <w:r>
              <w:rPr>
                <w:spacing w:val="-2"/>
                <w:sz w:val="22"/>
              </w:rPr>
              <w:t>Networks</w:t>
            </w:r>
          </w:p>
        </w:tc>
      </w:tr>
      <w:tr>
        <w:trPr>
          <w:trHeight w:val="312" w:hRule="atLeast"/>
        </w:trPr>
        <w:tc>
          <w:tcPr>
            <w:tcW w:w="1696" w:type="dxa"/>
          </w:tcPr>
          <w:p>
            <w:pPr>
              <w:pStyle w:val="TableParagraph"/>
              <w:rPr>
                <w:sz w:val="22"/>
              </w:rPr>
            </w:pPr>
            <w:r>
              <w:rPr>
                <w:sz w:val="22"/>
              </w:rPr>
              <w:t>Storage</w:t>
            </w:r>
            <w:r>
              <w:rPr>
                <w:spacing w:val="-6"/>
                <w:sz w:val="22"/>
              </w:rPr>
              <w:t> </w:t>
            </w:r>
            <w:r>
              <w:rPr>
                <w:spacing w:val="-2"/>
                <w:sz w:val="22"/>
              </w:rPr>
              <w:t>Public</w:t>
            </w:r>
          </w:p>
        </w:tc>
        <w:tc>
          <w:tcPr>
            <w:tcW w:w="1917" w:type="dxa"/>
          </w:tcPr>
          <w:p>
            <w:pPr>
              <w:pStyle w:val="TableParagraph"/>
              <w:spacing w:before="0"/>
              <w:ind w:left="0"/>
              <w:rPr>
                <w:sz w:val="22"/>
              </w:rPr>
            </w:pPr>
          </w:p>
        </w:tc>
        <w:tc>
          <w:tcPr>
            <w:tcW w:w="3854" w:type="dxa"/>
          </w:tcPr>
          <w:p>
            <w:pPr>
              <w:pStyle w:val="TableParagraph"/>
              <w:ind w:left="934"/>
              <w:rPr>
                <w:sz w:val="22"/>
              </w:rPr>
            </w:pPr>
            <w:r>
              <w:rPr>
                <w:sz w:val="22"/>
              </w:rPr>
              <w:t>Client</w:t>
            </w:r>
            <w:r>
              <w:rPr>
                <w:spacing w:val="-3"/>
                <w:sz w:val="22"/>
              </w:rPr>
              <w:t> </w:t>
            </w:r>
            <w:r>
              <w:rPr>
                <w:sz w:val="22"/>
              </w:rPr>
              <w:t>Access</w:t>
            </w:r>
            <w:r>
              <w:rPr>
                <w:spacing w:val="-3"/>
                <w:sz w:val="22"/>
              </w:rPr>
              <w:t> </w:t>
            </w:r>
            <w:r>
              <w:rPr>
                <w:sz w:val="22"/>
              </w:rPr>
              <w:t>to</w:t>
            </w:r>
            <w:r>
              <w:rPr>
                <w:spacing w:val="-3"/>
                <w:sz w:val="22"/>
              </w:rPr>
              <w:t> </w:t>
            </w:r>
            <w:r>
              <w:rPr>
                <w:spacing w:val="-4"/>
                <w:sz w:val="22"/>
              </w:rPr>
              <w:t>Ceph</w:t>
            </w:r>
          </w:p>
        </w:tc>
      </w:tr>
      <w:tr>
        <w:trPr>
          <w:trHeight w:val="312" w:hRule="atLeast"/>
        </w:trPr>
        <w:tc>
          <w:tcPr>
            <w:tcW w:w="1696" w:type="dxa"/>
          </w:tcPr>
          <w:p>
            <w:pPr>
              <w:pStyle w:val="TableParagraph"/>
              <w:rPr>
                <w:sz w:val="22"/>
              </w:rPr>
            </w:pPr>
            <w:r>
              <w:rPr>
                <w:sz w:val="22"/>
              </w:rPr>
              <w:t>Storage</w:t>
            </w:r>
            <w:r>
              <w:rPr>
                <w:spacing w:val="-6"/>
                <w:sz w:val="22"/>
              </w:rPr>
              <w:t> </w:t>
            </w:r>
            <w:r>
              <w:rPr>
                <w:spacing w:val="-2"/>
                <w:sz w:val="22"/>
              </w:rPr>
              <w:t>Cluster</w:t>
            </w:r>
          </w:p>
        </w:tc>
        <w:tc>
          <w:tcPr>
            <w:tcW w:w="1917" w:type="dxa"/>
          </w:tcPr>
          <w:p>
            <w:pPr>
              <w:pStyle w:val="TableParagraph"/>
              <w:spacing w:before="0"/>
              <w:ind w:left="0"/>
              <w:rPr>
                <w:sz w:val="22"/>
              </w:rPr>
            </w:pPr>
          </w:p>
        </w:tc>
        <w:tc>
          <w:tcPr>
            <w:tcW w:w="3854" w:type="dxa"/>
          </w:tcPr>
          <w:p>
            <w:pPr>
              <w:pStyle w:val="TableParagraph"/>
              <w:ind w:left="934"/>
              <w:rPr>
                <w:sz w:val="22"/>
              </w:rPr>
            </w:pPr>
            <w:r>
              <w:rPr>
                <w:sz w:val="22"/>
              </w:rPr>
              <w:t>Ceph </w:t>
            </w:r>
            <w:r>
              <w:rPr>
                <w:spacing w:val="-2"/>
                <w:sz w:val="22"/>
              </w:rPr>
              <w:t>Replication</w:t>
            </w:r>
          </w:p>
        </w:tc>
      </w:tr>
      <w:tr>
        <w:trPr>
          <w:trHeight w:val="312" w:hRule="atLeast"/>
        </w:trPr>
        <w:tc>
          <w:tcPr>
            <w:tcW w:w="1696" w:type="dxa"/>
          </w:tcPr>
          <w:p>
            <w:pPr>
              <w:pStyle w:val="TableParagraph"/>
              <w:rPr>
                <w:sz w:val="22"/>
              </w:rPr>
            </w:pPr>
            <w:r>
              <w:rPr>
                <w:spacing w:val="-2"/>
                <w:sz w:val="22"/>
              </w:rPr>
              <w:t>External</w:t>
            </w:r>
          </w:p>
        </w:tc>
        <w:tc>
          <w:tcPr>
            <w:tcW w:w="1917" w:type="dxa"/>
          </w:tcPr>
          <w:p>
            <w:pPr>
              <w:pStyle w:val="TableParagraph"/>
              <w:spacing w:before="0"/>
              <w:ind w:left="0"/>
              <w:rPr>
                <w:sz w:val="22"/>
              </w:rPr>
            </w:pPr>
          </w:p>
        </w:tc>
        <w:tc>
          <w:tcPr>
            <w:tcW w:w="3854" w:type="dxa"/>
          </w:tcPr>
          <w:p>
            <w:pPr>
              <w:pStyle w:val="TableParagraph"/>
              <w:ind w:left="934"/>
              <w:rPr>
                <w:sz w:val="22"/>
              </w:rPr>
            </w:pPr>
            <w:r>
              <w:rPr>
                <w:sz w:val="22"/>
              </w:rPr>
              <w:t>Internet</w:t>
            </w:r>
            <w:r>
              <w:rPr>
                <w:spacing w:val="-7"/>
                <w:sz w:val="22"/>
              </w:rPr>
              <w:t> </w:t>
            </w:r>
            <w:r>
              <w:rPr>
                <w:spacing w:val="-2"/>
                <w:sz w:val="22"/>
              </w:rPr>
              <w:t>Access</w:t>
            </w:r>
          </w:p>
        </w:tc>
      </w:tr>
      <w:tr>
        <w:trPr>
          <w:trHeight w:val="312" w:hRule="atLeast"/>
        </w:trPr>
        <w:tc>
          <w:tcPr>
            <w:tcW w:w="1696" w:type="dxa"/>
          </w:tcPr>
          <w:p>
            <w:pPr>
              <w:pStyle w:val="TableParagraph"/>
              <w:rPr>
                <w:sz w:val="22"/>
              </w:rPr>
            </w:pPr>
            <w:r>
              <w:rPr>
                <w:sz w:val="22"/>
              </w:rPr>
              <w:t>Enterprise</w:t>
            </w:r>
            <w:r>
              <w:rPr>
                <w:spacing w:val="-9"/>
                <w:sz w:val="22"/>
              </w:rPr>
              <w:t> </w:t>
            </w:r>
            <w:r>
              <w:rPr>
                <w:spacing w:val="-2"/>
                <w:sz w:val="22"/>
              </w:rPr>
              <w:t>iSCSI</w:t>
            </w:r>
          </w:p>
        </w:tc>
        <w:tc>
          <w:tcPr>
            <w:tcW w:w="1917" w:type="dxa"/>
          </w:tcPr>
          <w:p>
            <w:pPr>
              <w:pStyle w:val="TableParagraph"/>
              <w:spacing w:before="0"/>
              <w:ind w:left="0"/>
              <w:rPr>
                <w:sz w:val="22"/>
              </w:rPr>
            </w:pPr>
          </w:p>
        </w:tc>
        <w:tc>
          <w:tcPr>
            <w:tcW w:w="3854" w:type="dxa"/>
          </w:tcPr>
          <w:p>
            <w:pPr>
              <w:pStyle w:val="TableParagraph"/>
              <w:ind w:left="934"/>
              <w:rPr>
                <w:sz w:val="22"/>
              </w:rPr>
            </w:pPr>
            <w:r>
              <w:rPr>
                <w:sz w:val="22"/>
              </w:rPr>
              <w:t>SAN</w:t>
            </w:r>
            <w:r>
              <w:rPr>
                <w:spacing w:val="-2"/>
                <w:sz w:val="22"/>
              </w:rPr>
              <w:t> Connectivity</w:t>
            </w:r>
          </w:p>
        </w:tc>
      </w:tr>
      <w:tr>
        <w:trPr>
          <w:trHeight w:val="278" w:hRule="atLeast"/>
        </w:trPr>
        <w:tc>
          <w:tcPr>
            <w:tcW w:w="1696" w:type="dxa"/>
          </w:tcPr>
          <w:p>
            <w:pPr>
              <w:pStyle w:val="TableParagraph"/>
              <w:spacing w:line="233" w:lineRule="exact"/>
              <w:rPr>
                <w:sz w:val="22"/>
              </w:rPr>
            </w:pPr>
            <w:r>
              <w:rPr>
                <w:sz w:val="22"/>
              </w:rPr>
              <w:t>Enterprise</w:t>
            </w:r>
            <w:r>
              <w:rPr>
                <w:spacing w:val="-9"/>
                <w:sz w:val="22"/>
              </w:rPr>
              <w:t> </w:t>
            </w:r>
            <w:r>
              <w:rPr>
                <w:spacing w:val="-5"/>
                <w:sz w:val="22"/>
              </w:rPr>
              <w:t>NAS</w:t>
            </w:r>
          </w:p>
        </w:tc>
        <w:tc>
          <w:tcPr>
            <w:tcW w:w="1917" w:type="dxa"/>
          </w:tcPr>
          <w:p>
            <w:pPr>
              <w:pStyle w:val="TableParagraph"/>
              <w:spacing w:before="0"/>
              <w:ind w:left="0"/>
              <w:rPr>
                <w:sz w:val="20"/>
              </w:rPr>
            </w:pPr>
          </w:p>
        </w:tc>
        <w:tc>
          <w:tcPr>
            <w:tcW w:w="3854" w:type="dxa"/>
          </w:tcPr>
          <w:p>
            <w:pPr>
              <w:pStyle w:val="TableParagraph"/>
              <w:spacing w:line="233" w:lineRule="exact"/>
              <w:ind w:left="934"/>
              <w:rPr>
                <w:sz w:val="22"/>
              </w:rPr>
            </w:pPr>
            <w:r>
              <w:rPr>
                <w:sz w:val="22"/>
              </w:rPr>
              <w:t>NAS</w:t>
            </w:r>
            <w:r>
              <w:rPr>
                <w:spacing w:val="-2"/>
                <w:sz w:val="22"/>
              </w:rPr>
              <w:t> Connectivity</w:t>
            </w:r>
          </w:p>
        </w:tc>
      </w:tr>
    </w:tbl>
    <w:p>
      <w:pPr>
        <w:pStyle w:val="BodyText"/>
        <w:spacing w:before="139"/>
        <w:rPr>
          <w:b/>
        </w:rPr>
      </w:pPr>
    </w:p>
    <w:p>
      <w:pPr>
        <w:pStyle w:val="Heading1"/>
        <w:numPr>
          <w:ilvl w:val="0"/>
          <w:numId w:val="1"/>
        </w:numPr>
        <w:tabs>
          <w:tab w:pos="840" w:val="left" w:leader="none"/>
        </w:tabs>
        <w:spacing w:line="240" w:lineRule="auto" w:before="0" w:after="0"/>
        <w:ind w:left="840" w:right="0" w:hanging="480"/>
        <w:jc w:val="left"/>
      </w:pPr>
      <w:r>
        <w:rPr/>
        <w:t>Storage</w:t>
      </w:r>
      <w:r>
        <w:rPr>
          <w:spacing w:val="-6"/>
        </w:rPr>
        <w:t> </w:t>
      </w:r>
      <w:r>
        <w:rPr/>
        <w:t>Feasibility</w:t>
      </w:r>
      <w:r>
        <w:rPr>
          <w:spacing w:val="-4"/>
        </w:rPr>
        <w:t> </w:t>
      </w:r>
      <w:r>
        <w:rPr>
          <w:spacing w:val="-2"/>
        </w:rPr>
        <w:t>Analysis</w:t>
      </w:r>
    </w:p>
    <w:p>
      <w:pPr>
        <w:pStyle w:val="BodyText"/>
        <w:spacing w:line="276" w:lineRule="auto" w:before="163"/>
        <w:ind w:left="360" w:right="726"/>
      </w:pPr>
      <w:r>
        <w:rPr/>
        <w:t>The</w:t>
      </w:r>
      <w:r>
        <w:rPr>
          <w:spacing w:val="-4"/>
        </w:rPr>
        <w:t> </w:t>
      </w:r>
      <w:r>
        <w:rPr/>
        <w:t>storage</w:t>
      </w:r>
      <w:r>
        <w:rPr>
          <w:spacing w:val="-4"/>
        </w:rPr>
        <w:t> </w:t>
      </w:r>
      <w:r>
        <w:rPr/>
        <w:t>layer</w:t>
      </w:r>
      <w:r>
        <w:rPr>
          <w:spacing w:val="-4"/>
        </w:rPr>
        <w:t> </w:t>
      </w:r>
      <w:r>
        <w:rPr/>
        <w:t>is</w:t>
      </w:r>
      <w:r>
        <w:rPr>
          <w:spacing w:val="-4"/>
        </w:rPr>
        <w:t> </w:t>
      </w:r>
      <w:r>
        <w:rPr/>
        <w:t>designed</w:t>
      </w:r>
      <w:r>
        <w:rPr>
          <w:spacing w:val="-4"/>
        </w:rPr>
        <w:t> </w:t>
      </w:r>
      <w:r>
        <w:rPr/>
        <w:t>using</w:t>
      </w:r>
      <w:r>
        <w:rPr>
          <w:spacing w:val="-4"/>
        </w:rPr>
        <w:t> </w:t>
      </w:r>
      <w:r>
        <w:rPr/>
        <w:t>Ceph</w:t>
      </w:r>
      <w:r>
        <w:rPr>
          <w:spacing w:val="-4"/>
        </w:rPr>
        <w:t> </w:t>
      </w:r>
      <w:r>
        <w:rPr/>
        <w:t>to</w:t>
      </w:r>
      <w:r>
        <w:rPr>
          <w:spacing w:val="-4"/>
        </w:rPr>
        <w:t> </w:t>
      </w:r>
      <w:r>
        <w:rPr/>
        <w:t>provide</w:t>
      </w:r>
      <w:r>
        <w:rPr>
          <w:spacing w:val="-4"/>
        </w:rPr>
        <w:t> </w:t>
      </w:r>
      <w:r>
        <w:rPr/>
        <w:t>distributed,</w:t>
      </w:r>
      <w:r>
        <w:rPr>
          <w:spacing w:val="-4"/>
        </w:rPr>
        <w:t> </w:t>
      </w:r>
      <w:r>
        <w:rPr/>
        <w:t>fault-tolerant,</w:t>
      </w:r>
      <w:r>
        <w:rPr>
          <w:spacing w:val="-4"/>
        </w:rPr>
        <w:t> </w:t>
      </w:r>
      <w:r>
        <w:rPr/>
        <w:t>and</w:t>
      </w:r>
      <w:r>
        <w:rPr>
          <w:spacing w:val="-4"/>
        </w:rPr>
        <w:t> </w:t>
      </w:r>
      <w:r>
        <w:rPr/>
        <w:t>scalable storage for OpenStack services.</w:t>
      </w:r>
    </w:p>
    <w:p>
      <w:pPr>
        <w:spacing w:before="200"/>
        <w:ind w:left="360" w:right="0" w:firstLine="0"/>
        <w:jc w:val="left"/>
        <w:rPr>
          <w:b/>
          <w:sz w:val="24"/>
        </w:rPr>
      </w:pPr>
      <w:r>
        <w:rPr>
          <w:b/>
          <w:color w:val="1F4D79"/>
          <w:sz w:val="24"/>
        </w:rPr>
        <w:t>Storage</w:t>
      </w:r>
      <w:r>
        <w:rPr>
          <w:b/>
          <w:color w:val="1F4D79"/>
          <w:spacing w:val="-5"/>
          <w:sz w:val="24"/>
        </w:rPr>
        <w:t> </w:t>
      </w:r>
      <w:r>
        <w:rPr>
          <w:b/>
          <w:color w:val="1F4D79"/>
          <w:spacing w:val="-2"/>
          <w:sz w:val="24"/>
        </w:rPr>
        <w:t>Architecture</w:t>
      </w:r>
    </w:p>
    <w:p>
      <w:pPr>
        <w:tabs>
          <w:tab w:pos="5850" w:val="left" w:leader="none"/>
        </w:tabs>
        <w:spacing w:before="125"/>
        <w:ind w:left="950" w:right="0" w:firstLine="0"/>
        <w:jc w:val="left"/>
        <w:rPr>
          <w:b/>
          <w:sz w:val="22"/>
        </w:rPr>
      </w:pPr>
      <w:r>
        <w:rPr>
          <w:b/>
          <w:sz w:val="22"/>
        </w:rPr>
        <w:t>Storage</w:t>
      </w:r>
      <w:r>
        <w:rPr>
          <w:b/>
          <w:spacing w:val="-6"/>
          <w:sz w:val="22"/>
        </w:rPr>
        <w:t> </w:t>
      </w:r>
      <w:r>
        <w:rPr>
          <w:b/>
          <w:spacing w:val="-2"/>
          <w:sz w:val="22"/>
        </w:rPr>
        <w:t>Service</w:t>
      </w:r>
      <w:r>
        <w:rPr>
          <w:b/>
          <w:sz w:val="22"/>
        </w:rPr>
        <w:tab/>
      </w:r>
      <w:r>
        <w:rPr>
          <w:b/>
          <w:spacing w:val="-2"/>
          <w:sz w:val="22"/>
        </w:rPr>
        <w:t>Backend</w:t>
      </w:r>
    </w:p>
    <w:p>
      <w:pPr>
        <w:tabs>
          <w:tab w:pos="3014" w:val="left" w:leader="none"/>
        </w:tabs>
        <w:spacing w:line="297" w:lineRule="auto" w:before="60"/>
        <w:ind w:left="405" w:right="6451" w:firstLine="0"/>
        <w:jc w:val="left"/>
        <w:rPr>
          <w:sz w:val="22"/>
        </w:rPr>
      </w:pPr>
      <w:r>
        <w:rPr>
          <w:sz w:val="22"/>
        </w:rPr>
        <w:t>Nova Ephemeral Storage</w:t>
        <w:tab/>
        <w:t>Ceph</w:t>
      </w:r>
      <w:r>
        <w:rPr>
          <w:spacing w:val="-14"/>
          <w:sz w:val="22"/>
        </w:rPr>
        <w:t> </w:t>
      </w:r>
      <w:r>
        <w:rPr>
          <w:sz w:val="22"/>
        </w:rPr>
        <w:t>RBD Cinder </w:t>
      </w:r>
      <w:r>
        <w:rPr>
          <w:spacing w:val="-2"/>
          <w:sz w:val="22"/>
        </w:rPr>
        <w:t>Volumes</w:t>
      </w:r>
      <w:r>
        <w:rPr>
          <w:sz w:val="22"/>
        </w:rPr>
        <w:tab/>
        <w:t>Ceph </w:t>
      </w:r>
      <w:r>
        <w:rPr>
          <w:spacing w:val="-5"/>
          <w:sz w:val="22"/>
        </w:rPr>
        <w:t>RBD</w:t>
      </w:r>
    </w:p>
    <w:p>
      <w:pPr>
        <w:tabs>
          <w:tab w:pos="3014" w:val="left" w:leader="none"/>
        </w:tabs>
        <w:spacing w:line="252" w:lineRule="exact" w:before="0"/>
        <w:ind w:left="405" w:right="0" w:firstLine="0"/>
        <w:jc w:val="left"/>
        <w:rPr>
          <w:sz w:val="22"/>
        </w:rPr>
      </w:pPr>
      <w:r>
        <w:rPr>
          <w:sz w:val="22"/>
        </w:rPr>
        <w:t>Glance</w:t>
      </w:r>
      <w:r>
        <w:rPr>
          <w:spacing w:val="-5"/>
          <w:sz w:val="22"/>
        </w:rPr>
        <w:t> </w:t>
      </w:r>
      <w:r>
        <w:rPr>
          <w:spacing w:val="-2"/>
          <w:sz w:val="22"/>
        </w:rPr>
        <w:t>Images</w:t>
      </w:r>
      <w:r>
        <w:rPr>
          <w:sz w:val="22"/>
        </w:rPr>
        <w:tab/>
        <w:t>Ceph </w:t>
      </w:r>
      <w:r>
        <w:rPr>
          <w:spacing w:val="-5"/>
          <w:sz w:val="22"/>
        </w:rPr>
        <w:t>RBD</w:t>
      </w:r>
    </w:p>
    <w:p>
      <w:pPr>
        <w:tabs>
          <w:tab w:pos="3014" w:val="left" w:leader="none"/>
        </w:tabs>
        <w:spacing w:before="60"/>
        <w:ind w:left="405" w:right="0" w:firstLine="0"/>
        <w:jc w:val="left"/>
        <w:rPr>
          <w:sz w:val="22"/>
        </w:rPr>
      </w:pPr>
      <w:r>
        <w:rPr>
          <w:spacing w:val="-2"/>
          <w:sz w:val="22"/>
        </w:rPr>
        <w:t>Backups</w:t>
      </w:r>
      <w:r>
        <w:rPr>
          <w:sz w:val="22"/>
        </w:rPr>
        <w:tab/>
      </w:r>
      <w:r>
        <w:rPr>
          <w:spacing w:val="-4"/>
          <w:sz w:val="22"/>
        </w:rPr>
        <w:t>Ceph</w:t>
      </w:r>
    </w:p>
    <w:p>
      <w:pPr>
        <w:tabs>
          <w:tab w:pos="3014" w:val="left" w:leader="none"/>
        </w:tabs>
        <w:spacing w:before="60"/>
        <w:ind w:left="405" w:right="0" w:firstLine="0"/>
        <w:jc w:val="left"/>
        <w:rPr>
          <w:sz w:val="22"/>
        </w:rPr>
      </w:pPr>
      <w:r>
        <w:rPr>
          <w:sz w:val="22"/>
        </w:rPr>
        <w:t>Object</w:t>
      </w:r>
      <w:r>
        <w:rPr>
          <w:spacing w:val="-5"/>
          <w:sz w:val="22"/>
        </w:rPr>
        <w:t> </w:t>
      </w:r>
      <w:r>
        <w:rPr>
          <w:spacing w:val="-2"/>
          <w:sz w:val="22"/>
        </w:rPr>
        <w:t>Storage</w:t>
      </w:r>
      <w:r>
        <w:rPr>
          <w:sz w:val="22"/>
        </w:rPr>
        <w:tab/>
      </w:r>
      <w:r>
        <w:rPr>
          <w:spacing w:val="-4"/>
          <w:sz w:val="22"/>
        </w:rPr>
        <w:t>Ceph</w:t>
      </w:r>
    </w:p>
    <w:p>
      <w:pPr>
        <w:spacing w:before="205"/>
        <w:ind w:left="360" w:right="0" w:firstLine="0"/>
        <w:jc w:val="left"/>
        <w:rPr>
          <w:b/>
          <w:sz w:val="24"/>
        </w:rPr>
      </w:pPr>
      <w:r>
        <w:rPr>
          <w:b/>
          <w:color w:val="1F4D79"/>
          <w:sz w:val="24"/>
        </w:rPr>
        <w:t>Future</w:t>
      </w:r>
      <w:r>
        <w:rPr>
          <w:b/>
          <w:color w:val="1F4D79"/>
          <w:spacing w:val="-5"/>
          <w:sz w:val="24"/>
        </w:rPr>
        <w:t> </w:t>
      </w:r>
      <w:r>
        <w:rPr>
          <w:b/>
          <w:color w:val="1F4D79"/>
          <w:sz w:val="24"/>
        </w:rPr>
        <w:t>Enterprise</w:t>
      </w:r>
      <w:r>
        <w:rPr>
          <w:b/>
          <w:color w:val="1F4D79"/>
          <w:spacing w:val="-4"/>
          <w:sz w:val="24"/>
        </w:rPr>
        <w:t> </w:t>
      </w:r>
      <w:r>
        <w:rPr>
          <w:b/>
          <w:color w:val="1F4D79"/>
          <w:sz w:val="24"/>
        </w:rPr>
        <w:t>Storage</w:t>
      </w:r>
      <w:r>
        <w:rPr>
          <w:b/>
          <w:color w:val="1F4D79"/>
          <w:spacing w:val="-4"/>
          <w:sz w:val="24"/>
        </w:rPr>
        <w:t> </w:t>
      </w:r>
      <w:r>
        <w:rPr>
          <w:b/>
          <w:color w:val="1F4D79"/>
          <w:spacing w:val="-2"/>
          <w:sz w:val="24"/>
        </w:rPr>
        <w:t>Integration</w:t>
      </w:r>
    </w:p>
    <w:p>
      <w:pPr>
        <w:pStyle w:val="BodyText"/>
        <w:spacing w:before="8"/>
        <w:rPr>
          <w:b/>
          <w:sz w:val="11"/>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0"/>
        <w:gridCol w:w="2152"/>
        <w:gridCol w:w="3668"/>
      </w:tblGrid>
      <w:tr>
        <w:trPr>
          <w:trHeight w:val="278" w:hRule="atLeast"/>
        </w:trPr>
        <w:tc>
          <w:tcPr>
            <w:tcW w:w="1250" w:type="dxa"/>
          </w:tcPr>
          <w:p>
            <w:pPr>
              <w:pStyle w:val="TableParagraph"/>
              <w:spacing w:before="0"/>
              <w:ind w:left="0"/>
              <w:rPr>
                <w:sz w:val="20"/>
              </w:rPr>
            </w:pPr>
          </w:p>
        </w:tc>
        <w:tc>
          <w:tcPr>
            <w:tcW w:w="2152" w:type="dxa"/>
          </w:tcPr>
          <w:p>
            <w:pPr>
              <w:pStyle w:val="TableParagraph"/>
              <w:spacing w:line="244" w:lineRule="exact" w:before="0"/>
              <w:ind w:left="180"/>
              <w:rPr>
                <w:b/>
                <w:sz w:val="22"/>
              </w:rPr>
            </w:pPr>
            <w:r>
              <w:rPr>
                <w:b/>
                <w:sz w:val="22"/>
              </w:rPr>
              <w:t>Storage</w:t>
            </w:r>
            <w:r>
              <w:rPr>
                <w:b/>
                <w:spacing w:val="-8"/>
                <w:sz w:val="22"/>
              </w:rPr>
              <w:t> </w:t>
            </w:r>
            <w:r>
              <w:rPr>
                <w:b/>
                <w:spacing w:val="-4"/>
                <w:sz w:val="22"/>
              </w:rPr>
              <w:t>Type</w:t>
            </w:r>
          </w:p>
        </w:tc>
        <w:tc>
          <w:tcPr>
            <w:tcW w:w="3668" w:type="dxa"/>
          </w:tcPr>
          <w:p>
            <w:pPr>
              <w:pStyle w:val="TableParagraph"/>
              <w:spacing w:line="244" w:lineRule="exact" w:before="0"/>
              <w:ind w:left="0" w:right="47"/>
              <w:jc w:val="right"/>
              <w:rPr>
                <w:b/>
                <w:sz w:val="22"/>
              </w:rPr>
            </w:pPr>
            <w:r>
              <w:rPr>
                <w:b/>
                <w:spacing w:val="-2"/>
                <w:sz w:val="22"/>
              </w:rPr>
              <w:t>Purpose</w:t>
            </w:r>
          </w:p>
        </w:tc>
      </w:tr>
      <w:tr>
        <w:trPr>
          <w:trHeight w:val="312" w:hRule="atLeast"/>
        </w:trPr>
        <w:tc>
          <w:tcPr>
            <w:tcW w:w="1250" w:type="dxa"/>
          </w:tcPr>
          <w:p>
            <w:pPr>
              <w:pStyle w:val="TableParagraph"/>
              <w:rPr>
                <w:sz w:val="22"/>
              </w:rPr>
            </w:pPr>
            <w:r>
              <w:rPr>
                <w:sz w:val="22"/>
              </w:rPr>
              <w:t>iSCSI</w:t>
            </w:r>
            <w:r>
              <w:rPr>
                <w:spacing w:val="-2"/>
                <w:sz w:val="22"/>
              </w:rPr>
              <w:t> </w:t>
            </w:r>
            <w:r>
              <w:rPr>
                <w:spacing w:val="-5"/>
                <w:sz w:val="22"/>
              </w:rPr>
              <w:t>SAN</w:t>
            </w:r>
          </w:p>
        </w:tc>
        <w:tc>
          <w:tcPr>
            <w:tcW w:w="2152" w:type="dxa"/>
          </w:tcPr>
          <w:p>
            <w:pPr>
              <w:pStyle w:val="TableParagraph"/>
              <w:spacing w:before="0"/>
              <w:ind w:left="0"/>
              <w:rPr>
                <w:sz w:val="22"/>
              </w:rPr>
            </w:pPr>
          </w:p>
        </w:tc>
        <w:tc>
          <w:tcPr>
            <w:tcW w:w="3668" w:type="dxa"/>
          </w:tcPr>
          <w:p>
            <w:pPr>
              <w:pStyle w:val="TableParagraph"/>
              <w:ind w:left="0" w:right="90"/>
              <w:jc w:val="right"/>
              <w:rPr>
                <w:sz w:val="22"/>
              </w:rPr>
            </w:pPr>
            <w:r>
              <w:rPr>
                <w:sz w:val="22"/>
              </w:rPr>
              <w:t>High-performance</w:t>
            </w:r>
            <w:r>
              <w:rPr>
                <w:spacing w:val="-8"/>
                <w:sz w:val="22"/>
              </w:rPr>
              <w:t> </w:t>
            </w:r>
            <w:r>
              <w:rPr>
                <w:sz w:val="22"/>
              </w:rPr>
              <w:t>block</w:t>
            </w:r>
            <w:r>
              <w:rPr>
                <w:spacing w:val="-7"/>
                <w:sz w:val="22"/>
              </w:rPr>
              <w:t> </w:t>
            </w:r>
            <w:r>
              <w:rPr>
                <w:spacing w:val="-2"/>
                <w:sz w:val="22"/>
              </w:rPr>
              <w:t>storage</w:t>
            </w:r>
          </w:p>
        </w:tc>
      </w:tr>
      <w:tr>
        <w:trPr>
          <w:trHeight w:val="278" w:hRule="atLeast"/>
        </w:trPr>
        <w:tc>
          <w:tcPr>
            <w:tcW w:w="1250" w:type="dxa"/>
          </w:tcPr>
          <w:p>
            <w:pPr>
              <w:pStyle w:val="TableParagraph"/>
              <w:spacing w:line="233" w:lineRule="exact"/>
              <w:rPr>
                <w:sz w:val="22"/>
              </w:rPr>
            </w:pPr>
            <w:r>
              <w:rPr>
                <w:spacing w:val="-5"/>
                <w:sz w:val="22"/>
              </w:rPr>
              <w:t>NAS</w:t>
            </w:r>
          </w:p>
        </w:tc>
        <w:tc>
          <w:tcPr>
            <w:tcW w:w="2152" w:type="dxa"/>
          </w:tcPr>
          <w:p>
            <w:pPr>
              <w:pStyle w:val="TableParagraph"/>
              <w:spacing w:before="0"/>
              <w:ind w:left="0"/>
              <w:rPr>
                <w:sz w:val="20"/>
              </w:rPr>
            </w:pPr>
          </w:p>
        </w:tc>
        <w:tc>
          <w:tcPr>
            <w:tcW w:w="3668" w:type="dxa"/>
          </w:tcPr>
          <w:p>
            <w:pPr>
              <w:pStyle w:val="TableParagraph"/>
              <w:spacing w:line="233" w:lineRule="exact"/>
              <w:ind w:left="720"/>
              <w:rPr>
                <w:sz w:val="22"/>
              </w:rPr>
            </w:pPr>
            <w:r>
              <w:rPr>
                <w:sz w:val="22"/>
              </w:rPr>
              <w:t>Shared</w:t>
            </w:r>
            <w:r>
              <w:rPr>
                <w:spacing w:val="-2"/>
                <w:sz w:val="22"/>
              </w:rPr>
              <w:t> </w:t>
            </w:r>
            <w:r>
              <w:rPr>
                <w:sz w:val="22"/>
              </w:rPr>
              <w:t>file</w:t>
            </w:r>
            <w:r>
              <w:rPr>
                <w:spacing w:val="-1"/>
                <w:sz w:val="22"/>
              </w:rPr>
              <w:t> </w:t>
            </w:r>
            <w:r>
              <w:rPr>
                <w:spacing w:val="-2"/>
                <w:sz w:val="22"/>
              </w:rPr>
              <w:t>storage</w:t>
            </w:r>
          </w:p>
        </w:tc>
      </w:tr>
    </w:tbl>
    <w:p>
      <w:pPr>
        <w:pStyle w:val="BodyText"/>
        <w:rPr>
          <w:b/>
        </w:rPr>
      </w:pPr>
    </w:p>
    <w:p>
      <w:pPr>
        <w:pStyle w:val="BodyText"/>
        <w:spacing w:before="107"/>
        <w:rPr>
          <w:b/>
        </w:rPr>
      </w:pPr>
    </w:p>
    <w:p>
      <w:pPr>
        <w:pStyle w:val="Heading1"/>
        <w:numPr>
          <w:ilvl w:val="0"/>
          <w:numId w:val="1"/>
        </w:numPr>
        <w:tabs>
          <w:tab w:pos="1080" w:val="left" w:leader="none"/>
        </w:tabs>
        <w:spacing w:line="240" w:lineRule="auto" w:before="0" w:after="0"/>
        <w:ind w:left="1080" w:right="0" w:hanging="720"/>
        <w:jc w:val="left"/>
      </w:pPr>
      <w:r>
        <w:rPr/>
        <w:t>High</w:t>
      </w:r>
      <w:r>
        <w:rPr>
          <w:spacing w:val="-3"/>
        </w:rPr>
        <w:t> </w:t>
      </w:r>
      <w:r>
        <w:rPr/>
        <w:t>Availability</w:t>
      </w:r>
      <w:r>
        <w:rPr>
          <w:spacing w:val="-3"/>
        </w:rPr>
        <w:t> </w:t>
      </w:r>
      <w:r>
        <w:rPr>
          <w:spacing w:val="-2"/>
        </w:rPr>
        <w:t>Feasibility</w:t>
      </w:r>
    </w:p>
    <w:p>
      <w:pPr>
        <w:pStyle w:val="BodyText"/>
        <w:spacing w:before="163"/>
        <w:ind w:left="360"/>
      </w:pPr>
      <w:r>
        <w:rPr/>
        <w:t>The</w:t>
      </w:r>
      <w:r>
        <w:rPr>
          <w:spacing w:val="-6"/>
        </w:rPr>
        <w:t> </w:t>
      </w:r>
      <w:r>
        <w:rPr/>
        <w:t>production</w:t>
      </w:r>
      <w:r>
        <w:rPr>
          <w:spacing w:val="-3"/>
        </w:rPr>
        <w:t> </w:t>
      </w:r>
      <w:r>
        <w:rPr/>
        <w:t>environment</w:t>
      </w:r>
      <w:r>
        <w:rPr>
          <w:spacing w:val="-4"/>
        </w:rPr>
        <w:t> </w:t>
      </w:r>
      <w:r>
        <w:rPr/>
        <w:t>is</w:t>
      </w:r>
      <w:r>
        <w:rPr>
          <w:spacing w:val="-3"/>
        </w:rPr>
        <w:t> </w:t>
      </w:r>
      <w:r>
        <w:rPr/>
        <w:t>designed</w:t>
      </w:r>
      <w:r>
        <w:rPr>
          <w:spacing w:val="-4"/>
        </w:rPr>
        <w:t> </w:t>
      </w:r>
      <w:r>
        <w:rPr/>
        <w:t>without</w:t>
      </w:r>
      <w:r>
        <w:rPr>
          <w:spacing w:val="-3"/>
        </w:rPr>
        <w:t> </w:t>
      </w:r>
      <w:r>
        <w:rPr/>
        <w:t>any</w:t>
      </w:r>
      <w:r>
        <w:rPr>
          <w:spacing w:val="-4"/>
        </w:rPr>
        <w:t> </w:t>
      </w:r>
      <w:r>
        <w:rPr/>
        <w:t>single</w:t>
      </w:r>
      <w:r>
        <w:rPr>
          <w:spacing w:val="-3"/>
        </w:rPr>
        <w:t> </w:t>
      </w:r>
      <w:r>
        <w:rPr/>
        <w:t>point</w:t>
      </w:r>
      <w:r>
        <w:rPr>
          <w:spacing w:val="-4"/>
        </w:rPr>
        <w:t> </w:t>
      </w:r>
      <w:r>
        <w:rPr/>
        <w:t>of</w:t>
      </w:r>
      <w:r>
        <w:rPr>
          <w:spacing w:val="-3"/>
        </w:rPr>
        <w:t> </w:t>
      </w:r>
      <w:r>
        <w:rPr>
          <w:spacing w:val="-2"/>
        </w:rPr>
        <w:t>failure.</w:t>
      </w:r>
    </w:p>
    <w:p>
      <w:pPr>
        <w:pStyle w:val="BodyText"/>
        <w:spacing w:after="0"/>
        <w:sectPr>
          <w:pgSz w:w="12240" w:h="15840"/>
          <w:pgMar w:top="1380" w:bottom="280" w:left="1080" w:right="720"/>
        </w:sect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1"/>
        <w:gridCol w:w="2388"/>
        <w:gridCol w:w="3910"/>
      </w:tblGrid>
      <w:tr>
        <w:trPr>
          <w:trHeight w:val="278" w:hRule="atLeast"/>
        </w:trPr>
        <w:tc>
          <w:tcPr>
            <w:tcW w:w="1421" w:type="dxa"/>
          </w:tcPr>
          <w:p>
            <w:pPr>
              <w:pStyle w:val="TableParagraph"/>
              <w:spacing w:before="0"/>
              <w:ind w:left="0"/>
              <w:rPr>
                <w:sz w:val="20"/>
              </w:rPr>
            </w:pPr>
          </w:p>
        </w:tc>
        <w:tc>
          <w:tcPr>
            <w:tcW w:w="2388" w:type="dxa"/>
          </w:tcPr>
          <w:p>
            <w:pPr>
              <w:pStyle w:val="TableParagraph"/>
              <w:spacing w:line="244" w:lineRule="exact" w:before="0"/>
              <w:ind w:left="381"/>
              <w:rPr>
                <w:b/>
                <w:sz w:val="22"/>
              </w:rPr>
            </w:pPr>
            <w:r>
              <w:rPr>
                <w:b/>
                <w:spacing w:val="-2"/>
                <w:sz w:val="22"/>
              </w:rPr>
              <w:t>Component</w:t>
            </w:r>
          </w:p>
        </w:tc>
        <w:tc>
          <w:tcPr>
            <w:tcW w:w="3910" w:type="dxa"/>
          </w:tcPr>
          <w:p>
            <w:pPr>
              <w:pStyle w:val="TableParagraph"/>
              <w:spacing w:line="244" w:lineRule="exact" w:before="0"/>
              <w:ind w:left="2387"/>
              <w:rPr>
                <w:b/>
                <w:sz w:val="22"/>
              </w:rPr>
            </w:pPr>
            <w:r>
              <w:rPr>
                <w:b/>
                <w:sz w:val="22"/>
              </w:rPr>
              <w:t>HA</w:t>
            </w:r>
            <w:r>
              <w:rPr>
                <w:b/>
                <w:spacing w:val="-1"/>
                <w:sz w:val="22"/>
              </w:rPr>
              <w:t> </w:t>
            </w:r>
            <w:r>
              <w:rPr>
                <w:b/>
                <w:spacing w:val="-2"/>
                <w:sz w:val="22"/>
              </w:rPr>
              <w:t>Mechanism</w:t>
            </w:r>
          </w:p>
        </w:tc>
      </w:tr>
      <w:tr>
        <w:trPr>
          <w:trHeight w:val="312" w:hRule="atLeast"/>
        </w:trPr>
        <w:tc>
          <w:tcPr>
            <w:tcW w:w="1421" w:type="dxa"/>
          </w:tcPr>
          <w:p>
            <w:pPr>
              <w:pStyle w:val="TableParagraph"/>
              <w:rPr>
                <w:sz w:val="22"/>
              </w:rPr>
            </w:pPr>
            <w:r>
              <w:rPr>
                <w:spacing w:val="-2"/>
                <w:sz w:val="22"/>
              </w:rPr>
              <w:t>Controllers</w:t>
            </w:r>
          </w:p>
        </w:tc>
        <w:tc>
          <w:tcPr>
            <w:tcW w:w="2388" w:type="dxa"/>
          </w:tcPr>
          <w:p>
            <w:pPr>
              <w:pStyle w:val="TableParagraph"/>
              <w:spacing w:before="0"/>
              <w:ind w:left="0"/>
              <w:rPr>
                <w:sz w:val="22"/>
              </w:rPr>
            </w:pPr>
          </w:p>
        </w:tc>
        <w:tc>
          <w:tcPr>
            <w:tcW w:w="3910" w:type="dxa"/>
          </w:tcPr>
          <w:p>
            <w:pPr>
              <w:pStyle w:val="TableParagraph"/>
              <w:ind w:left="905"/>
              <w:rPr>
                <w:sz w:val="22"/>
              </w:rPr>
            </w:pPr>
            <w:r>
              <w:rPr>
                <w:sz w:val="22"/>
              </w:rPr>
              <w:t>Multi-Controller</w:t>
            </w:r>
            <w:r>
              <w:rPr>
                <w:spacing w:val="-8"/>
                <w:sz w:val="22"/>
              </w:rPr>
              <w:t> </w:t>
            </w:r>
            <w:r>
              <w:rPr>
                <w:spacing w:val="-2"/>
                <w:sz w:val="22"/>
              </w:rPr>
              <w:t>Cluster</w:t>
            </w:r>
          </w:p>
        </w:tc>
      </w:tr>
      <w:tr>
        <w:trPr>
          <w:trHeight w:val="312" w:hRule="atLeast"/>
        </w:trPr>
        <w:tc>
          <w:tcPr>
            <w:tcW w:w="1421" w:type="dxa"/>
          </w:tcPr>
          <w:p>
            <w:pPr>
              <w:pStyle w:val="TableParagraph"/>
              <w:rPr>
                <w:sz w:val="22"/>
              </w:rPr>
            </w:pPr>
            <w:r>
              <w:rPr>
                <w:spacing w:val="-2"/>
                <w:sz w:val="22"/>
              </w:rPr>
              <w:t>Database</w:t>
            </w:r>
          </w:p>
        </w:tc>
        <w:tc>
          <w:tcPr>
            <w:tcW w:w="2388" w:type="dxa"/>
          </w:tcPr>
          <w:p>
            <w:pPr>
              <w:pStyle w:val="TableParagraph"/>
              <w:spacing w:before="0"/>
              <w:ind w:left="0"/>
              <w:rPr>
                <w:sz w:val="22"/>
              </w:rPr>
            </w:pPr>
          </w:p>
        </w:tc>
        <w:tc>
          <w:tcPr>
            <w:tcW w:w="3910" w:type="dxa"/>
          </w:tcPr>
          <w:p>
            <w:pPr>
              <w:pStyle w:val="TableParagraph"/>
              <w:ind w:left="905"/>
              <w:rPr>
                <w:sz w:val="22"/>
              </w:rPr>
            </w:pPr>
            <w:r>
              <w:rPr>
                <w:sz w:val="22"/>
              </w:rPr>
              <w:t>MariaDB</w:t>
            </w:r>
            <w:r>
              <w:rPr>
                <w:spacing w:val="-6"/>
                <w:sz w:val="22"/>
              </w:rPr>
              <w:t> </w:t>
            </w:r>
            <w:r>
              <w:rPr>
                <w:spacing w:val="-2"/>
                <w:sz w:val="22"/>
              </w:rPr>
              <w:t>Galera</w:t>
            </w:r>
          </w:p>
        </w:tc>
      </w:tr>
      <w:tr>
        <w:trPr>
          <w:trHeight w:val="312" w:hRule="atLeast"/>
        </w:trPr>
        <w:tc>
          <w:tcPr>
            <w:tcW w:w="1421" w:type="dxa"/>
          </w:tcPr>
          <w:p>
            <w:pPr>
              <w:pStyle w:val="TableParagraph"/>
              <w:rPr>
                <w:sz w:val="22"/>
              </w:rPr>
            </w:pPr>
            <w:r>
              <w:rPr>
                <w:spacing w:val="-2"/>
                <w:sz w:val="22"/>
              </w:rPr>
              <w:t>Messaging</w:t>
            </w:r>
          </w:p>
        </w:tc>
        <w:tc>
          <w:tcPr>
            <w:tcW w:w="2388" w:type="dxa"/>
          </w:tcPr>
          <w:p>
            <w:pPr>
              <w:pStyle w:val="TableParagraph"/>
              <w:spacing w:before="0"/>
              <w:ind w:left="0"/>
              <w:rPr>
                <w:sz w:val="22"/>
              </w:rPr>
            </w:pPr>
          </w:p>
        </w:tc>
        <w:tc>
          <w:tcPr>
            <w:tcW w:w="3910" w:type="dxa"/>
          </w:tcPr>
          <w:p>
            <w:pPr>
              <w:pStyle w:val="TableParagraph"/>
              <w:ind w:left="905"/>
              <w:rPr>
                <w:sz w:val="22"/>
              </w:rPr>
            </w:pPr>
            <w:r>
              <w:rPr>
                <w:sz w:val="22"/>
              </w:rPr>
              <w:t>RabbitMQ</w:t>
            </w:r>
            <w:r>
              <w:rPr>
                <w:spacing w:val="-6"/>
                <w:sz w:val="22"/>
              </w:rPr>
              <w:t> </w:t>
            </w:r>
            <w:r>
              <w:rPr>
                <w:spacing w:val="-2"/>
                <w:sz w:val="22"/>
              </w:rPr>
              <w:t>Cluster</w:t>
            </w:r>
          </w:p>
        </w:tc>
      </w:tr>
      <w:tr>
        <w:trPr>
          <w:trHeight w:val="312" w:hRule="atLeast"/>
        </w:trPr>
        <w:tc>
          <w:tcPr>
            <w:tcW w:w="1421" w:type="dxa"/>
          </w:tcPr>
          <w:p>
            <w:pPr>
              <w:pStyle w:val="TableParagraph"/>
              <w:rPr>
                <w:sz w:val="22"/>
              </w:rPr>
            </w:pPr>
            <w:r>
              <w:rPr>
                <w:spacing w:val="-4"/>
                <w:sz w:val="22"/>
              </w:rPr>
              <w:t>APIs</w:t>
            </w:r>
          </w:p>
        </w:tc>
        <w:tc>
          <w:tcPr>
            <w:tcW w:w="2388" w:type="dxa"/>
          </w:tcPr>
          <w:p>
            <w:pPr>
              <w:pStyle w:val="TableParagraph"/>
              <w:spacing w:before="0"/>
              <w:ind w:left="0"/>
              <w:rPr>
                <w:sz w:val="22"/>
              </w:rPr>
            </w:pPr>
          </w:p>
        </w:tc>
        <w:tc>
          <w:tcPr>
            <w:tcW w:w="3910" w:type="dxa"/>
          </w:tcPr>
          <w:p>
            <w:pPr>
              <w:pStyle w:val="TableParagraph"/>
              <w:ind w:left="905"/>
              <w:rPr>
                <w:sz w:val="22"/>
              </w:rPr>
            </w:pPr>
            <w:r>
              <w:rPr>
                <w:spacing w:val="-2"/>
                <w:sz w:val="22"/>
              </w:rPr>
              <w:t>HAProxy</w:t>
            </w:r>
          </w:p>
        </w:tc>
      </w:tr>
      <w:tr>
        <w:trPr>
          <w:trHeight w:val="312" w:hRule="atLeast"/>
        </w:trPr>
        <w:tc>
          <w:tcPr>
            <w:tcW w:w="1421" w:type="dxa"/>
          </w:tcPr>
          <w:p>
            <w:pPr>
              <w:pStyle w:val="TableParagraph"/>
              <w:rPr>
                <w:sz w:val="22"/>
              </w:rPr>
            </w:pPr>
            <w:r>
              <w:rPr>
                <w:sz w:val="22"/>
              </w:rPr>
              <w:t>Virtual</w:t>
            </w:r>
            <w:r>
              <w:rPr>
                <w:spacing w:val="-6"/>
                <w:sz w:val="22"/>
              </w:rPr>
              <w:t> </w:t>
            </w:r>
            <w:r>
              <w:rPr>
                <w:spacing w:val="-5"/>
                <w:sz w:val="22"/>
              </w:rPr>
              <w:t>IP</w:t>
            </w:r>
          </w:p>
        </w:tc>
        <w:tc>
          <w:tcPr>
            <w:tcW w:w="2388" w:type="dxa"/>
          </w:tcPr>
          <w:p>
            <w:pPr>
              <w:pStyle w:val="TableParagraph"/>
              <w:spacing w:before="0"/>
              <w:ind w:left="0"/>
              <w:rPr>
                <w:sz w:val="22"/>
              </w:rPr>
            </w:pPr>
          </w:p>
        </w:tc>
        <w:tc>
          <w:tcPr>
            <w:tcW w:w="3910" w:type="dxa"/>
          </w:tcPr>
          <w:p>
            <w:pPr>
              <w:pStyle w:val="TableParagraph"/>
              <w:ind w:left="905"/>
              <w:rPr>
                <w:sz w:val="22"/>
              </w:rPr>
            </w:pPr>
            <w:r>
              <w:rPr>
                <w:spacing w:val="-2"/>
                <w:sz w:val="22"/>
              </w:rPr>
              <w:t>Keepalived</w:t>
            </w:r>
          </w:p>
        </w:tc>
      </w:tr>
      <w:tr>
        <w:trPr>
          <w:trHeight w:val="278" w:hRule="atLeast"/>
        </w:trPr>
        <w:tc>
          <w:tcPr>
            <w:tcW w:w="1421" w:type="dxa"/>
          </w:tcPr>
          <w:p>
            <w:pPr>
              <w:pStyle w:val="TableParagraph"/>
              <w:spacing w:line="233" w:lineRule="exact"/>
              <w:rPr>
                <w:sz w:val="22"/>
              </w:rPr>
            </w:pPr>
            <w:r>
              <w:rPr>
                <w:spacing w:val="-2"/>
                <w:sz w:val="22"/>
              </w:rPr>
              <w:t>Storage</w:t>
            </w:r>
          </w:p>
        </w:tc>
        <w:tc>
          <w:tcPr>
            <w:tcW w:w="2388" w:type="dxa"/>
          </w:tcPr>
          <w:p>
            <w:pPr>
              <w:pStyle w:val="TableParagraph"/>
              <w:spacing w:before="0"/>
              <w:ind w:left="0"/>
              <w:rPr>
                <w:sz w:val="20"/>
              </w:rPr>
            </w:pPr>
          </w:p>
        </w:tc>
        <w:tc>
          <w:tcPr>
            <w:tcW w:w="3910" w:type="dxa"/>
          </w:tcPr>
          <w:p>
            <w:pPr>
              <w:pStyle w:val="TableParagraph"/>
              <w:spacing w:line="233" w:lineRule="exact"/>
              <w:ind w:left="905"/>
              <w:rPr>
                <w:sz w:val="22"/>
              </w:rPr>
            </w:pPr>
            <w:r>
              <w:rPr>
                <w:sz w:val="22"/>
              </w:rPr>
              <w:t>Ceph </w:t>
            </w:r>
            <w:r>
              <w:rPr>
                <w:spacing w:val="-2"/>
                <w:sz w:val="22"/>
              </w:rPr>
              <w:t>Replication</w:t>
            </w:r>
          </w:p>
        </w:tc>
      </w:tr>
    </w:tbl>
    <w:p>
      <w:pPr>
        <w:pStyle w:val="Heading1"/>
        <w:numPr>
          <w:ilvl w:val="0"/>
          <w:numId w:val="1"/>
        </w:numPr>
        <w:tabs>
          <w:tab w:pos="1080" w:val="left" w:leader="none"/>
        </w:tabs>
        <w:spacing w:line="240" w:lineRule="auto" w:before="430" w:after="0"/>
        <w:ind w:left="1080" w:right="0" w:hanging="720"/>
        <w:jc w:val="left"/>
      </w:pPr>
      <w:r>
        <w:rPr/>
        <w:t>Security</w:t>
      </w:r>
      <w:r>
        <w:rPr>
          <w:spacing w:val="-2"/>
        </w:rPr>
        <w:t> Feasibility</w:t>
      </w:r>
    </w:p>
    <w:p>
      <w:pPr>
        <w:pStyle w:val="BodyText"/>
        <w:spacing w:before="162"/>
        <w:ind w:left="360"/>
      </w:pPr>
      <w:r>
        <w:rPr/>
        <w:t>The</w:t>
      </w:r>
      <w:r>
        <w:rPr>
          <w:spacing w:val="-5"/>
        </w:rPr>
        <w:t> </w:t>
      </w:r>
      <w:r>
        <w:rPr/>
        <w:t>proposed</w:t>
      </w:r>
      <w:r>
        <w:rPr>
          <w:spacing w:val="-5"/>
        </w:rPr>
        <w:t> </w:t>
      </w:r>
      <w:r>
        <w:rPr/>
        <w:t>architecture</w:t>
      </w:r>
      <w:r>
        <w:rPr>
          <w:spacing w:val="-5"/>
        </w:rPr>
        <w:t> </w:t>
      </w:r>
      <w:r>
        <w:rPr/>
        <w:t>supports</w:t>
      </w:r>
      <w:r>
        <w:rPr>
          <w:spacing w:val="-5"/>
        </w:rPr>
        <w:t> </w:t>
      </w:r>
      <w:r>
        <w:rPr/>
        <w:t>enterprise</w:t>
      </w:r>
      <w:r>
        <w:rPr>
          <w:spacing w:val="-5"/>
        </w:rPr>
        <w:t> </w:t>
      </w:r>
      <w:r>
        <w:rPr/>
        <w:t>security</w:t>
      </w:r>
      <w:r>
        <w:rPr>
          <w:spacing w:val="-4"/>
        </w:rPr>
        <w:t> </w:t>
      </w:r>
      <w:r>
        <w:rPr>
          <w:spacing w:val="-2"/>
        </w:rPr>
        <w:t>standards.</w:t>
      </w:r>
    </w:p>
    <w:p>
      <w:pPr>
        <w:spacing w:before="242"/>
        <w:ind w:left="360" w:right="0" w:firstLine="0"/>
        <w:jc w:val="left"/>
        <w:rPr>
          <w:b/>
          <w:sz w:val="24"/>
        </w:rPr>
      </w:pPr>
      <w:r>
        <w:rPr>
          <w:b/>
          <w:color w:val="1F4D79"/>
          <w:sz w:val="24"/>
        </w:rPr>
        <w:t>Security</w:t>
      </w:r>
      <w:r>
        <w:rPr>
          <w:b/>
          <w:color w:val="1F4D79"/>
          <w:spacing w:val="-2"/>
          <w:sz w:val="24"/>
        </w:rPr>
        <w:t> Features</w:t>
      </w:r>
    </w:p>
    <w:p>
      <w:pPr>
        <w:tabs>
          <w:tab w:pos="6743" w:val="left" w:leader="none"/>
        </w:tabs>
        <w:spacing w:before="125"/>
        <w:ind w:left="2340" w:right="0" w:firstLine="0"/>
        <w:jc w:val="left"/>
        <w:rPr>
          <w:b/>
          <w:sz w:val="22"/>
        </w:rPr>
      </w:pPr>
      <w:r>
        <w:rPr>
          <w:b/>
          <w:spacing w:val="-2"/>
          <w:sz w:val="22"/>
        </w:rPr>
        <w:t>Feature</w:t>
      </w:r>
      <w:r>
        <w:rPr>
          <w:b/>
          <w:sz w:val="22"/>
        </w:rPr>
        <w:tab/>
      </w:r>
      <w:r>
        <w:rPr>
          <w:b/>
          <w:spacing w:val="-2"/>
          <w:sz w:val="22"/>
        </w:rPr>
        <w:t>Description</w:t>
      </w:r>
    </w:p>
    <w:p>
      <w:pPr>
        <w:tabs>
          <w:tab w:pos="5068" w:val="left" w:leader="none"/>
        </w:tabs>
        <w:spacing w:before="60"/>
        <w:ind w:left="405" w:right="0" w:firstLine="0"/>
        <w:jc w:val="left"/>
        <w:rPr>
          <w:sz w:val="22"/>
        </w:rPr>
      </w:pPr>
      <w:r>
        <w:rPr>
          <w:sz w:val="22"/>
        </w:rPr>
        <w:t>Keystone</w:t>
      </w:r>
      <w:r>
        <w:rPr>
          <w:spacing w:val="-7"/>
          <w:sz w:val="22"/>
        </w:rPr>
        <w:t> </w:t>
      </w:r>
      <w:r>
        <w:rPr>
          <w:spacing w:val="-2"/>
          <w:sz w:val="22"/>
        </w:rPr>
        <w:t>Authentication</w:t>
      </w:r>
      <w:r>
        <w:rPr>
          <w:sz w:val="22"/>
        </w:rPr>
        <w:tab/>
        <w:t>Identity</w:t>
      </w:r>
      <w:r>
        <w:rPr>
          <w:spacing w:val="-2"/>
          <w:sz w:val="22"/>
        </w:rPr>
        <w:t> Management</w:t>
      </w:r>
    </w:p>
    <w:p>
      <w:pPr>
        <w:tabs>
          <w:tab w:pos="5068" w:val="left" w:leader="none"/>
        </w:tabs>
        <w:spacing w:before="60"/>
        <w:ind w:left="405" w:right="0" w:firstLine="0"/>
        <w:jc w:val="left"/>
        <w:rPr>
          <w:sz w:val="22"/>
        </w:rPr>
      </w:pPr>
      <w:r>
        <w:rPr>
          <w:spacing w:val="-4"/>
          <w:sz w:val="22"/>
        </w:rPr>
        <w:t>RBAC</w:t>
      </w:r>
      <w:r>
        <w:rPr>
          <w:sz w:val="22"/>
        </w:rPr>
        <w:tab/>
        <w:t>Role-Based</w:t>
      </w:r>
      <w:r>
        <w:rPr>
          <w:spacing w:val="-7"/>
          <w:sz w:val="22"/>
        </w:rPr>
        <w:t> </w:t>
      </w:r>
      <w:r>
        <w:rPr>
          <w:sz w:val="22"/>
        </w:rPr>
        <w:t>Access</w:t>
      </w:r>
      <w:r>
        <w:rPr>
          <w:spacing w:val="-4"/>
          <w:sz w:val="22"/>
        </w:rPr>
        <w:t> </w:t>
      </w:r>
      <w:r>
        <w:rPr>
          <w:spacing w:val="-2"/>
          <w:sz w:val="22"/>
        </w:rPr>
        <w:t>Control</w:t>
      </w:r>
    </w:p>
    <w:p>
      <w:pPr>
        <w:tabs>
          <w:tab w:pos="5068" w:val="left" w:leader="none"/>
        </w:tabs>
        <w:spacing w:before="60"/>
        <w:ind w:left="405" w:right="0" w:firstLine="0"/>
        <w:jc w:val="left"/>
        <w:rPr>
          <w:sz w:val="22"/>
        </w:rPr>
      </w:pPr>
      <w:r>
        <w:rPr>
          <w:sz w:val="22"/>
        </w:rPr>
        <w:t>Security </w:t>
      </w:r>
      <w:r>
        <w:rPr>
          <w:spacing w:val="-2"/>
          <w:sz w:val="22"/>
        </w:rPr>
        <w:t>Groups</w:t>
      </w:r>
      <w:r>
        <w:rPr>
          <w:sz w:val="22"/>
        </w:rPr>
        <w:tab/>
        <w:t>Network </w:t>
      </w:r>
      <w:r>
        <w:rPr>
          <w:spacing w:val="-2"/>
          <w:sz w:val="22"/>
        </w:rPr>
        <w:t>Isolation</w:t>
      </w:r>
    </w:p>
    <w:p>
      <w:pPr>
        <w:tabs>
          <w:tab w:pos="5068" w:val="left" w:leader="none"/>
        </w:tabs>
        <w:spacing w:before="60"/>
        <w:ind w:left="405" w:right="0" w:firstLine="0"/>
        <w:jc w:val="left"/>
        <w:rPr>
          <w:sz w:val="22"/>
        </w:rPr>
      </w:pPr>
      <w:r>
        <w:rPr>
          <w:spacing w:val="-5"/>
          <w:sz w:val="22"/>
        </w:rPr>
        <w:t>TLS</w:t>
      </w:r>
      <w:r>
        <w:rPr>
          <w:sz w:val="22"/>
        </w:rPr>
        <w:tab/>
        <w:t>Secure</w:t>
      </w:r>
      <w:r>
        <w:rPr>
          <w:spacing w:val="-5"/>
          <w:sz w:val="22"/>
        </w:rPr>
        <w:t> </w:t>
      </w:r>
      <w:r>
        <w:rPr>
          <w:sz w:val="22"/>
        </w:rPr>
        <w:t>API</w:t>
      </w:r>
      <w:r>
        <w:rPr>
          <w:spacing w:val="-2"/>
          <w:sz w:val="22"/>
        </w:rPr>
        <w:t> Communication</w:t>
      </w:r>
    </w:p>
    <w:p>
      <w:pPr>
        <w:tabs>
          <w:tab w:pos="5068" w:val="left" w:leader="none"/>
        </w:tabs>
        <w:spacing w:before="60"/>
        <w:ind w:left="405" w:right="0" w:firstLine="0"/>
        <w:jc w:val="left"/>
        <w:rPr>
          <w:sz w:val="22"/>
        </w:rPr>
      </w:pPr>
      <w:r>
        <w:rPr>
          <w:sz w:val="22"/>
        </w:rPr>
        <w:t>SSH</w:t>
      </w:r>
      <w:r>
        <w:rPr>
          <w:spacing w:val="-1"/>
          <w:sz w:val="22"/>
        </w:rPr>
        <w:t> </w:t>
      </w:r>
      <w:r>
        <w:rPr>
          <w:sz w:val="22"/>
        </w:rPr>
        <w:t>Key</w:t>
      </w:r>
      <w:r>
        <w:rPr>
          <w:spacing w:val="-1"/>
          <w:sz w:val="22"/>
        </w:rPr>
        <w:t> </w:t>
      </w:r>
      <w:r>
        <w:rPr>
          <w:spacing w:val="-2"/>
          <w:sz w:val="22"/>
        </w:rPr>
        <w:t>Authentication</w:t>
      </w:r>
      <w:r>
        <w:rPr>
          <w:sz w:val="22"/>
        </w:rPr>
        <w:tab/>
        <w:t>Secure</w:t>
      </w:r>
      <w:r>
        <w:rPr>
          <w:spacing w:val="-5"/>
          <w:sz w:val="22"/>
        </w:rPr>
        <w:t> </w:t>
      </w:r>
      <w:r>
        <w:rPr>
          <w:sz w:val="22"/>
        </w:rPr>
        <w:t>Server</w:t>
      </w:r>
      <w:r>
        <w:rPr>
          <w:spacing w:val="-2"/>
          <w:sz w:val="22"/>
        </w:rPr>
        <w:t> Access</w:t>
      </w:r>
    </w:p>
    <w:p>
      <w:pPr>
        <w:tabs>
          <w:tab w:pos="5068" w:val="left" w:leader="none"/>
        </w:tabs>
        <w:spacing w:before="60"/>
        <w:ind w:left="405" w:right="0" w:firstLine="0"/>
        <w:jc w:val="left"/>
        <w:rPr>
          <w:sz w:val="22"/>
        </w:rPr>
      </w:pPr>
      <w:r>
        <w:rPr>
          <w:sz w:val="22"/>
        </w:rPr>
        <w:t>Firewall</w:t>
      </w:r>
      <w:r>
        <w:rPr>
          <w:spacing w:val="-7"/>
          <w:sz w:val="22"/>
        </w:rPr>
        <w:t> </w:t>
      </w:r>
      <w:r>
        <w:rPr>
          <w:spacing w:val="-2"/>
          <w:sz w:val="22"/>
        </w:rPr>
        <w:t>Rules</w:t>
      </w:r>
      <w:r>
        <w:rPr>
          <w:sz w:val="22"/>
        </w:rPr>
        <w:tab/>
        <w:t>Network</w:t>
      </w:r>
      <w:r>
        <w:rPr>
          <w:spacing w:val="-2"/>
          <w:sz w:val="22"/>
        </w:rPr>
        <w:t> Protection</w:t>
      </w:r>
    </w:p>
    <w:p>
      <w:pPr>
        <w:tabs>
          <w:tab w:pos="5068" w:val="left" w:leader="none"/>
        </w:tabs>
        <w:spacing w:before="60"/>
        <w:ind w:left="405" w:right="0" w:firstLine="0"/>
        <w:jc w:val="left"/>
        <w:rPr>
          <w:sz w:val="22"/>
        </w:rPr>
      </w:pPr>
      <w:r>
        <w:rPr>
          <w:sz w:val="22"/>
        </w:rPr>
        <w:t>Audit</w:t>
      </w:r>
      <w:r>
        <w:rPr>
          <w:spacing w:val="-4"/>
          <w:sz w:val="22"/>
        </w:rPr>
        <w:t> </w:t>
      </w:r>
      <w:r>
        <w:rPr>
          <w:spacing w:val="-2"/>
          <w:sz w:val="22"/>
        </w:rPr>
        <w:t>Logging</w:t>
      </w:r>
      <w:r>
        <w:rPr>
          <w:sz w:val="22"/>
        </w:rPr>
        <w:tab/>
        <w:t>User</w:t>
      </w:r>
      <w:r>
        <w:rPr>
          <w:spacing w:val="-2"/>
          <w:sz w:val="22"/>
        </w:rPr>
        <w:t> </w:t>
      </w:r>
      <w:r>
        <w:rPr>
          <w:sz w:val="22"/>
        </w:rPr>
        <w:t>Activity </w:t>
      </w:r>
      <w:r>
        <w:rPr>
          <w:spacing w:val="-2"/>
          <w:sz w:val="22"/>
        </w:rPr>
        <w:t>Tracking</w:t>
      </w:r>
    </w:p>
    <w:p>
      <w:pPr>
        <w:pStyle w:val="BodyText"/>
        <w:rPr>
          <w:sz w:val="22"/>
        </w:rPr>
      </w:pPr>
    </w:p>
    <w:p>
      <w:pPr>
        <w:pStyle w:val="BodyText"/>
        <w:spacing w:before="152"/>
        <w:rPr>
          <w:sz w:val="22"/>
        </w:rPr>
      </w:pPr>
    </w:p>
    <w:p>
      <w:pPr>
        <w:pStyle w:val="Heading1"/>
        <w:numPr>
          <w:ilvl w:val="0"/>
          <w:numId w:val="1"/>
        </w:numPr>
        <w:tabs>
          <w:tab w:pos="1080" w:val="left" w:leader="none"/>
        </w:tabs>
        <w:spacing w:line="240" w:lineRule="auto" w:before="0" w:after="0"/>
        <w:ind w:left="1080" w:right="0" w:hanging="720"/>
        <w:jc w:val="left"/>
      </w:pPr>
      <w:r>
        <w:rPr/>
        <w:t>Deployment</w:t>
      </w:r>
      <w:r>
        <w:rPr>
          <w:spacing w:val="-6"/>
        </w:rPr>
        <w:t> </w:t>
      </w:r>
      <w:r>
        <w:rPr/>
        <w:t>Tool</w:t>
      </w:r>
      <w:r>
        <w:rPr>
          <w:spacing w:val="-3"/>
        </w:rPr>
        <w:t> </w:t>
      </w:r>
      <w:r>
        <w:rPr>
          <w:spacing w:val="-2"/>
        </w:rPr>
        <w:t>Evaluation</w:t>
      </w:r>
    </w:p>
    <w:p>
      <w:pPr>
        <w:pStyle w:val="BodyText"/>
        <w:spacing w:before="163"/>
        <w:ind w:left="360"/>
      </w:pPr>
      <w:r>
        <w:rPr/>
        <w:t>Several</w:t>
      </w:r>
      <w:r>
        <w:rPr>
          <w:spacing w:val="-7"/>
        </w:rPr>
        <w:t> </w:t>
      </w:r>
      <w:r>
        <w:rPr/>
        <w:t>deployment</w:t>
      </w:r>
      <w:r>
        <w:rPr>
          <w:spacing w:val="-5"/>
        </w:rPr>
        <w:t> </w:t>
      </w:r>
      <w:r>
        <w:rPr/>
        <w:t>methods</w:t>
      </w:r>
      <w:r>
        <w:rPr>
          <w:spacing w:val="-4"/>
        </w:rPr>
        <w:t> </w:t>
      </w:r>
      <w:r>
        <w:rPr/>
        <w:t>were</w:t>
      </w:r>
      <w:r>
        <w:rPr>
          <w:spacing w:val="-5"/>
        </w:rPr>
        <w:t> </w:t>
      </w:r>
      <w:r>
        <w:rPr/>
        <w:t>evaluated</w:t>
      </w:r>
      <w:r>
        <w:rPr>
          <w:spacing w:val="-4"/>
        </w:rPr>
        <w:t> </w:t>
      </w:r>
      <w:r>
        <w:rPr/>
        <w:t>before</w:t>
      </w:r>
      <w:r>
        <w:rPr>
          <w:spacing w:val="-5"/>
        </w:rPr>
        <w:t> </w:t>
      </w:r>
      <w:r>
        <w:rPr/>
        <w:t>selecting</w:t>
      </w:r>
      <w:r>
        <w:rPr>
          <w:spacing w:val="-4"/>
        </w:rPr>
        <w:t> </w:t>
      </w:r>
      <w:r>
        <w:rPr/>
        <w:t>Kolla-</w:t>
      </w:r>
      <w:r>
        <w:rPr>
          <w:spacing w:val="-2"/>
        </w:rPr>
        <w:t>Ansible.</w:t>
      </w:r>
    </w:p>
    <w:p>
      <w:pPr>
        <w:pStyle w:val="BodyText"/>
        <w:spacing w:before="10"/>
      </w:pPr>
    </w:p>
    <w:p>
      <w:pPr>
        <w:tabs>
          <w:tab w:pos="3328" w:val="left" w:leader="none"/>
          <w:tab w:pos="5670" w:val="left" w:leader="none"/>
          <w:tab w:pos="8060" w:val="left" w:leader="none"/>
        </w:tabs>
        <w:spacing w:before="0"/>
        <w:ind w:left="579" w:right="0" w:firstLine="0"/>
        <w:jc w:val="left"/>
        <w:rPr>
          <w:b/>
          <w:sz w:val="22"/>
        </w:rPr>
      </w:pPr>
      <w:r>
        <w:rPr>
          <w:b/>
          <w:sz w:val="22"/>
        </w:rPr>
        <w:t>Deployment </w:t>
      </w:r>
      <w:r>
        <w:rPr>
          <w:b/>
          <w:spacing w:val="-2"/>
          <w:sz w:val="22"/>
        </w:rPr>
        <w:t>Method</w:t>
      </w:r>
      <w:r>
        <w:rPr>
          <w:b/>
          <w:sz w:val="22"/>
        </w:rPr>
        <w:tab/>
      </w:r>
      <w:r>
        <w:rPr>
          <w:b/>
          <w:spacing w:val="-2"/>
          <w:sz w:val="22"/>
        </w:rPr>
        <w:t>Advantages</w:t>
      </w:r>
      <w:r>
        <w:rPr>
          <w:b/>
          <w:sz w:val="22"/>
        </w:rPr>
        <w:tab/>
      </w:r>
      <w:r>
        <w:rPr>
          <w:b/>
          <w:spacing w:val="-2"/>
          <w:sz w:val="22"/>
        </w:rPr>
        <w:t>Limitations</w:t>
      </w:r>
      <w:r>
        <w:rPr>
          <w:b/>
          <w:sz w:val="22"/>
        </w:rPr>
        <w:tab/>
      </w:r>
      <w:r>
        <w:rPr>
          <w:b/>
          <w:spacing w:val="-2"/>
          <w:sz w:val="22"/>
        </w:rPr>
        <w:t>Decision</w:t>
      </w:r>
    </w:p>
    <w:p>
      <w:pPr>
        <w:spacing w:after="0"/>
        <w:jc w:val="left"/>
        <w:rPr>
          <w:b/>
          <w:sz w:val="22"/>
        </w:rPr>
        <w:sectPr>
          <w:pgSz w:w="12240" w:h="15840"/>
          <w:pgMar w:top="1460" w:bottom="280" w:left="1080" w:right="720"/>
        </w:sectPr>
      </w:pPr>
    </w:p>
    <w:p>
      <w:pPr>
        <w:tabs>
          <w:tab w:pos="2738" w:val="left" w:leader="none"/>
          <w:tab w:pos="5077" w:val="left" w:leader="none"/>
        </w:tabs>
        <w:spacing w:line="320" w:lineRule="exact" w:before="57"/>
        <w:ind w:left="405" w:right="0" w:firstLine="0"/>
        <w:jc w:val="left"/>
        <w:rPr>
          <w:position w:val="13"/>
          <w:sz w:val="22"/>
        </w:rPr>
      </w:pPr>
      <w:r>
        <w:rPr>
          <w:sz w:val="22"/>
        </w:rPr>
        <w:t>Manual</w:t>
      </w:r>
      <w:r>
        <w:rPr>
          <w:spacing w:val="-5"/>
          <w:sz w:val="22"/>
        </w:rPr>
        <w:t> </w:t>
      </w:r>
      <w:r>
        <w:rPr>
          <w:spacing w:val="-2"/>
          <w:sz w:val="22"/>
        </w:rPr>
        <w:t>Deployment</w:t>
      </w:r>
      <w:r>
        <w:rPr>
          <w:sz w:val="22"/>
        </w:rPr>
        <w:tab/>
        <w:t>Full</w:t>
      </w:r>
      <w:r>
        <w:rPr>
          <w:spacing w:val="-3"/>
          <w:sz w:val="22"/>
        </w:rPr>
        <w:t> </w:t>
      </w:r>
      <w:r>
        <w:rPr>
          <w:spacing w:val="-2"/>
          <w:sz w:val="22"/>
        </w:rPr>
        <w:t>Control</w:t>
      </w:r>
      <w:r>
        <w:rPr>
          <w:sz w:val="22"/>
        </w:rPr>
        <w:tab/>
      </w:r>
      <w:r>
        <w:rPr>
          <w:position w:val="13"/>
          <w:sz w:val="22"/>
        </w:rPr>
        <w:t>Time-consuming, </w:t>
      </w:r>
      <w:r>
        <w:rPr>
          <w:spacing w:val="-2"/>
          <w:position w:val="13"/>
          <w:sz w:val="22"/>
        </w:rPr>
        <w:t>error-</w:t>
      </w:r>
    </w:p>
    <w:p>
      <w:pPr>
        <w:spacing w:line="190" w:lineRule="exact" w:before="0"/>
        <w:ind w:left="0" w:right="1611" w:firstLine="0"/>
        <w:jc w:val="right"/>
        <w:rPr>
          <w:sz w:val="22"/>
        </w:rPr>
      </w:pPr>
      <w:r>
        <w:rPr>
          <w:spacing w:val="-2"/>
          <w:sz w:val="22"/>
        </w:rPr>
        <w:t>prone</w:t>
      </w:r>
    </w:p>
    <w:p>
      <w:pPr>
        <w:spacing w:before="187"/>
        <w:ind w:left="179" w:right="0" w:firstLine="0"/>
        <w:jc w:val="left"/>
        <w:rPr>
          <w:sz w:val="22"/>
        </w:rPr>
      </w:pPr>
      <w:r>
        <w:rPr/>
        <w:br w:type="column"/>
      </w:r>
      <w:r>
        <w:rPr>
          <w:sz w:val="22"/>
        </w:rPr>
        <w:t>Not</w:t>
      </w:r>
      <w:r>
        <w:rPr>
          <w:spacing w:val="-2"/>
          <w:sz w:val="22"/>
        </w:rPr>
        <w:t> Selected</w:t>
      </w:r>
    </w:p>
    <w:p>
      <w:pPr>
        <w:spacing w:after="0"/>
        <w:jc w:val="left"/>
        <w:rPr>
          <w:sz w:val="22"/>
        </w:rPr>
        <w:sectPr>
          <w:type w:val="continuous"/>
          <w:pgSz w:w="12240" w:h="15840"/>
          <w:pgMar w:top="1380" w:bottom="280" w:left="1080" w:right="720"/>
          <w:cols w:num="2" w:equalWidth="0">
            <w:col w:w="7192" w:space="40"/>
            <w:col w:w="3208"/>
          </w:cols>
        </w:sectPr>
      </w:pPr>
    </w:p>
    <w:p>
      <w:pPr>
        <w:tabs>
          <w:tab w:pos="2738" w:val="left" w:leader="none"/>
          <w:tab w:pos="7410" w:val="left" w:leader="none"/>
        </w:tabs>
        <w:spacing w:before="60"/>
        <w:ind w:left="405" w:right="0" w:firstLine="0"/>
        <w:jc w:val="left"/>
        <w:rPr>
          <w:sz w:val="22"/>
        </w:rPr>
      </w:pPr>
      <w:r>
        <w:rPr>
          <w:spacing w:val="-2"/>
          <w:sz w:val="22"/>
        </w:rPr>
        <w:t>DevStack</w:t>
      </w:r>
      <w:r>
        <w:rPr>
          <w:sz w:val="22"/>
        </w:rPr>
        <w:tab/>
        <w:t>Suitable</w:t>
      </w:r>
      <w:r>
        <w:rPr>
          <w:spacing w:val="-6"/>
          <w:sz w:val="22"/>
        </w:rPr>
        <w:t> </w:t>
      </w:r>
      <w:r>
        <w:rPr>
          <w:sz w:val="22"/>
        </w:rPr>
        <w:t>for</w:t>
      </w:r>
      <w:r>
        <w:rPr>
          <w:spacing w:val="-4"/>
          <w:sz w:val="22"/>
        </w:rPr>
        <w:t> </w:t>
      </w:r>
      <w:r>
        <w:rPr>
          <w:sz w:val="22"/>
        </w:rPr>
        <w:t>Development</w:t>
      </w:r>
      <w:r>
        <w:rPr>
          <w:spacing w:val="10"/>
          <w:sz w:val="22"/>
        </w:rPr>
        <w:t> </w:t>
      </w:r>
      <w:r>
        <w:rPr>
          <w:sz w:val="22"/>
        </w:rPr>
        <w:t>Not</w:t>
      </w:r>
      <w:r>
        <w:rPr>
          <w:spacing w:val="-4"/>
          <w:sz w:val="22"/>
        </w:rPr>
        <w:t> </w:t>
      </w:r>
      <w:r>
        <w:rPr>
          <w:sz w:val="22"/>
        </w:rPr>
        <w:t>Production</w:t>
      </w:r>
      <w:r>
        <w:rPr>
          <w:spacing w:val="-3"/>
          <w:sz w:val="22"/>
        </w:rPr>
        <w:t> </w:t>
      </w:r>
      <w:r>
        <w:rPr>
          <w:spacing w:val="-2"/>
          <w:sz w:val="22"/>
        </w:rPr>
        <w:t>Ready</w:t>
      </w:r>
      <w:r>
        <w:rPr>
          <w:sz w:val="22"/>
        </w:rPr>
        <w:tab/>
        <w:t>Not</w:t>
      </w:r>
      <w:r>
        <w:rPr>
          <w:spacing w:val="-4"/>
          <w:sz w:val="22"/>
        </w:rPr>
        <w:t> </w:t>
      </w:r>
      <w:r>
        <w:rPr>
          <w:spacing w:val="-2"/>
          <w:sz w:val="22"/>
        </w:rPr>
        <w:t>Selected</w:t>
      </w:r>
    </w:p>
    <w:p>
      <w:pPr>
        <w:spacing w:after="0"/>
        <w:jc w:val="left"/>
        <w:rPr>
          <w:sz w:val="22"/>
        </w:rPr>
        <w:sectPr>
          <w:type w:val="continuous"/>
          <w:pgSz w:w="12240" w:h="15840"/>
          <w:pgMar w:top="1380" w:bottom="280" w:left="1080" w:right="720"/>
        </w:sectPr>
      </w:pPr>
    </w:p>
    <w:p>
      <w:pPr>
        <w:tabs>
          <w:tab w:pos="2738" w:val="left" w:leader="none"/>
          <w:tab w:pos="5077" w:val="left" w:leader="none"/>
        </w:tabs>
        <w:spacing w:line="120" w:lineRule="auto" w:before="159"/>
        <w:ind w:left="5077" w:right="38" w:hanging="4673"/>
        <w:jc w:val="left"/>
        <w:rPr>
          <w:sz w:val="22"/>
        </w:rPr>
      </w:pPr>
      <w:r>
        <w:rPr>
          <w:spacing w:val="-2"/>
          <w:sz w:val="22"/>
        </w:rPr>
        <w:t>OpenStack-Ansible</w:t>
      </w:r>
      <w:r>
        <w:rPr>
          <w:sz w:val="22"/>
        </w:rPr>
        <w:tab/>
      </w:r>
      <w:r>
        <w:rPr>
          <w:spacing w:val="-2"/>
          <w:sz w:val="22"/>
        </w:rPr>
        <w:t>Flexible</w:t>
      </w:r>
      <w:r>
        <w:rPr>
          <w:sz w:val="22"/>
        </w:rPr>
        <w:tab/>
      </w:r>
      <w:r>
        <w:rPr>
          <w:position w:val="13"/>
          <w:sz w:val="22"/>
        </w:rPr>
        <w:t>Higher</w:t>
      </w:r>
      <w:r>
        <w:rPr>
          <w:spacing w:val="-14"/>
          <w:position w:val="13"/>
          <w:sz w:val="22"/>
        </w:rPr>
        <w:t> </w:t>
      </w:r>
      <w:r>
        <w:rPr>
          <w:position w:val="13"/>
          <w:sz w:val="22"/>
        </w:rPr>
        <w:t>operational </w:t>
      </w:r>
      <w:r>
        <w:rPr>
          <w:spacing w:val="-2"/>
          <w:sz w:val="22"/>
        </w:rPr>
        <w:t>complexity</w:t>
      </w:r>
    </w:p>
    <w:p>
      <w:pPr>
        <w:spacing w:before="186"/>
        <w:ind w:left="405" w:right="0" w:firstLine="0"/>
        <w:jc w:val="left"/>
        <w:rPr>
          <w:sz w:val="22"/>
        </w:rPr>
      </w:pPr>
      <w:r>
        <w:rPr/>
        <w:br w:type="column"/>
      </w:r>
      <w:r>
        <w:rPr>
          <w:sz w:val="22"/>
        </w:rPr>
        <w:t>Not</w:t>
      </w:r>
      <w:r>
        <w:rPr>
          <w:spacing w:val="-2"/>
          <w:sz w:val="22"/>
        </w:rPr>
        <w:t> Selected</w:t>
      </w:r>
    </w:p>
    <w:p>
      <w:pPr>
        <w:spacing w:after="0"/>
        <w:jc w:val="left"/>
        <w:rPr>
          <w:sz w:val="22"/>
        </w:rPr>
        <w:sectPr>
          <w:type w:val="continuous"/>
          <w:pgSz w:w="12240" w:h="15840"/>
          <w:pgMar w:top="1380" w:bottom="280" w:left="1080" w:right="720"/>
          <w:cols w:num="2" w:equalWidth="0">
            <w:col w:w="6772" w:space="234"/>
            <w:col w:w="3434"/>
          </w:cols>
        </w:sectPr>
      </w:pPr>
    </w:p>
    <w:p>
      <w:pPr>
        <w:pStyle w:val="BodyText"/>
        <w:spacing w:before="210"/>
        <w:rPr>
          <w:sz w:val="22"/>
        </w:rPr>
      </w:pPr>
    </w:p>
    <w:p>
      <w:pPr>
        <w:spacing w:before="0"/>
        <w:ind w:left="405" w:right="0" w:firstLine="0"/>
        <w:jc w:val="left"/>
        <w:rPr>
          <w:sz w:val="22"/>
        </w:rPr>
      </w:pPr>
      <w:r>
        <w:rPr>
          <w:spacing w:val="-2"/>
          <w:sz w:val="22"/>
        </w:rPr>
        <w:t>Kolla-Ansible</w:t>
      </w:r>
    </w:p>
    <w:p>
      <w:pPr>
        <w:spacing w:before="84"/>
        <w:ind w:left="405" w:right="0" w:firstLine="0"/>
        <w:jc w:val="left"/>
        <w:rPr>
          <w:sz w:val="22"/>
        </w:rPr>
      </w:pPr>
      <w:r>
        <w:rPr/>
        <w:br w:type="column"/>
      </w:r>
      <w:r>
        <w:rPr>
          <w:spacing w:val="-2"/>
          <w:sz w:val="22"/>
        </w:rPr>
        <w:t>Containerized, </w:t>
      </w:r>
      <w:r>
        <w:rPr>
          <w:sz w:val="22"/>
        </w:rPr>
        <w:t>automated,</w:t>
      </w:r>
      <w:r>
        <w:rPr>
          <w:spacing w:val="-14"/>
          <w:sz w:val="22"/>
        </w:rPr>
        <w:t> </w:t>
      </w:r>
      <w:r>
        <w:rPr>
          <w:sz w:val="22"/>
        </w:rPr>
        <w:t>HA</w:t>
      </w:r>
      <w:r>
        <w:rPr>
          <w:spacing w:val="-14"/>
          <w:sz w:val="22"/>
        </w:rPr>
        <w:t> </w:t>
      </w:r>
      <w:r>
        <w:rPr>
          <w:sz w:val="22"/>
        </w:rPr>
        <w:t>support, easier lifecycle </w:t>
      </w:r>
      <w:r>
        <w:rPr>
          <w:spacing w:val="-2"/>
          <w:sz w:val="22"/>
        </w:rPr>
        <w:t>management</w:t>
      </w:r>
    </w:p>
    <w:p>
      <w:pPr>
        <w:pStyle w:val="BodyText"/>
        <w:spacing w:before="83"/>
        <w:rPr>
          <w:sz w:val="22"/>
        </w:rPr>
      </w:pPr>
      <w:r>
        <w:rPr/>
        <w:br w:type="column"/>
      </w:r>
      <w:r>
        <w:rPr>
          <w:sz w:val="22"/>
        </w:rPr>
      </w:r>
    </w:p>
    <w:p>
      <w:pPr>
        <w:spacing w:before="1"/>
        <w:ind w:left="184" w:right="38" w:firstLine="0"/>
        <w:jc w:val="left"/>
        <w:rPr>
          <w:sz w:val="22"/>
        </w:rPr>
      </w:pPr>
      <w:r>
        <w:rPr>
          <w:sz w:val="22"/>
        </w:rPr>
        <w:t>Requires</w:t>
      </w:r>
      <w:r>
        <w:rPr>
          <w:spacing w:val="-14"/>
          <w:sz w:val="22"/>
        </w:rPr>
        <w:t> </w:t>
      </w:r>
      <w:r>
        <w:rPr>
          <w:sz w:val="22"/>
        </w:rPr>
        <w:t>Docker </w:t>
      </w:r>
      <w:r>
        <w:rPr>
          <w:spacing w:val="-2"/>
          <w:sz w:val="22"/>
        </w:rPr>
        <w:t>environment</w:t>
      </w:r>
    </w:p>
    <w:p>
      <w:pPr>
        <w:pStyle w:val="BodyText"/>
        <w:spacing w:before="210"/>
        <w:rPr>
          <w:sz w:val="22"/>
        </w:rPr>
      </w:pPr>
      <w:r>
        <w:rPr/>
        <w:br w:type="column"/>
      </w:r>
      <w:r>
        <w:rPr>
          <w:sz w:val="22"/>
        </w:rPr>
      </w:r>
    </w:p>
    <w:p>
      <w:pPr>
        <w:spacing w:before="0"/>
        <w:ind w:left="405" w:right="0" w:firstLine="0"/>
        <w:jc w:val="left"/>
        <w:rPr>
          <w:b/>
          <w:sz w:val="22"/>
        </w:rPr>
      </w:pPr>
      <w:r>
        <w:rPr>
          <w:b/>
          <w:spacing w:val="-2"/>
          <w:sz w:val="22"/>
        </w:rPr>
        <w:t>Selected</w:t>
      </w:r>
    </w:p>
    <w:p>
      <w:pPr>
        <w:spacing w:after="0"/>
        <w:jc w:val="left"/>
        <w:rPr>
          <w:b/>
          <w:sz w:val="22"/>
        </w:rPr>
        <w:sectPr>
          <w:type w:val="continuous"/>
          <w:pgSz w:w="12240" w:h="15840"/>
          <w:pgMar w:top="1380" w:bottom="280" w:left="1080" w:right="720"/>
          <w:cols w:num="4" w:equalWidth="0">
            <w:col w:w="1689" w:space="645"/>
            <w:col w:w="2520" w:space="40"/>
            <w:col w:w="1710" w:space="402"/>
            <w:col w:w="3434"/>
          </w:cols>
        </w:sectPr>
      </w:pPr>
    </w:p>
    <w:p>
      <w:pPr>
        <w:pStyle w:val="Heading1"/>
        <w:numPr>
          <w:ilvl w:val="0"/>
          <w:numId w:val="1"/>
        </w:numPr>
        <w:tabs>
          <w:tab w:pos="1080" w:val="left" w:leader="none"/>
        </w:tabs>
        <w:spacing w:line="276" w:lineRule="auto" w:before="60" w:after="0"/>
        <w:ind w:left="360" w:right="1043" w:firstLine="0"/>
        <w:jc w:val="left"/>
      </w:pPr>
      <w:r>
        <w:rPr/>
        <w:t>Core</w:t>
      </w:r>
      <w:r>
        <w:rPr>
          <w:spacing w:val="-8"/>
        </w:rPr>
        <w:t> </w:t>
      </w:r>
      <w:r>
        <w:rPr/>
        <w:t>Technology</w:t>
      </w:r>
      <w:r>
        <w:rPr>
          <w:spacing w:val="-8"/>
        </w:rPr>
        <w:t> </w:t>
      </w:r>
      <w:r>
        <w:rPr/>
        <w:t>Stack</w:t>
      </w:r>
      <w:r>
        <w:rPr>
          <w:spacing w:val="-8"/>
        </w:rPr>
        <w:t> </w:t>
      </w:r>
      <w:r>
        <w:rPr/>
        <w:t>—</w:t>
      </w:r>
      <w:r>
        <w:rPr>
          <w:spacing w:val="-8"/>
        </w:rPr>
        <w:t> </w:t>
      </w:r>
      <w:r>
        <w:rPr/>
        <w:t>What</w:t>
      </w:r>
      <w:r>
        <w:rPr>
          <w:spacing w:val="-8"/>
        </w:rPr>
        <w:t> </w:t>
      </w:r>
      <w:r>
        <w:rPr/>
        <w:t>We</w:t>
      </w:r>
      <w:r>
        <w:rPr>
          <w:spacing w:val="-8"/>
        </w:rPr>
        <w:t> </w:t>
      </w:r>
      <w:r>
        <w:rPr/>
        <w:t>Use and Why</w:t>
      </w:r>
    </w:p>
    <w:p>
      <w:pPr>
        <w:tabs>
          <w:tab w:pos="2664" w:val="left" w:leader="none"/>
          <w:tab w:pos="6385" w:val="left" w:leader="none"/>
        </w:tabs>
        <w:spacing w:before="165"/>
        <w:ind w:left="674" w:right="0" w:firstLine="0"/>
        <w:jc w:val="left"/>
        <w:rPr>
          <w:b/>
          <w:sz w:val="24"/>
        </w:rPr>
      </w:pPr>
      <w:r>
        <w:rPr>
          <w:b/>
          <w:spacing w:val="-2"/>
          <w:sz w:val="24"/>
        </w:rPr>
        <w:t>Component</w:t>
      </w:r>
      <w:r>
        <w:rPr>
          <w:b/>
          <w:sz w:val="24"/>
        </w:rPr>
        <w:tab/>
        <w:t>Role</w:t>
      </w:r>
      <w:r>
        <w:rPr>
          <w:b/>
          <w:spacing w:val="-3"/>
          <w:sz w:val="24"/>
        </w:rPr>
        <w:t> </w:t>
      </w:r>
      <w:r>
        <w:rPr>
          <w:b/>
          <w:sz w:val="24"/>
        </w:rPr>
        <w:t>in</w:t>
      </w:r>
      <w:r>
        <w:rPr>
          <w:b/>
          <w:spacing w:val="-2"/>
          <w:sz w:val="24"/>
        </w:rPr>
        <w:t> </w:t>
      </w:r>
      <w:r>
        <w:rPr>
          <w:b/>
          <w:sz w:val="24"/>
        </w:rPr>
        <w:t>this</w:t>
      </w:r>
      <w:r>
        <w:rPr>
          <w:b/>
          <w:spacing w:val="-2"/>
          <w:sz w:val="24"/>
        </w:rPr>
        <w:t> Cluster</w:t>
      </w:r>
      <w:r>
        <w:rPr>
          <w:b/>
          <w:sz w:val="24"/>
        </w:rPr>
        <w:tab/>
        <w:t>Why</w:t>
      </w:r>
      <w:r>
        <w:rPr>
          <w:b/>
          <w:spacing w:val="-4"/>
          <w:sz w:val="24"/>
        </w:rPr>
        <w:t> </w:t>
      </w:r>
      <w:r>
        <w:rPr>
          <w:b/>
          <w:sz w:val="24"/>
        </w:rPr>
        <w:t>this</w:t>
      </w:r>
      <w:r>
        <w:rPr>
          <w:b/>
          <w:spacing w:val="-1"/>
          <w:sz w:val="24"/>
        </w:rPr>
        <w:t> </w:t>
      </w:r>
      <w:r>
        <w:rPr>
          <w:b/>
          <w:spacing w:val="-2"/>
          <w:sz w:val="24"/>
        </w:rPr>
        <w:t>Component</w:t>
      </w:r>
    </w:p>
    <w:p>
      <w:pPr>
        <w:spacing w:after="0"/>
        <w:jc w:val="left"/>
        <w:rPr>
          <w:b/>
          <w:sz w:val="24"/>
        </w:rPr>
        <w:sectPr>
          <w:pgSz w:w="12240" w:h="15840"/>
          <w:pgMar w:top="1380" w:bottom="1342" w:left="1080" w:right="720"/>
        </w:sectPr>
      </w:pPr>
    </w:p>
    <w:p>
      <w:pPr>
        <w:spacing w:before="60"/>
        <w:ind w:left="524" w:right="243" w:firstLine="0"/>
        <w:jc w:val="both"/>
        <w:rPr>
          <w:b/>
          <w:sz w:val="24"/>
        </w:rPr>
      </w:pPr>
      <w:r>
        <w:rPr>
          <w:b/>
          <w:spacing w:val="-2"/>
          <w:sz w:val="24"/>
        </w:rPr>
        <w:t>OpenStack (Gazpacho, 2026.1)</w:t>
      </w:r>
    </w:p>
    <w:p>
      <w:pPr>
        <w:pStyle w:val="BodyText"/>
        <w:spacing w:before="60"/>
        <w:rPr>
          <w:b/>
        </w:rPr>
      </w:pPr>
    </w:p>
    <w:p>
      <w:pPr>
        <w:spacing w:before="0"/>
        <w:ind w:left="524" w:right="0" w:firstLine="0"/>
        <w:jc w:val="left"/>
        <w:rPr>
          <w:b/>
          <w:sz w:val="24"/>
        </w:rPr>
      </w:pPr>
      <w:r>
        <w:rPr>
          <w:b/>
          <w:spacing w:val="-2"/>
          <w:sz w:val="24"/>
        </w:rPr>
        <w:t>Kolla-Ansible</w:t>
      </w:r>
    </w:p>
    <w:p>
      <w:pPr>
        <w:pStyle w:val="BodyText"/>
        <w:spacing w:before="60"/>
        <w:rPr>
          <w:b/>
        </w:rPr>
      </w:pPr>
    </w:p>
    <w:p>
      <w:pPr>
        <w:spacing w:before="0"/>
        <w:ind w:left="524" w:right="126" w:firstLine="0"/>
        <w:jc w:val="left"/>
        <w:rPr>
          <w:b/>
          <w:sz w:val="24"/>
        </w:rPr>
      </w:pPr>
      <w:r>
        <w:rPr>
          <w:b/>
          <w:spacing w:val="-2"/>
          <w:sz w:val="24"/>
        </w:rPr>
        <w:t>Ubuntu </w:t>
      </w:r>
      <w:r>
        <w:rPr>
          <w:b/>
          <w:sz w:val="24"/>
        </w:rPr>
        <w:t>Server</w:t>
      </w:r>
      <w:r>
        <w:rPr>
          <w:b/>
          <w:spacing w:val="-15"/>
          <w:sz w:val="24"/>
        </w:rPr>
        <w:t> </w:t>
      </w:r>
      <w:r>
        <w:rPr>
          <w:b/>
          <w:sz w:val="24"/>
        </w:rPr>
        <w:t>24.04 </w:t>
      </w:r>
      <w:r>
        <w:rPr>
          <w:b/>
          <w:spacing w:val="-4"/>
          <w:sz w:val="24"/>
        </w:rPr>
        <w:t>LTS</w:t>
      </w:r>
    </w:p>
    <w:p>
      <w:pPr>
        <w:pStyle w:val="BodyText"/>
        <w:spacing w:before="60"/>
        <w:ind w:left="111"/>
      </w:pPr>
      <w:r>
        <w:rPr/>
        <w:br w:type="column"/>
      </w:r>
      <w:r>
        <w:rPr/>
        <w:t>Cloud control plane for compute,</w:t>
      </w:r>
      <w:r>
        <w:rPr>
          <w:spacing w:val="-15"/>
        </w:rPr>
        <w:t> </w:t>
      </w:r>
      <w:r>
        <w:rPr/>
        <w:t>networking,</w:t>
      </w:r>
      <w:r>
        <w:rPr>
          <w:spacing w:val="-15"/>
        </w:rPr>
        <w:t> </w:t>
      </w:r>
      <w:r>
        <w:rPr/>
        <w:t>and storage services</w:t>
      </w:r>
    </w:p>
    <w:p>
      <w:pPr>
        <w:pStyle w:val="BodyText"/>
        <w:spacing w:before="60"/>
        <w:ind w:left="111" w:right="637"/>
        <w:jc w:val="both"/>
      </w:pPr>
      <w:r>
        <w:rPr/>
        <w:t>Deploys and manages OpenStack</w:t>
      </w:r>
      <w:r>
        <w:rPr>
          <w:spacing w:val="-15"/>
        </w:rPr>
        <w:t> </w:t>
      </w:r>
      <w:r>
        <w:rPr/>
        <w:t>services</w:t>
      </w:r>
      <w:r>
        <w:rPr>
          <w:spacing w:val="-15"/>
        </w:rPr>
        <w:t> </w:t>
      </w:r>
      <w:r>
        <w:rPr/>
        <w:t>as </w:t>
      </w:r>
      <w:r>
        <w:rPr>
          <w:spacing w:val="-2"/>
        </w:rPr>
        <w:t>containers</w:t>
      </w:r>
    </w:p>
    <w:p>
      <w:pPr>
        <w:pStyle w:val="BodyText"/>
        <w:spacing w:before="198"/>
        <w:ind w:left="111"/>
      </w:pPr>
      <w:r>
        <w:rPr/>
        <w:t>Host</w:t>
      </w:r>
      <w:r>
        <w:rPr>
          <w:spacing w:val="-11"/>
        </w:rPr>
        <w:t> </w:t>
      </w:r>
      <w:r>
        <w:rPr/>
        <w:t>operating</w:t>
      </w:r>
      <w:r>
        <w:rPr>
          <w:spacing w:val="-11"/>
        </w:rPr>
        <w:t> </w:t>
      </w:r>
      <w:r>
        <w:rPr/>
        <w:t>system</w:t>
      </w:r>
      <w:r>
        <w:rPr>
          <w:spacing w:val="-11"/>
        </w:rPr>
        <w:t> </w:t>
      </w:r>
      <w:r>
        <w:rPr/>
        <w:t>for</w:t>
      </w:r>
      <w:r>
        <w:rPr>
          <w:spacing w:val="-11"/>
        </w:rPr>
        <w:t> </w:t>
      </w:r>
      <w:r>
        <w:rPr/>
        <w:t>all cluster nodes</w:t>
      </w:r>
    </w:p>
    <w:p>
      <w:pPr>
        <w:pStyle w:val="BodyText"/>
        <w:spacing w:before="60"/>
        <w:ind w:left="374" w:right="739"/>
      </w:pPr>
      <w:r>
        <w:rPr/>
        <w:br w:type="column"/>
      </w:r>
      <w:r>
        <w:rPr/>
        <w:t>Current</w:t>
      </w:r>
      <w:r>
        <w:rPr>
          <w:spacing w:val="-11"/>
        </w:rPr>
        <w:t> </w:t>
      </w:r>
      <w:r>
        <w:rPr/>
        <w:t>SLURP</w:t>
      </w:r>
      <w:r>
        <w:rPr>
          <w:spacing w:val="-11"/>
        </w:rPr>
        <w:t> </w:t>
      </w:r>
      <w:r>
        <w:rPr/>
        <w:t>release,</w:t>
      </w:r>
      <w:r>
        <w:rPr>
          <w:spacing w:val="-11"/>
        </w:rPr>
        <w:t> </w:t>
      </w:r>
      <w:r>
        <w:rPr/>
        <w:t>actively</w:t>
      </w:r>
      <w:r>
        <w:rPr>
          <w:spacing w:val="-11"/>
        </w:rPr>
        <w:t> </w:t>
      </w:r>
      <w:r>
        <w:rPr/>
        <w:t>maintained, suitable for enterprise production </w:t>
      </w:r>
      <w:r>
        <w:rPr>
          <w:spacing w:val="-2"/>
        </w:rPr>
        <w:t>environments.</w:t>
      </w:r>
    </w:p>
    <w:p>
      <w:pPr>
        <w:pStyle w:val="BodyText"/>
        <w:spacing w:before="198"/>
        <w:ind w:left="374" w:right="739"/>
      </w:pPr>
      <w:r>
        <w:rPr/>
        <w:t>Simplifies</w:t>
      </w:r>
      <w:r>
        <w:rPr>
          <w:spacing w:val="-14"/>
        </w:rPr>
        <w:t> </w:t>
      </w:r>
      <w:r>
        <w:rPr/>
        <w:t>deployment,</w:t>
      </w:r>
      <w:r>
        <w:rPr>
          <w:spacing w:val="-14"/>
        </w:rPr>
        <w:t> </w:t>
      </w:r>
      <w:r>
        <w:rPr/>
        <w:t>upgrades,</w:t>
      </w:r>
      <w:r>
        <w:rPr>
          <w:spacing w:val="-14"/>
        </w:rPr>
        <w:t> </w:t>
      </w:r>
      <w:r>
        <w:rPr/>
        <w:t>rollback, and supports High Availability (HA).</w:t>
      </w:r>
    </w:p>
    <w:p>
      <w:pPr>
        <w:pStyle w:val="BodyText"/>
        <w:spacing w:before="60"/>
      </w:pPr>
    </w:p>
    <w:p>
      <w:pPr>
        <w:pStyle w:val="BodyText"/>
        <w:ind w:left="374" w:right="739"/>
      </w:pPr>
      <w:r>
        <w:rPr/>
        <w:t>Long-term</w:t>
      </w:r>
      <w:r>
        <w:rPr>
          <w:spacing w:val="-8"/>
        </w:rPr>
        <w:t> </w:t>
      </w:r>
      <w:r>
        <w:rPr/>
        <w:t>support,</w:t>
      </w:r>
      <w:r>
        <w:rPr>
          <w:spacing w:val="-8"/>
        </w:rPr>
        <w:t> </w:t>
      </w:r>
      <w:r>
        <w:rPr/>
        <w:t>stable,</w:t>
      </w:r>
      <w:r>
        <w:rPr>
          <w:spacing w:val="-8"/>
        </w:rPr>
        <w:t> </w:t>
      </w:r>
      <w:r>
        <w:rPr/>
        <w:t>secure,</w:t>
      </w:r>
      <w:r>
        <w:rPr>
          <w:spacing w:val="-8"/>
        </w:rPr>
        <w:t> </w:t>
      </w:r>
      <w:r>
        <w:rPr/>
        <w:t>and</w:t>
      </w:r>
      <w:r>
        <w:rPr>
          <w:spacing w:val="-8"/>
        </w:rPr>
        <w:t> </w:t>
      </w:r>
      <w:r>
        <w:rPr/>
        <w:t>fully compatible with Kolla-Ansible and Ceph.</w:t>
      </w:r>
    </w:p>
    <w:p>
      <w:pPr>
        <w:pStyle w:val="BodyText"/>
        <w:spacing w:after="0"/>
        <w:sectPr>
          <w:type w:val="continuous"/>
          <w:pgSz w:w="12240" w:h="15840"/>
          <w:pgMar w:top="1380" w:bottom="280" w:left="1080" w:right="720"/>
          <w:cols w:num="3" w:equalWidth="0">
            <w:col w:w="1935" w:space="40"/>
            <w:col w:w="2895" w:space="39"/>
            <w:col w:w="5531"/>
          </w:cols>
        </w:sectPr>
      </w:pPr>
    </w:p>
    <w:p>
      <w:pPr>
        <w:tabs>
          <w:tab w:pos="2085" w:val="left" w:leader="none"/>
        </w:tabs>
        <w:spacing w:line="151" w:lineRule="auto" w:before="90"/>
        <w:ind w:left="524" w:right="0" w:firstLine="0"/>
        <w:jc w:val="left"/>
        <w:rPr>
          <w:sz w:val="24"/>
        </w:rPr>
      </w:pPr>
      <w:r>
        <w:rPr>
          <w:b/>
          <w:position w:val="-13"/>
          <w:sz w:val="24"/>
        </w:rPr>
        <w:t>Docker</w:t>
      </w:r>
      <w:r>
        <w:rPr>
          <w:b/>
          <w:spacing w:val="-5"/>
          <w:position w:val="-13"/>
          <w:sz w:val="24"/>
        </w:rPr>
        <w:t> CE</w:t>
      </w:r>
      <w:r>
        <w:rPr>
          <w:b/>
          <w:position w:val="-13"/>
          <w:sz w:val="24"/>
        </w:rPr>
        <w:tab/>
      </w:r>
      <w:r>
        <w:rPr>
          <w:sz w:val="24"/>
        </w:rPr>
        <w:t>Container</w:t>
      </w:r>
      <w:r>
        <w:rPr>
          <w:spacing w:val="-6"/>
          <w:sz w:val="24"/>
        </w:rPr>
        <w:t> </w:t>
      </w:r>
      <w:r>
        <w:rPr>
          <w:sz w:val="24"/>
        </w:rPr>
        <w:t>runtime</w:t>
      </w:r>
      <w:r>
        <w:rPr>
          <w:spacing w:val="-5"/>
          <w:sz w:val="24"/>
        </w:rPr>
        <w:t> for</w:t>
      </w:r>
    </w:p>
    <w:p>
      <w:pPr>
        <w:pStyle w:val="BodyText"/>
        <w:spacing w:line="205" w:lineRule="exact"/>
        <w:ind w:left="2086"/>
      </w:pPr>
      <w:r>
        <w:rPr/>
        <w:t>OpenStack</w:t>
      </w:r>
      <w:r>
        <w:rPr>
          <w:spacing w:val="-5"/>
        </w:rPr>
        <w:t> </w:t>
      </w:r>
      <w:r>
        <w:rPr>
          <w:spacing w:val="-2"/>
        </w:rPr>
        <w:t>services</w:t>
      </w:r>
    </w:p>
    <w:p>
      <w:pPr>
        <w:pStyle w:val="BodyText"/>
        <w:spacing w:before="60"/>
        <w:ind w:left="523" w:right="1268"/>
      </w:pPr>
      <w:r>
        <w:rPr/>
        <w:br w:type="column"/>
      </w:r>
      <w:r>
        <w:rPr/>
        <w:t>Most widely tested runtime for Kolla-Ansible</w:t>
      </w:r>
      <w:r>
        <w:rPr>
          <w:spacing w:val="-10"/>
        </w:rPr>
        <w:t> </w:t>
      </w:r>
      <w:r>
        <w:rPr/>
        <w:t>with</w:t>
      </w:r>
      <w:r>
        <w:rPr>
          <w:spacing w:val="-10"/>
        </w:rPr>
        <w:t> </w:t>
      </w:r>
      <w:r>
        <w:rPr/>
        <w:t>strong</w:t>
      </w:r>
      <w:r>
        <w:rPr>
          <w:spacing w:val="-10"/>
        </w:rPr>
        <w:t> </w:t>
      </w:r>
      <w:r>
        <w:rPr/>
        <w:t>community</w:t>
      </w:r>
      <w:r>
        <w:rPr>
          <w:spacing w:val="-10"/>
        </w:rPr>
        <w:t> </w:t>
      </w:r>
      <w:r>
        <w:rPr/>
        <w:t>support.</w:t>
      </w:r>
    </w:p>
    <w:p>
      <w:pPr>
        <w:pStyle w:val="BodyText"/>
        <w:spacing w:after="0"/>
        <w:sectPr>
          <w:type w:val="continuous"/>
          <w:pgSz w:w="12240" w:h="15840"/>
          <w:pgMar w:top="1380" w:bottom="280" w:left="1080" w:right="720"/>
          <w:cols w:num="2" w:equalWidth="0">
            <w:col w:w="4217" w:space="543"/>
            <w:col w:w="5680"/>
          </w:cols>
        </w:sectPr>
      </w:pPr>
    </w:p>
    <w:p>
      <w:pPr>
        <w:spacing w:before="60"/>
        <w:ind w:left="524" w:right="0" w:firstLine="0"/>
        <w:jc w:val="left"/>
        <w:rPr>
          <w:b/>
          <w:sz w:val="24"/>
        </w:rPr>
      </w:pPr>
      <w:r>
        <w:rPr>
          <w:b/>
          <w:spacing w:val="-4"/>
          <w:sz w:val="24"/>
        </w:rPr>
        <w:t>Ceph </w:t>
      </w:r>
      <w:r>
        <w:rPr>
          <w:b/>
          <w:spacing w:val="-2"/>
          <w:sz w:val="24"/>
        </w:rPr>
        <w:t>(Tentacle, 20.2.x)</w:t>
      </w:r>
    </w:p>
    <w:p>
      <w:pPr>
        <w:pStyle w:val="BodyText"/>
        <w:tabs>
          <w:tab w:pos="3701" w:val="left" w:leader="none"/>
        </w:tabs>
        <w:spacing w:before="198"/>
        <w:ind w:left="503" w:right="1192"/>
      </w:pPr>
      <w:r>
        <w:rPr/>
        <w:br w:type="column"/>
      </w:r>
      <w:r>
        <w:rPr/>
        <w:t>Unified storage backend for</w:t>
        <w:tab/>
        <w:t>Provides scalable, replicated, and highly block,</w:t>
      </w:r>
      <w:r>
        <w:rPr>
          <w:spacing w:val="-5"/>
        </w:rPr>
        <w:t> </w:t>
      </w:r>
      <w:r>
        <w:rPr/>
        <w:t>object,</w:t>
      </w:r>
      <w:r>
        <w:rPr>
          <w:spacing w:val="-5"/>
        </w:rPr>
        <w:t> </w:t>
      </w:r>
      <w:r>
        <w:rPr/>
        <w:t>and</w:t>
      </w:r>
      <w:r>
        <w:rPr>
          <w:spacing w:val="-5"/>
        </w:rPr>
        <w:t> </w:t>
      </w:r>
      <w:r>
        <w:rPr/>
        <w:t>image</w:t>
      </w:r>
      <w:r>
        <w:rPr>
          <w:spacing w:val="-5"/>
        </w:rPr>
        <w:t> </w:t>
      </w:r>
      <w:r>
        <w:rPr/>
        <w:t>storage</w:t>
      </w:r>
      <w:r>
        <w:rPr>
          <w:spacing w:val="27"/>
        </w:rPr>
        <w:t> </w:t>
      </w:r>
      <w:r>
        <w:rPr/>
        <w:t>available</w:t>
      </w:r>
      <w:r>
        <w:rPr>
          <w:spacing w:val="-5"/>
        </w:rPr>
        <w:t> </w:t>
      </w:r>
      <w:r>
        <w:rPr/>
        <w:t>storage</w:t>
      </w:r>
      <w:r>
        <w:rPr>
          <w:spacing w:val="-5"/>
        </w:rPr>
        <w:t> </w:t>
      </w:r>
      <w:r>
        <w:rPr/>
        <w:t>for</w:t>
      </w:r>
      <w:r>
        <w:rPr>
          <w:spacing w:val="-5"/>
        </w:rPr>
        <w:t> </w:t>
      </w:r>
      <w:r>
        <w:rPr/>
        <w:t>OpenStack</w:t>
      </w:r>
      <w:r>
        <w:rPr>
          <w:spacing w:val="-5"/>
        </w:rPr>
        <w:t> </w:t>
      </w:r>
      <w:r>
        <w:rPr/>
        <w:t>services.</w:t>
      </w:r>
    </w:p>
    <w:p>
      <w:pPr>
        <w:pStyle w:val="BodyText"/>
        <w:spacing w:after="0"/>
        <w:sectPr>
          <w:type w:val="continuous"/>
          <w:pgSz w:w="12240" w:h="15840"/>
          <w:pgMar w:top="1380" w:bottom="280" w:left="1080" w:right="720"/>
          <w:cols w:num="2" w:equalWidth="0">
            <w:col w:w="1543" w:space="40"/>
            <w:col w:w="8857"/>
          </w:cols>
        </w:sectPr>
      </w:pPr>
    </w:p>
    <w:p>
      <w:pPr>
        <w:spacing w:before="60"/>
        <w:ind w:left="524" w:right="0" w:firstLine="0"/>
        <w:jc w:val="left"/>
        <w:rPr>
          <w:b/>
          <w:sz w:val="24"/>
        </w:rPr>
      </w:pPr>
      <w:r>
        <w:rPr>
          <w:b/>
          <w:spacing w:val="-5"/>
          <w:sz w:val="24"/>
        </w:rPr>
        <w:t>OVN</w:t>
      </w:r>
    </w:p>
    <w:p>
      <w:pPr>
        <w:spacing w:before="0"/>
        <w:ind w:left="524" w:right="-4" w:firstLine="0"/>
        <w:jc w:val="left"/>
        <w:rPr>
          <w:b/>
          <w:sz w:val="24"/>
        </w:rPr>
      </w:pPr>
      <w:r>
        <w:rPr>
          <w:b/>
          <w:spacing w:val="-2"/>
          <w:sz w:val="24"/>
        </w:rPr>
        <w:t>(Neutron ML2/OVN)</w:t>
      </w:r>
    </w:p>
    <w:p>
      <w:pPr>
        <w:spacing w:before="60"/>
        <w:ind w:left="524" w:right="207" w:firstLine="0"/>
        <w:jc w:val="left"/>
        <w:rPr>
          <w:b/>
          <w:sz w:val="24"/>
        </w:rPr>
      </w:pPr>
      <w:r>
        <w:rPr>
          <w:b/>
          <w:spacing w:val="-2"/>
          <w:sz w:val="24"/>
        </w:rPr>
        <w:t>MariaDB Galera Cluster</w:t>
      </w:r>
    </w:p>
    <w:p>
      <w:pPr>
        <w:pStyle w:val="BodyText"/>
        <w:spacing w:before="198"/>
        <w:ind w:left="335" w:right="-7"/>
      </w:pPr>
      <w:r>
        <w:rPr/>
        <w:br w:type="column"/>
      </w:r>
      <w:r>
        <w:rPr/>
        <w:t>Software-defined</w:t>
      </w:r>
      <w:r>
        <w:rPr>
          <w:spacing w:val="-15"/>
        </w:rPr>
        <w:t> </w:t>
      </w:r>
      <w:r>
        <w:rPr/>
        <w:t>networking </w:t>
      </w:r>
      <w:r>
        <w:rPr>
          <w:spacing w:val="-2"/>
        </w:rPr>
        <w:t>backend</w:t>
      </w:r>
    </w:p>
    <w:p>
      <w:pPr>
        <w:pStyle w:val="BodyText"/>
        <w:spacing w:before="60"/>
      </w:pPr>
    </w:p>
    <w:p>
      <w:pPr>
        <w:pStyle w:val="BodyText"/>
        <w:ind w:left="335" w:right="-7"/>
      </w:pPr>
      <w:r>
        <w:rPr/>
        <w:t>Central</w:t>
      </w:r>
      <w:r>
        <w:rPr>
          <w:spacing w:val="-13"/>
        </w:rPr>
        <w:t> </w:t>
      </w:r>
      <w:r>
        <w:rPr/>
        <w:t>database</w:t>
      </w:r>
      <w:r>
        <w:rPr>
          <w:spacing w:val="-13"/>
        </w:rPr>
        <w:t> </w:t>
      </w:r>
      <w:r>
        <w:rPr/>
        <w:t>for</w:t>
      </w:r>
      <w:r>
        <w:rPr>
          <w:spacing w:val="-13"/>
        </w:rPr>
        <w:t> </w:t>
      </w:r>
      <w:r>
        <w:rPr/>
        <w:t>all OpenStack services</w:t>
      </w:r>
    </w:p>
    <w:p>
      <w:pPr>
        <w:pStyle w:val="BodyText"/>
        <w:spacing w:before="198"/>
        <w:ind w:left="341" w:right="572"/>
      </w:pPr>
      <w:r>
        <w:rPr/>
        <w:br w:type="column"/>
      </w:r>
      <w:r>
        <w:rPr/>
        <w:t>Delivers</w:t>
      </w:r>
      <w:r>
        <w:rPr>
          <w:spacing w:val="-11"/>
        </w:rPr>
        <w:t> </w:t>
      </w:r>
      <w:r>
        <w:rPr/>
        <w:t>distributed</w:t>
      </w:r>
      <w:r>
        <w:rPr>
          <w:spacing w:val="-11"/>
        </w:rPr>
        <w:t> </w:t>
      </w:r>
      <w:r>
        <w:rPr/>
        <w:t>networking</w:t>
      </w:r>
      <w:r>
        <w:rPr>
          <w:spacing w:val="-11"/>
        </w:rPr>
        <w:t> </w:t>
      </w:r>
      <w:r>
        <w:rPr/>
        <w:t>with</w:t>
      </w:r>
      <w:r>
        <w:rPr>
          <w:spacing w:val="-11"/>
        </w:rPr>
        <w:t> </w:t>
      </w:r>
      <w:r>
        <w:rPr/>
        <w:t>lower overhead and better scalability.</w:t>
      </w:r>
    </w:p>
    <w:p>
      <w:pPr>
        <w:pStyle w:val="BodyText"/>
        <w:spacing w:before="60"/>
      </w:pPr>
    </w:p>
    <w:p>
      <w:pPr>
        <w:pStyle w:val="BodyText"/>
        <w:ind w:left="341" w:right="572"/>
      </w:pPr>
      <w:r>
        <w:rPr/>
        <w:t>Multi-master</w:t>
      </w:r>
      <w:r>
        <w:rPr>
          <w:spacing w:val="-14"/>
        </w:rPr>
        <w:t> </w:t>
      </w:r>
      <w:r>
        <w:rPr/>
        <w:t>database</w:t>
      </w:r>
      <w:r>
        <w:rPr>
          <w:spacing w:val="-14"/>
        </w:rPr>
        <w:t> </w:t>
      </w:r>
      <w:r>
        <w:rPr/>
        <w:t>replication</w:t>
      </w:r>
      <w:r>
        <w:rPr>
          <w:spacing w:val="-14"/>
        </w:rPr>
        <w:t> </w:t>
      </w:r>
      <w:r>
        <w:rPr/>
        <w:t>providing high availability and fault tolerance.</w:t>
      </w:r>
    </w:p>
    <w:p>
      <w:pPr>
        <w:pStyle w:val="BodyText"/>
        <w:spacing w:after="0"/>
        <w:sectPr>
          <w:type w:val="continuous"/>
          <w:pgSz w:w="12240" w:h="15840"/>
          <w:pgMar w:top="1380" w:bottom="280" w:left="1080" w:right="720"/>
          <w:cols w:num="3" w:equalWidth="0">
            <w:col w:w="1711" w:space="40"/>
            <w:col w:w="3153" w:space="39"/>
            <w:col w:w="5497"/>
          </w:cols>
        </w:sectPr>
      </w:pPr>
    </w:p>
    <w:p>
      <w:pPr>
        <w:pStyle w:val="BodyText"/>
        <w:tabs>
          <w:tab w:pos="2085" w:val="left" w:leader="none"/>
        </w:tabs>
        <w:spacing w:before="60"/>
        <w:ind w:left="524"/>
      </w:pPr>
      <w:r>
        <w:rPr>
          <w:b/>
          <w:spacing w:val="-2"/>
        </w:rPr>
        <w:t>RabbitMQ</w:t>
      </w:r>
      <w:r>
        <w:rPr>
          <w:b/>
        </w:rPr>
        <w:tab/>
      </w:r>
      <w:r>
        <w:rPr/>
        <w:t>Message</w:t>
      </w:r>
      <w:r>
        <w:rPr>
          <w:spacing w:val="-6"/>
        </w:rPr>
        <w:t> </w:t>
      </w:r>
      <w:r>
        <w:rPr/>
        <w:t>broker</w:t>
      </w:r>
      <w:r>
        <w:rPr>
          <w:spacing w:val="-4"/>
        </w:rPr>
        <w:t> </w:t>
      </w:r>
      <w:r>
        <w:rPr/>
        <w:t>for</w:t>
      </w:r>
      <w:r>
        <w:rPr>
          <w:spacing w:val="-3"/>
        </w:rPr>
        <w:t> </w:t>
      </w:r>
      <w:r>
        <w:rPr/>
        <w:t>inter-service</w:t>
      </w:r>
      <w:r>
        <w:rPr>
          <w:spacing w:val="12"/>
        </w:rPr>
        <w:t> </w:t>
      </w:r>
      <w:r>
        <w:rPr/>
        <w:t>Ensures</w:t>
      </w:r>
      <w:r>
        <w:rPr>
          <w:spacing w:val="-4"/>
        </w:rPr>
        <w:t> </w:t>
      </w:r>
      <w:r>
        <w:rPr/>
        <w:t>reliable</w:t>
      </w:r>
      <w:r>
        <w:rPr>
          <w:spacing w:val="-3"/>
        </w:rPr>
        <w:t> </w:t>
      </w:r>
      <w:r>
        <w:rPr/>
        <w:t>messaging</w:t>
      </w:r>
      <w:r>
        <w:rPr>
          <w:spacing w:val="-4"/>
        </w:rPr>
        <w:t> </w:t>
      </w:r>
      <w:r>
        <w:rPr/>
        <w:t>and</w:t>
      </w:r>
      <w:r>
        <w:rPr>
          <w:spacing w:val="-3"/>
        </w:rPr>
        <w:t> </w:t>
      </w:r>
      <w:r>
        <w:rPr>
          <w:spacing w:val="-4"/>
        </w:rPr>
        <w:t>high</w:t>
      </w:r>
    </w:p>
    <w:p>
      <w:pPr>
        <w:pStyle w:val="BodyText"/>
        <w:spacing w:after="0"/>
        <w:sectPr>
          <w:type w:val="continuous"/>
          <w:pgSz w:w="12240" w:h="15840"/>
          <w:pgMar w:top="1380" w:bottom="280" w:left="1080" w:right="720"/>
        </w:sectPr>
      </w:pPr>
    </w:p>
    <w:p>
      <w:pPr>
        <w:spacing w:before="0"/>
        <w:ind w:left="524" w:right="0" w:firstLine="0"/>
        <w:jc w:val="left"/>
        <w:rPr>
          <w:b/>
          <w:sz w:val="24"/>
        </w:rPr>
      </w:pPr>
      <w:r>
        <w:rPr>
          <w:b/>
          <w:spacing w:val="-2"/>
          <w:sz w:val="24"/>
        </w:rPr>
        <w:t>Cluster</w:t>
      </w:r>
    </w:p>
    <w:p>
      <w:pPr>
        <w:pStyle w:val="BodyText"/>
        <w:ind w:left="523"/>
      </w:pPr>
      <w:r>
        <w:rPr/>
        <w:br w:type="column"/>
      </w:r>
      <w:r>
        <w:rPr>
          <w:spacing w:val="-2"/>
        </w:rPr>
        <w:t>communication</w:t>
      </w:r>
    </w:p>
    <w:p>
      <w:pPr>
        <w:pStyle w:val="BodyText"/>
        <w:ind w:left="523"/>
      </w:pPr>
      <w:r>
        <w:rPr/>
        <w:br w:type="column"/>
      </w:r>
      <w:r>
        <w:rPr/>
        <w:t>availability</w:t>
      </w:r>
      <w:r>
        <w:rPr>
          <w:spacing w:val="-4"/>
        </w:rPr>
        <w:t> </w:t>
      </w:r>
      <w:r>
        <w:rPr/>
        <w:t>across</w:t>
      </w:r>
      <w:r>
        <w:rPr>
          <w:spacing w:val="-4"/>
        </w:rPr>
        <w:t> </w:t>
      </w:r>
      <w:r>
        <w:rPr/>
        <w:t>OpenStack</w:t>
      </w:r>
      <w:r>
        <w:rPr>
          <w:spacing w:val="-3"/>
        </w:rPr>
        <w:t> </w:t>
      </w:r>
      <w:r>
        <w:rPr>
          <w:spacing w:val="-2"/>
        </w:rPr>
        <w:t>services.</w:t>
      </w:r>
    </w:p>
    <w:p>
      <w:pPr>
        <w:pStyle w:val="BodyText"/>
        <w:spacing w:after="0"/>
        <w:sectPr>
          <w:type w:val="continuous"/>
          <w:pgSz w:w="12240" w:h="15840"/>
          <w:pgMar w:top="1380" w:bottom="280" w:left="1080" w:right="720"/>
          <w:cols w:num="3" w:equalWidth="0">
            <w:col w:w="1323" w:space="239"/>
            <w:col w:w="2056" w:space="1142"/>
            <w:col w:w="5680"/>
          </w:cols>
        </w:sectPr>
      </w:pPr>
    </w:p>
    <w:p>
      <w:pPr>
        <w:tabs>
          <w:tab w:pos="2085" w:val="left" w:leader="none"/>
        </w:tabs>
        <w:spacing w:line="151" w:lineRule="auto" w:before="90"/>
        <w:ind w:left="524" w:right="0" w:firstLine="0"/>
        <w:jc w:val="left"/>
        <w:rPr>
          <w:sz w:val="24"/>
        </w:rPr>
      </w:pPr>
      <w:r>
        <w:rPr>
          <w:b/>
          <w:spacing w:val="-2"/>
          <w:position w:val="-13"/>
          <w:sz w:val="24"/>
        </w:rPr>
        <w:t>Memcached</w:t>
      </w:r>
      <w:r>
        <w:rPr>
          <w:b/>
          <w:position w:val="-13"/>
          <w:sz w:val="24"/>
        </w:rPr>
        <w:tab/>
      </w:r>
      <w:r>
        <w:rPr>
          <w:sz w:val="24"/>
        </w:rPr>
        <w:t>Token</w:t>
      </w:r>
      <w:r>
        <w:rPr>
          <w:spacing w:val="-3"/>
          <w:sz w:val="24"/>
        </w:rPr>
        <w:t> </w:t>
      </w:r>
      <w:r>
        <w:rPr>
          <w:sz w:val="24"/>
        </w:rPr>
        <w:t>and</w:t>
      </w:r>
      <w:r>
        <w:rPr>
          <w:spacing w:val="-1"/>
          <w:sz w:val="24"/>
        </w:rPr>
        <w:t> </w:t>
      </w:r>
      <w:r>
        <w:rPr>
          <w:sz w:val="24"/>
        </w:rPr>
        <w:t>session</w:t>
      </w:r>
      <w:r>
        <w:rPr>
          <w:spacing w:val="-1"/>
          <w:sz w:val="24"/>
        </w:rPr>
        <w:t> </w:t>
      </w:r>
      <w:r>
        <w:rPr>
          <w:sz w:val="24"/>
        </w:rPr>
        <w:t>caching </w:t>
      </w:r>
      <w:r>
        <w:rPr>
          <w:spacing w:val="-5"/>
          <w:sz w:val="24"/>
        </w:rPr>
        <w:t>for</w:t>
      </w:r>
    </w:p>
    <w:p>
      <w:pPr>
        <w:pStyle w:val="BodyText"/>
        <w:spacing w:line="205" w:lineRule="exact"/>
        <w:ind w:left="72"/>
        <w:jc w:val="center"/>
      </w:pPr>
      <w:r>
        <w:rPr>
          <w:spacing w:val="-2"/>
        </w:rPr>
        <w:t>Keystone</w:t>
      </w:r>
    </w:p>
    <w:p>
      <w:pPr>
        <w:pStyle w:val="BodyText"/>
        <w:spacing w:before="60"/>
        <w:ind w:left="239" w:right="1259"/>
      </w:pPr>
      <w:r>
        <w:rPr/>
        <w:br w:type="column"/>
      </w:r>
      <w:r>
        <w:rPr/>
        <w:t>Improves</w:t>
      </w:r>
      <w:r>
        <w:rPr>
          <w:spacing w:val="-14"/>
        </w:rPr>
        <w:t> </w:t>
      </w:r>
      <w:r>
        <w:rPr/>
        <w:t>authentication</w:t>
      </w:r>
      <w:r>
        <w:rPr>
          <w:spacing w:val="-14"/>
        </w:rPr>
        <w:t> </w:t>
      </w:r>
      <w:r>
        <w:rPr/>
        <w:t>performance</w:t>
      </w:r>
      <w:r>
        <w:rPr>
          <w:spacing w:val="-14"/>
        </w:rPr>
        <w:t> </w:t>
      </w:r>
      <w:r>
        <w:rPr/>
        <w:t>by reducing database queries.</w:t>
      </w:r>
    </w:p>
    <w:p>
      <w:pPr>
        <w:pStyle w:val="BodyText"/>
        <w:spacing w:after="0"/>
        <w:sectPr>
          <w:type w:val="continuous"/>
          <w:pgSz w:w="12240" w:h="15840"/>
          <w:pgMar w:top="1380" w:bottom="280" w:left="1080" w:right="720"/>
          <w:cols w:num="2" w:equalWidth="0">
            <w:col w:w="5005" w:space="40"/>
            <w:col w:w="5395"/>
          </w:cols>
        </w:sectPr>
      </w:pPr>
    </w:p>
    <w:p>
      <w:pPr>
        <w:spacing w:before="60"/>
        <w:ind w:left="524" w:right="0" w:firstLine="0"/>
        <w:jc w:val="left"/>
        <w:rPr>
          <w:b/>
          <w:sz w:val="24"/>
        </w:rPr>
      </w:pPr>
      <w:r>
        <w:rPr>
          <w:b/>
          <w:sz w:val="24"/>
        </w:rPr>
        <w:t>HAProxy</w:t>
      </w:r>
      <w:r>
        <w:rPr>
          <w:b/>
          <w:spacing w:val="-15"/>
          <w:sz w:val="24"/>
        </w:rPr>
        <w:t> </w:t>
      </w:r>
      <w:r>
        <w:rPr>
          <w:b/>
          <w:sz w:val="24"/>
        </w:rPr>
        <w:t>+ </w:t>
      </w:r>
      <w:r>
        <w:rPr>
          <w:b/>
          <w:spacing w:val="-2"/>
          <w:sz w:val="24"/>
        </w:rPr>
        <w:t>Keepalived</w:t>
      </w:r>
    </w:p>
    <w:p>
      <w:pPr>
        <w:pStyle w:val="BodyText"/>
        <w:spacing w:before="60"/>
        <w:ind w:left="352"/>
      </w:pPr>
      <w:r>
        <w:rPr/>
        <w:br w:type="column"/>
      </w:r>
      <w:r>
        <w:rPr/>
        <w:t>Load</w:t>
      </w:r>
      <w:r>
        <w:rPr>
          <w:spacing w:val="-11"/>
        </w:rPr>
        <w:t> </w:t>
      </w:r>
      <w:r>
        <w:rPr/>
        <w:t>balancing</w:t>
      </w:r>
      <w:r>
        <w:rPr>
          <w:spacing w:val="-11"/>
        </w:rPr>
        <w:t> </w:t>
      </w:r>
      <w:r>
        <w:rPr/>
        <w:t>and</w:t>
      </w:r>
      <w:r>
        <w:rPr>
          <w:spacing w:val="-11"/>
        </w:rPr>
        <w:t> </w:t>
      </w:r>
      <w:r>
        <w:rPr/>
        <w:t>Virtual</w:t>
      </w:r>
      <w:r>
        <w:rPr>
          <w:spacing w:val="-11"/>
        </w:rPr>
        <w:t> </w:t>
      </w:r>
      <w:r>
        <w:rPr/>
        <w:t>IP (VIP) management</w:t>
      </w:r>
    </w:p>
    <w:p>
      <w:pPr>
        <w:pStyle w:val="BodyText"/>
        <w:spacing w:before="60"/>
        <w:ind w:left="254" w:right="992"/>
      </w:pPr>
      <w:r>
        <w:rPr/>
        <w:br w:type="column"/>
      </w:r>
      <w:r>
        <w:rPr/>
        <w:t>Provides</w:t>
      </w:r>
      <w:r>
        <w:rPr>
          <w:spacing w:val="-9"/>
        </w:rPr>
        <w:t> </w:t>
      </w:r>
      <w:r>
        <w:rPr/>
        <w:t>API</w:t>
      </w:r>
      <w:r>
        <w:rPr>
          <w:spacing w:val="-9"/>
        </w:rPr>
        <w:t> </w:t>
      </w:r>
      <w:r>
        <w:rPr/>
        <w:t>load</w:t>
      </w:r>
      <w:r>
        <w:rPr>
          <w:spacing w:val="-9"/>
        </w:rPr>
        <w:t> </w:t>
      </w:r>
      <w:r>
        <w:rPr/>
        <w:t>balancing</w:t>
      </w:r>
      <w:r>
        <w:rPr>
          <w:spacing w:val="-9"/>
        </w:rPr>
        <w:t> </w:t>
      </w:r>
      <w:r>
        <w:rPr/>
        <w:t>and</w:t>
      </w:r>
      <w:r>
        <w:rPr>
          <w:spacing w:val="-9"/>
        </w:rPr>
        <w:t> </w:t>
      </w:r>
      <w:r>
        <w:rPr/>
        <w:t>automatic failover for controller High Availability.</w:t>
      </w:r>
    </w:p>
    <w:p>
      <w:pPr>
        <w:pStyle w:val="BodyText"/>
        <w:spacing w:after="0"/>
        <w:sectPr>
          <w:type w:val="continuous"/>
          <w:pgSz w:w="12240" w:h="15840"/>
          <w:pgMar w:top="1380" w:bottom="280" w:left="1080" w:right="720"/>
          <w:cols w:num="3" w:equalWidth="0">
            <w:col w:w="1694" w:space="40"/>
            <w:col w:w="3257" w:space="39"/>
            <w:col w:w="5410"/>
          </w:cols>
        </w:sectPr>
      </w:pPr>
    </w:p>
    <w:p>
      <w:pPr>
        <w:pStyle w:val="Heading1"/>
        <w:numPr>
          <w:ilvl w:val="0"/>
          <w:numId w:val="1"/>
        </w:numPr>
        <w:tabs>
          <w:tab w:pos="1080" w:val="left" w:leader="none"/>
        </w:tabs>
        <w:spacing w:line="276" w:lineRule="auto" w:before="285" w:after="0"/>
        <w:ind w:left="360" w:right="1015" w:firstLine="0"/>
        <w:jc w:val="left"/>
      </w:pPr>
      <w:r>
        <w:rPr/>
        <w:t>OpenStack</w:t>
      </w:r>
      <w:r>
        <w:rPr>
          <w:spacing w:val="-11"/>
        </w:rPr>
        <w:t> </w:t>
      </w:r>
      <w:r>
        <w:rPr/>
        <w:t>Version</w:t>
      </w:r>
      <w:r>
        <w:rPr>
          <w:spacing w:val="-11"/>
        </w:rPr>
        <w:t> </w:t>
      </w:r>
      <w:r>
        <w:rPr/>
        <w:t>Comparison</w:t>
      </w:r>
      <w:r>
        <w:rPr>
          <w:spacing w:val="-11"/>
        </w:rPr>
        <w:t> </w:t>
      </w:r>
      <w:r>
        <w:rPr/>
        <w:t>—</w:t>
      </w:r>
      <w:r>
        <w:rPr>
          <w:spacing w:val="-11"/>
        </w:rPr>
        <w:t> </w:t>
      </w:r>
      <w:r>
        <w:rPr/>
        <w:t>Why Gazpacho Instead of Dalmatian</w:t>
      </w:r>
    </w:p>
    <w:p>
      <w:pPr>
        <w:pStyle w:val="BodyText"/>
        <w:spacing w:line="276" w:lineRule="auto" w:before="120"/>
        <w:ind w:left="360" w:right="722"/>
        <w:jc w:val="both"/>
      </w:pPr>
      <w:r>
        <w:rPr/>
        <w:t>The previous design referenced Dalmatian (2024.2). That release has now reached end of life (EOL 29 April 2026) and no longer receives security patches — it should not be used for a new production build. The table below compares recent releases.</w:t>
      </w:r>
    </w:p>
    <w:p>
      <w:pPr>
        <w:pStyle w:val="BodyText"/>
        <w:spacing w:before="11"/>
        <w:rPr>
          <w:sz w:val="16"/>
        </w:r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7"/>
        <w:gridCol w:w="1177"/>
        <w:gridCol w:w="1803"/>
        <w:gridCol w:w="1544"/>
        <w:gridCol w:w="3093"/>
      </w:tblGrid>
      <w:tr>
        <w:trPr>
          <w:trHeight w:val="300" w:hRule="atLeast"/>
        </w:trPr>
        <w:tc>
          <w:tcPr>
            <w:tcW w:w="637" w:type="dxa"/>
          </w:tcPr>
          <w:p>
            <w:pPr>
              <w:pStyle w:val="TableParagraph"/>
              <w:spacing w:before="0"/>
              <w:ind w:left="0"/>
              <w:rPr>
                <w:sz w:val="22"/>
              </w:rPr>
            </w:pPr>
          </w:p>
        </w:tc>
        <w:tc>
          <w:tcPr>
            <w:tcW w:w="1177" w:type="dxa"/>
          </w:tcPr>
          <w:p>
            <w:pPr>
              <w:pStyle w:val="TableParagraph"/>
              <w:spacing w:line="266" w:lineRule="exact" w:before="0"/>
              <w:ind w:left="54"/>
              <w:rPr>
                <w:b/>
                <w:sz w:val="24"/>
              </w:rPr>
            </w:pPr>
            <w:r>
              <w:rPr>
                <w:b/>
                <w:spacing w:val="-2"/>
                <w:sz w:val="24"/>
              </w:rPr>
              <w:t>Release</w:t>
            </w:r>
          </w:p>
        </w:tc>
        <w:tc>
          <w:tcPr>
            <w:tcW w:w="1803" w:type="dxa"/>
          </w:tcPr>
          <w:p>
            <w:pPr>
              <w:pStyle w:val="TableParagraph"/>
              <w:spacing w:line="266" w:lineRule="exact" w:before="0"/>
              <w:ind w:left="891"/>
              <w:rPr>
                <w:b/>
                <w:sz w:val="24"/>
              </w:rPr>
            </w:pPr>
            <w:r>
              <w:rPr>
                <w:b/>
                <w:spacing w:val="-2"/>
                <w:sz w:val="24"/>
              </w:rPr>
              <w:t>Series</w:t>
            </w:r>
          </w:p>
        </w:tc>
        <w:tc>
          <w:tcPr>
            <w:tcW w:w="1544" w:type="dxa"/>
          </w:tcPr>
          <w:p>
            <w:pPr>
              <w:pStyle w:val="TableParagraph"/>
              <w:spacing w:line="266" w:lineRule="exact" w:before="0"/>
              <w:ind w:left="586"/>
              <w:rPr>
                <w:b/>
                <w:sz w:val="24"/>
              </w:rPr>
            </w:pPr>
            <w:r>
              <w:rPr>
                <w:b/>
                <w:spacing w:val="-2"/>
                <w:sz w:val="24"/>
              </w:rPr>
              <w:t>SLURP</w:t>
            </w:r>
          </w:p>
        </w:tc>
        <w:tc>
          <w:tcPr>
            <w:tcW w:w="3093" w:type="dxa"/>
          </w:tcPr>
          <w:p>
            <w:pPr>
              <w:pStyle w:val="TableParagraph"/>
              <w:spacing w:line="266" w:lineRule="exact" w:before="0"/>
              <w:ind w:left="1197"/>
              <w:rPr>
                <w:b/>
                <w:sz w:val="24"/>
              </w:rPr>
            </w:pPr>
            <w:r>
              <w:rPr>
                <w:b/>
                <w:sz w:val="24"/>
              </w:rPr>
              <w:t>Status</w:t>
            </w:r>
            <w:r>
              <w:rPr>
                <w:b/>
                <w:spacing w:val="-6"/>
                <w:sz w:val="24"/>
              </w:rPr>
              <w:t> </w:t>
            </w:r>
            <w:r>
              <w:rPr>
                <w:b/>
                <w:sz w:val="24"/>
              </w:rPr>
              <w:t>(Mid-</w:t>
            </w:r>
            <w:r>
              <w:rPr>
                <w:b/>
                <w:spacing w:val="-2"/>
                <w:sz w:val="24"/>
              </w:rPr>
              <w:t>2026)</w:t>
            </w:r>
          </w:p>
        </w:tc>
      </w:tr>
      <w:tr>
        <w:trPr>
          <w:trHeight w:val="300" w:hRule="atLeast"/>
        </w:trPr>
        <w:tc>
          <w:tcPr>
            <w:tcW w:w="637" w:type="dxa"/>
          </w:tcPr>
          <w:p>
            <w:pPr>
              <w:pStyle w:val="TableParagraph"/>
              <w:spacing w:line="256" w:lineRule="exact"/>
              <w:rPr>
                <w:b/>
                <w:sz w:val="24"/>
              </w:rPr>
            </w:pPr>
            <w:r>
              <w:rPr>
                <w:b/>
                <w:spacing w:val="-4"/>
                <w:sz w:val="24"/>
              </w:rPr>
              <w:t>Yoga</w:t>
            </w:r>
          </w:p>
        </w:tc>
        <w:tc>
          <w:tcPr>
            <w:tcW w:w="1177" w:type="dxa"/>
          </w:tcPr>
          <w:p>
            <w:pPr>
              <w:pStyle w:val="TableParagraph"/>
              <w:spacing w:before="0"/>
              <w:ind w:left="0"/>
              <w:rPr>
                <w:sz w:val="22"/>
              </w:rPr>
            </w:pPr>
          </w:p>
        </w:tc>
        <w:tc>
          <w:tcPr>
            <w:tcW w:w="1803" w:type="dxa"/>
          </w:tcPr>
          <w:p>
            <w:pPr>
              <w:pStyle w:val="TableParagraph"/>
              <w:spacing w:line="256" w:lineRule="exact"/>
              <w:ind w:left="351"/>
              <w:rPr>
                <w:sz w:val="24"/>
              </w:rPr>
            </w:pPr>
            <w:r>
              <w:rPr>
                <w:sz w:val="24"/>
              </w:rPr>
              <w:t>2023.1 </w:t>
            </w:r>
            <w:r>
              <w:rPr>
                <w:spacing w:val="-5"/>
                <w:sz w:val="24"/>
              </w:rPr>
              <w:t>Era</w:t>
            </w:r>
          </w:p>
        </w:tc>
        <w:tc>
          <w:tcPr>
            <w:tcW w:w="1544" w:type="dxa"/>
          </w:tcPr>
          <w:p>
            <w:pPr>
              <w:pStyle w:val="TableParagraph"/>
              <w:spacing w:line="256" w:lineRule="exact"/>
              <w:ind w:left="301"/>
              <w:rPr>
                <w:sz w:val="24"/>
              </w:rPr>
            </w:pPr>
            <w:r>
              <w:rPr>
                <w:spacing w:val="-5"/>
                <w:sz w:val="24"/>
              </w:rPr>
              <w:t>No</w:t>
            </w:r>
          </w:p>
        </w:tc>
        <w:tc>
          <w:tcPr>
            <w:tcW w:w="3093" w:type="dxa"/>
          </w:tcPr>
          <w:p>
            <w:pPr>
              <w:pStyle w:val="TableParagraph"/>
              <w:spacing w:line="256" w:lineRule="exact"/>
              <w:ind w:left="173"/>
              <w:rPr>
                <w:sz w:val="24"/>
              </w:rPr>
            </w:pPr>
            <w:r>
              <w:rPr>
                <w:sz w:val="24"/>
              </w:rPr>
              <w:t>Obsolete</w:t>
            </w:r>
            <w:r>
              <w:rPr>
                <w:spacing w:val="-3"/>
                <w:sz w:val="24"/>
              </w:rPr>
              <w:t> </w:t>
            </w:r>
            <w:r>
              <w:rPr>
                <w:sz w:val="24"/>
              </w:rPr>
              <w:t>/</w:t>
            </w:r>
            <w:r>
              <w:rPr>
                <w:spacing w:val="-3"/>
                <w:sz w:val="24"/>
              </w:rPr>
              <w:t> </w:t>
            </w:r>
            <w:r>
              <w:rPr>
                <w:spacing w:val="-2"/>
                <w:sz w:val="24"/>
              </w:rPr>
              <w:t>Unmaintained</w:t>
            </w:r>
          </w:p>
        </w:tc>
      </w:tr>
    </w:tbl>
    <w:p>
      <w:pPr>
        <w:pStyle w:val="TableParagraph"/>
        <w:spacing w:after="0" w:line="256" w:lineRule="exact"/>
        <w:rPr>
          <w:sz w:val="24"/>
        </w:rPr>
        <w:sectPr>
          <w:type w:val="continuous"/>
          <w:pgSz w:w="12240" w:h="15840"/>
          <w:pgMar w:top="1380" w:bottom="280" w:left="1080" w:right="720"/>
        </w:sect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7"/>
        <w:gridCol w:w="1805"/>
        <w:gridCol w:w="1441"/>
        <w:gridCol w:w="2969"/>
      </w:tblGrid>
      <w:tr>
        <w:trPr>
          <w:trHeight w:val="300" w:hRule="atLeast"/>
        </w:trPr>
        <w:tc>
          <w:tcPr>
            <w:tcW w:w="1567" w:type="dxa"/>
          </w:tcPr>
          <w:p>
            <w:pPr>
              <w:pStyle w:val="TableParagraph"/>
              <w:spacing w:line="266" w:lineRule="exact" w:before="0"/>
              <w:rPr>
                <w:b/>
                <w:sz w:val="24"/>
              </w:rPr>
            </w:pPr>
            <w:r>
              <w:rPr>
                <w:b/>
                <w:spacing w:val="-5"/>
                <w:sz w:val="24"/>
              </w:rPr>
              <w:t>Zed</w:t>
            </w:r>
          </w:p>
        </w:tc>
        <w:tc>
          <w:tcPr>
            <w:tcW w:w="1805" w:type="dxa"/>
          </w:tcPr>
          <w:p>
            <w:pPr>
              <w:pStyle w:val="TableParagraph"/>
              <w:spacing w:line="266" w:lineRule="exact" w:before="0"/>
              <w:ind w:left="53"/>
              <w:jc w:val="center"/>
              <w:rPr>
                <w:sz w:val="24"/>
              </w:rPr>
            </w:pPr>
            <w:r>
              <w:rPr>
                <w:spacing w:val="-2"/>
                <w:sz w:val="24"/>
              </w:rPr>
              <w:t>2022.2</w:t>
            </w:r>
          </w:p>
        </w:tc>
        <w:tc>
          <w:tcPr>
            <w:tcW w:w="1441" w:type="dxa"/>
          </w:tcPr>
          <w:p>
            <w:pPr>
              <w:pStyle w:val="TableParagraph"/>
              <w:spacing w:line="266" w:lineRule="exact" w:before="0"/>
              <w:ind w:left="24" w:right="77"/>
              <w:jc w:val="center"/>
              <w:rPr>
                <w:sz w:val="24"/>
              </w:rPr>
            </w:pPr>
            <w:r>
              <w:rPr>
                <w:spacing w:val="-5"/>
                <w:sz w:val="24"/>
              </w:rPr>
              <w:t>No</w:t>
            </w:r>
          </w:p>
        </w:tc>
        <w:tc>
          <w:tcPr>
            <w:tcW w:w="2969" w:type="dxa"/>
          </w:tcPr>
          <w:p>
            <w:pPr>
              <w:pStyle w:val="TableParagraph"/>
              <w:spacing w:line="266" w:lineRule="exact" w:before="0"/>
              <w:ind w:left="521"/>
              <w:rPr>
                <w:sz w:val="24"/>
              </w:rPr>
            </w:pPr>
            <w:r>
              <w:rPr>
                <w:sz w:val="24"/>
              </w:rPr>
              <w:t>Obsolete</w:t>
            </w:r>
            <w:r>
              <w:rPr>
                <w:spacing w:val="-3"/>
                <w:sz w:val="24"/>
              </w:rPr>
              <w:t> </w:t>
            </w:r>
            <w:r>
              <w:rPr>
                <w:sz w:val="24"/>
              </w:rPr>
              <w:t>/</w:t>
            </w:r>
            <w:r>
              <w:rPr>
                <w:spacing w:val="-3"/>
                <w:sz w:val="24"/>
              </w:rPr>
              <w:t> </w:t>
            </w:r>
            <w:r>
              <w:rPr>
                <w:spacing w:val="-2"/>
                <w:sz w:val="24"/>
              </w:rPr>
              <w:t>Unmaintained</w:t>
            </w:r>
          </w:p>
        </w:tc>
      </w:tr>
      <w:tr>
        <w:trPr>
          <w:trHeight w:val="335" w:hRule="atLeast"/>
        </w:trPr>
        <w:tc>
          <w:tcPr>
            <w:tcW w:w="1567" w:type="dxa"/>
          </w:tcPr>
          <w:p>
            <w:pPr>
              <w:pStyle w:val="TableParagraph"/>
              <w:rPr>
                <w:b/>
                <w:sz w:val="24"/>
              </w:rPr>
            </w:pPr>
            <w:r>
              <w:rPr>
                <w:b/>
                <w:spacing w:val="-2"/>
                <w:sz w:val="24"/>
              </w:rPr>
              <w:t>Antelope</w:t>
            </w:r>
          </w:p>
        </w:tc>
        <w:tc>
          <w:tcPr>
            <w:tcW w:w="1805" w:type="dxa"/>
          </w:tcPr>
          <w:p>
            <w:pPr>
              <w:pStyle w:val="TableParagraph"/>
              <w:ind w:left="53"/>
              <w:jc w:val="center"/>
              <w:rPr>
                <w:sz w:val="24"/>
              </w:rPr>
            </w:pPr>
            <w:r>
              <w:rPr>
                <w:spacing w:val="-2"/>
                <w:sz w:val="24"/>
              </w:rPr>
              <w:t>2023.1</w:t>
            </w:r>
          </w:p>
        </w:tc>
        <w:tc>
          <w:tcPr>
            <w:tcW w:w="1441" w:type="dxa"/>
          </w:tcPr>
          <w:p>
            <w:pPr>
              <w:pStyle w:val="TableParagraph"/>
              <w:ind w:left="77" w:right="53"/>
              <w:jc w:val="center"/>
              <w:rPr>
                <w:sz w:val="24"/>
              </w:rPr>
            </w:pPr>
            <w:r>
              <w:rPr>
                <w:spacing w:val="-5"/>
                <w:sz w:val="24"/>
              </w:rPr>
              <w:t>Yes</w:t>
            </w:r>
          </w:p>
        </w:tc>
        <w:tc>
          <w:tcPr>
            <w:tcW w:w="2969" w:type="dxa"/>
          </w:tcPr>
          <w:p>
            <w:pPr>
              <w:pStyle w:val="TableParagraph"/>
              <w:ind w:left="521"/>
              <w:rPr>
                <w:sz w:val="24"/>
              </w:rPr>
            </w:pPr>
            <w:r>
              <w:rPr>
                <w:spacing w:val="-2"/>
                <w:sz w:val="24"/>
              </w:rPr>
              <w:t>Unmaintained</w:t>
            </w:r>
          </w:p>
        </w:tc>
      </w:tr>
      <w:tr>
        <w:trPr>
          <w:trHeight w:val="335" w:hRule="atLeast"/>
        </w:trPr>
        <w:tc>
          <w:tcPr>
            <w:tcW w:w="1567" w:type="dxa"/>
          </w:tcPr>
          <w:p>
            <w:pPr>
              <w:pStyle w:val="TableParagraph"/>
              <w:rPr>
                <w:b/>
                <w:sz w:val="24"/>
              </w:rPr>
            </w:pPr>
            <w:r>
              <w:rPr>
                <w:b/>
                <w:spacing w:val="-2"/>
                <w:sz w:val="24"/>
              </w:rPr>
              <w:t>Bobcat</w:t>
            </w:r>
          </w:p>
        </w:tc>
        <w:tc>
          <w:tcPr>
            <w:tcW w:w="1805" w:type="dxa"/>
          </w:tcPr>
          <w:p>
            <w:pPr>
              <w:pStyle w:val="TableParagraph"/>
              <w:ind w:left="53"/>
              <w:jc w:val="center"/>
              <w:rPr>
                <w:sz w:val="24"/>
              </w:rPr>
            </w:pPr>
            <w:r>
              <w:rPr>
                <w:spacing w:val="-2"/>
                <w:sz w:val="24"/>
              </w:rPr>
              <w:t>2023.2</w:t>
            </w:r>
          </w:p>
        </w:tc>
        <w:tc>
          <w:tcPr>
            <w:tcW w:w="1441" w:type="dxa"/>
          </w:tcPr>
          <w:p>
            <w:pPr>
              <w:pStyle w:val="TableParagraph"/>
              <w:ind w:left="24" w:right="77"/>
              <w:jc w:val="center"/>
              <w:rPr>
                <w:sz w:val="24"/>
              </w:rPr>
            </w:pPr>
            <w:r>
              <w:rPr>
                <w:spacing w:val="-5"/>
                <w:sz w:val="24"/>
              </w:rPr>
              <w:t>No</w:t>
            </w:r>
          </w:p>
        </w:tc>
        <w:tc>
          <w:tcPr>
            <w:tcW w:w="2969" w:type="dxa"/>
          </w:tcPr>
          <w:p>
            <w:pPr>
              <w:pStyle w:val="TableParagraph"/>
              <w:ind w:left="521"/>
              <w:rPr>
                <w:sz w:val="24"/>
              </w:rPr>
            </w:pPr>
            <w:r>
              <w:rPr>
                <w:spacing w:val="-2"/>
                <w:sz w:val="24"/>
              </w:rPr>
              <w:t>Unmaintained</w:t>
            </w:r>
          </w:p>
        </w:tc>
      </w:tr>
      <w:tr>
        <w:trPr>
          <w:trHeight w:val="300" w:hRule="atLeast"/>
        </w:trPr>
        <w:tc>
          <w:tcPr>
            <w:tcW w:w="1567" w:type="dxa"/>
          </w:tcPr>
          <w:p>
            <w:pPr>
              <w:pStyle w:val="TableParagraph"/>
              <w:spacing w:line="256" w:lineRule="exact"/>
              <w:rPr>
                <w:b/>
                <w:sz w:val="24"/>
              </w:rPr>
            </w:pPr>
            <w:r>
              <w:rPr>
                <w:b/>
                <w:spacing w:val="-2"/>
                <w:sz w:val="24"/>
              </w:rPr>
              <w:t>Caracal</w:t>
            </w:r>
          </w:p>
        </w:tc>
        <w:tc>
          <w:tcPr>
            <w:tcW w:w="1805" w:type="dxa"/>
          </w:tcPr>
          <w:p>
            <w:pPr>
              <w:pStyle w:val="TableParagraph"/>
              <w:spacing w:line="256" w:lineRule="exact"/>
              <w:ind w:left="53"/>
              <w:jc w:val="center"/>
              <w:rPr>
                <w:sz w:val="24"/>
              </w:rPr>
            </w:pPr>
            <w:r>
              <w:rPr>
                <w:spacing w:val="-2"/>
                <w:sz w:val="24"/>
              </w:rPr>
              <w:t>2024.1</w:t>
            </w:r>
          </w:p>
        </w:tc>
        <w:tc>
          <w:tcPr>
            <w:tcW w:w="1441" w:type="dxa"/>
          </w:tcPr>
          <w:p>
            <w:pPr>
              <w:pStyle w:val="TableParagraph"/>
              <w:spacing w:line="256" w:lineRule="exact"/>
              <w:ind w:left="77" w:right="53"/>
              <w:jc w:val="center"/>
              <w:rPr>
                <w:sz w:val="24"/>
              </w:rPr>
            </w:pPr>
            <w:r>
              <w:rPr>
                <w:spacing w:val="-5"/>
                <w:sz w:val="24"/>
              </w:rPr>
              <w:t>Yes</w:t>
            </w:r>
          </w:p>
        </w:tc>
        <w:tc>
          <w:tcPr>
            <w:tcW w:w="2969" w:type="dxa"/>
          </w:tcPr>
          <w:p>
            <w:pPr>
              <w:pStyle w:val="TableParagraph"/>
              <w:spacing w:line="256" w:lineRule="exact"/>
              <w:ind w:left="521"/>
              <w:rPr>
                <w:sz w:val="24"/>
              </w:rPr>
            </w:pPr>
            <w:r>
              <w:rPr>
                <w:spacing w:val="-2"/>
                <w:sz w:val="24"/>
              </w:rPr>
              <w:t>Unmaintained</w:t>
            </w:r>
          </w:p>
        </w:tc>
      </w:tr>
    </w:tbl>
    <w:p>
      <w:pPr>
        <w:pStyle w:val="BodyText"/>
        <w:tabs>
          <w:tab w:pos="2583" w:val="left" w:leader="none"/>
          <w:tab w:pos="4335" w:val="left" w:leader="none"/>
          <w:tab w:pos="5752" w:val="left" w:leader="none"/>
        </w:tabs>
        <w:spacing w:line="151" w:lineRule="auto" w:before="114"/>
        <w:ind w:left="468"/>
      </w:pPr>
      <w:r>
        <w:rPr>
          <w:b/>
          <w:spacing w:val="-2"/>
          <w:position w:val="-13"/>
        </w:rPr>
        <w:t>Dalmatian</w:t>
      </w:r>
      <w:r>
        <w:rPr>
          <w:b/>
          <w:position w:val="-13"/>
        </w:rPr>
        <w:tab/>
      </w:r>
      <w:r>
        <w:rPr>
          <w:spacing w:val="-2"/>
          <w:position w:val="-13"/>
        </w:rPr>
        <w:t>2024.2</w:t>
      </w:r>
      <w:r>
        <w:rPr>
          <w:position w:val="-13"/>
        </w:rPr>
        <w:tab/>
      </w:r>
      <w:r>
        <w:rPr>
          <w:spacing w:val="-5"/>
          <w:position w:val="-13"/>
        </w:rPr>
        <w:t>No</w:t>
      </w:r>
      <w:r>
        <w:rPr>
          <w:position w:val="-13"/>
        </w:rPr>
        <w:tab/>
      </w:r>
      <w:r>
        <w:rPr/>
        <w:t>End</w:t>
      </w:r>
      <w:r>
        <w:rPr>
          <w:spacing w:val="-3"/>
        </w:rPr>
        <w:t> </w:t>
      </w:r>
      <w:r>
        <w:rPr/>
        <w:t>of Life (29 Apr</w:t>
      </w:r>
      <w:r>
        <w:rPr>
          <w:spacing w:val="-1"/>
        </w:rPr>
        <w:t> </w:t>
      </w:r>
      <w:r>
        <w:rPr/>
        <w:t>2026) – Do </w:t>
      </w:r>
      <w:r>
        <w:rPr>
          <w:spacing w:val="-5"/>
        </w:rPr>
        <w:t>Not</w:t>
      </w:r>
    </w:p>
    <w:p>
      <w:pPr>
        <w:pStyle w:val="BodyText"/>
        <w:spacing w:line="205" w:lineRule="exact"/>
        <w:ind w:left="5753"/>
      </w:pPr>
      <w:r>
        <w:rPr>
          <w:spacing w:val="-5"/>
        </w:rPr>
        <w:t>Use</w:t>
      </w:r>
    </w:p>
    <w:p>
      <w:pPr>
        <w:pStyle w:val="BodyText"/>
        <w:tabs>
          <w:tab w:pos="2583" w:val="left" w:leader="none"/>
          <w:tab w:pos="4335" w:val="left" w:leader="none"/>
          <w:tab w:pos="5752" w:val="left" w:leader="none"/>
        </w:tabs>
        <w:spacing w:line="151" w:lineRule="auto" w:before="90"/>
        <w:ind w:left="468"/>
      </w:pPr>
      <w:r>
        <w:rPr>
          <w:b/>
          <w:spacing w:val="-2"/>
          <w:position w:val="-13"/>
        </w:rPr>
        <w:t>Epoxy</w:t>
      </w:r>
      <w:r>
        <w:rPr>
          <w:b/>
          <w:position w:val="-13"/>
        </w:rPr>
        <w:tab/>
      </w:r>
      <w:r>
        <w:rPr>
          <w:spacing w:val="-2"/>
          <w:position w:val="-13"/>
        </w:rPr>
        <w:t>2025.1</w:t>
      </w:r>
      <w:r>
        <w:rPr>
          <w:position w:val="-13"/>
        </w:rPr>
        <w:tab/>
      </w:r>
      <w:r>
        <w:rPr>
          <w:spacing w:val="-5"/>
          <w:position w:val="-13"/>
        </w:rPr>
        <w:t>Yes</w:t>
      </w:r>
      <w:r>
        <w:rPr>
          <w:position w:val="-13"/>
        </w:rPr>
        <w:tab/>
      </w:r>
      <w:r>
        <w:rPr/>
        <w:t>Maintained</w:t>
      </w:r>
      <w:r>
        <w:rPr>
          <w:spacing w:val="-6"/>
        </w:rPr>
        <w:t> </w:t>
      </w:r>
      <w:r>
        <w:rPr/>
        <w:t>(Unmaintained</w:t>
      </w:r>
      <w:r>
        <w:rPr>
          <w:spacing w:val="-6"/>
        </w:rPr>
        <w:t> </w:t>
      </w:r>
      <w:r>
        <w:rPr/>
        <w:t>from</w:t>
      </w:r>
      <w:r>
        <w:rPr>
          <w:spacing w:val="-6"/>
        </w:rPr>
        <w:t> </w:t>
      </w:r>
      <w:r>
        <w:rPr>
          <w:spacing w:val="-5"/>
        </w:rPr>
        <w:t>Oct</w:t>
      </w:r>
    </w:p>
    <w:p>
      <w:pPr>
        <w:pStyle w:val="BodyText"/>
        <w:spacing w:line="205" w:lineRule="exact"/>
        <w:ind w:left="5753"/>
      </w:pPr>
      <w:r>
        <w:rPr>
          <w:spacing w:val="-2"/>
        </w:rPr>
        <w:t>2026)</w:t>
      </w:r>
    </w:p>
    <w:p>
      <w:pPr>
        <w:tabs>
          <w:tab w:pos="2583" w:val="left" w:leader="none"/>
          <w:tab w:pos="4335" w:val="left" w:leader="none"/>
          <w:tab w:pos="5752" w:val="left" w:leader="none"/>
        </w:tabs>
        <w:spacing w:before="60"/>
        <w:ind w:left="468" w:right="0" w:firstLine="0"/>
        <w:jc w:val="left"/>
        <w:rPr>
          <w:sz w:val="24"/>
        </w:rPr>
      </w:pPr>
      <w:r>
        <w:rPr>
          <w:b/>
          <w:spacing w:val="-2"/>
          <w:sz w:val="24"/>
        </w:rPr>
        <w:t>Flamingo</w:t>
      </w:r>
      <w:r>
        <w:rPr>
          <w:b/>
          <w:sz w:val="24"/>
        </w:rPr>
        <w:tab/>
      </w:r>
      <w:r>
        <w:rPr>
          <w:spacing w:val="-2"/>
          <w:sz w:val="24"/>
        </w:rPr>
        <w:t>2025.2</w:t>
      </w:r>
      <w:r>
        <w:rPr>
          <w:sz w:val="24"/>
        </w:rPr>
        <w:tab/>
      </w:r>
      <w:r>
        <w:rPr>
          <w:spacing w:val="-5"/>
          <w:sz w:val="24"/>
        </w:rPr>
        <w:t>No</w:t>
      </w:r>
      <w:r>
        <w:rPr>
          <w:sz w:val="24"/>
        </w:rPr>
        <w:tab/>
        <w:t>Maintained</w:t>
      </w:r>
      <w:r>
        <w:rPr>
          <w:spacing w:val="-4"/>
          <w:sz w:val="24"/>
        </w:rPr>
        <w:t> </w:t>
      </w:r>
      <w:r>
        <w:rPr>
          <w:sz w:val="24"/>
        </w:rPr>
        <w:t>until</w:t>
      </w:r>
      <w:r>
        <w:rPr>
          <w:spacing w:val="-3"/>
          <w:sz w:val="24"/>
        </w:rPr>
        <w:t> </w:t>
      </w:r>
      <w:r>
        <w:rPr>
          <w:sz w:val="24"/>
        </w:rPr>
        <w:t>Apr</w:t>
      </w:r>
      <w:r>
        <w:rPr>
          <w:spacing w:val="-3"/>
          <w:sz w:val="24"/>
        </w:rPr>
        <w:t> </w:t>
      </w:r>
      <w:r>
        <w:rPr>
          <w:spacing w:val="-4"/>
          <w:sz w:val="24"/>
        </w:rPr>
        <w:t>2027</w:t>
      </w:r>
    </w:p>
    <w:p>
      <w:pPr>
        <w:spacing w:after="0"/>
        <w:jc w:val="left"/>
        <w:rPr>
          <w:sz w:val="24"/>
        </w:rPr>
        <w:sectPr>
          <w:type w:val="continuous"/>
          <w:pgSz w:w="12240" w:h="15840"/>
          <w:pgMar w:top="1460" w:bottom="280" w:left="1080" w:right="720"/>
        </w:sectPr>
      </w:pPr>
    </w:p>
    <w:p>
      <w:pPr>
        <w:spacing w:before="60"/>
        <w:ind w:left="468" w:right="38" w:firstLine="0"/>
        <w:jc w:val="left"/>
        <w:rPr>
          <w:b/>
          <w:sz w:val="24"/>
        </w:rPr>
      </w:pPr>
      <w:r>
        <w:rPr>
          <w:b/>
          <w:spacing w:val="-2"/>
          <w:sz w:val="24"/>
        </w:rPr>
        <w:t>Gazpacho (Selected)</w:t>
      </w:r>
    </w:p>
    <w:p>
      <w:pPr>
        <w:pStyle w:val="BodyText"/>
        <w:tabs>
          <w:tab w:pos="2219" w:val="left" w:leader="none"/>
          <w:tab w:pos="3636" w:val="left" w:leader="none"/>
        </w:tabs>
        <w:spacing w:before="198"/>
        <w:ind w:left="468"/>
      </w:pPr>
      <w:r>
        <w:rPr/>
        <w:br w:type="column"/>
      </w:r>
      <w:r>
        <w:rPr>
          <w:spacing w:val="-2"/>
        </w:rPr>
        <w:t>2026.1</w:t>
      </w:r>
      <w:r>
        <w:rPr/>
        <w:tab/>
      </w:r>
      <w:r>
        <w:rPr>
          <w:spacing w:val="-5"/>
        </w:rPr>
        <w:t>Yes</w:t>
      </w:r>
      <w:r>
        <w:rPr/>
        <w:tab/>
        <w:t>Current</w:t>
      </w:r>
      <w:r>
        <w:rPr>
          <w:spacing w:val="-6"/>
        </w:rPr>
        <w:t> </w:t>
      </w:r>
      <w:r>
        <w:rPr/>
        <w:t>Release,</w:t>
      </w:r>
      <w:r>
        <w:rPr>
          <w:spacing w:val="-3"/>
        </w:rPr>
        <w:t> </w:t>
      </w:r>
      <w:r>
        <w:rPr/>
        <w:t>Actively</w:t>
      </w:r>
      <w:r>
        <w:rPr>
          <w:spacing w:val="-3"/>
        </w:rPr>
        <w:t> </w:t>
      </w:r>
      <w:r>
        <w:rPr>
          <w:spacing w:val="-2"/>
        </w:rPr>
        <w:t>Maintained</w:t>
      </w:r>
    </w:p>
    <w:p>
      <w:pPr>
        <w:pStyle w:val="BodyText"/>
        <w:spacing w:after="0"/>
        <w:sectPr>
          <w:type w:val="continuous"/>
          <w:pgSz w:w="12240" w:h="15840"/>
          <w:pgMar w:top="1380" w:bottom="280" w:left="1080" w:right="720"/>
          <w:cols w:num="2" w:equalWidth="0">
            <w:col w:w="1534" w:space="582"/>
            <w:col w:w="8324"/>
          </w:cols>
        </w:sectPr>
      </w:pPr>
    </w:p>
    <w:p>
      <w:pPr>
        <w:pStyle w:val="Heading1"/>
        <w:numPr>
          <w:ilvl w:val="0"/>
          <w:numId w:val="1"/>
        </w:numPr>
        <w:tabs>
          <w:tab w:pos="1080" w:val="left" w:leader="none"/>
        </w:tabs>
        <w:spacing w:line="240" w:lineRule="auto" w:before="285" w:after="0"/>
        <w:ind w:left="1080" w:right="0" w:hanging="720"/>
        <w:jc w:val="left"/>
      </w:pPr>
      <w:r>
        <w:rPr/>
        <w:t>Latest</w:t>
      </w:r>
      <w:r>
        <w:rPr>
          <w:spacing w:val="-7"/>
        </w:rPr>
        <w:t> </w:t>
      </w:r>
      <w:r>
        <w:rPr/>
        <w:t>vs</w:t>
      </w:r>
      <w:r>
        <w:rPr>
          <w:spacing w:val="-5"/>
        </w:rPr>
        <w:t> </w:t>
      </w:r>
      <w:r>
        <w:rPr/>
        <w:t>Recommended-Stable</w:t>
      </w:r>
      <w:r>
        <w:rPr>
          <w:spacing w:val="-5"/>
        </w:rPr>
        <w:t> </w:t>
      </w:r>
      <w:r>
        <w:rPr>
          <w:spacing w:val="-2"/>
        </w:rPr>
        <w:t>Version</w:t>
      </w:r>
    </w:p>
    <w:p>
      <w:pPr>
        <w:pStyle w:val="BodyText"/>
        <w:spacing w:before="8"/>
        <w:rPr>
          <w:b/>
          <w:sz w:val="13"/>
        </w:rPr>
      </w:pPr>
    </w:p>
    <w:p>
      <w:pPr>
        <w:pStyle w:val="BodyText"/>
        <w:spacing w:after="0"/>
        <w:rPr>
          <w:b/>
          <w:sz w:val="13"/>
        </w:rPr>
        <w:sectPr>
          <w:type w:val="continuous"/>
          <w:pgSz w:w="12240" w:h="15840"/>
          <w:pgMar w:top="1380" w:bottom="280" w:left="1080" w:right="720"/>
        </w:sectPr>
      </w:pPr>
    </w:p>
    <w:p>
      <w:pPr>
        <w:pStyle w:val="BodyText"/>
        <w:spacing w:before="90"/>
        <w:rPr>
          <w:b/>
        </w:rPr>
      </w:pPr>
    </w:p>
    <w:p>
      <w:pPr>
        <w:spacing w:before="0"/>
        <w:ind w:left="468" w:right="0" w:firstLine="0"/>
        <w:jc w:val="left"/>
        <w:rPr>
          <w:b/>
          <w:sz w:val="24"/>
        </w:rPr>
      </w:pPr>
      <w:r>
        <w:rPr>
          <w:b/>
          <w:spacing w:val="-2"/>
          <w:sz w:val="24"/>
        </w:rPr>
        <w:t>Component</w:t>
      </w:r>
    </w:p>
    <w:p>
      <w:pPr>
        <w:spacing w:before="90"/>
        <w:ind w:left="227" w:right="0" w:hanging="1"/>
        <w:jc w:val="center"/>
        <w:rPr>
          <w:b/>
          <w:sz w:val="24"/>
        </w:rPr>
      </w:pPr>
      <w:r>
        <w:rPr/>
        <w:br w:type="column"/>
      </w:r>
      <w:r>
        <w:rPr>
          <w:b/>
          <w:spacing w:val="-2"/>
          <w:sz w:val="24"/>
        </w:rPr>
        <w:t>Latest Available (Mid-</w:t>
      </w:r>
      <w:r>
        <w:rPr>
          <w:b/>
          <w:spacing w:val="-2"/>
          <w:sz w:val="24"/>
        </w:rPr>
        <w:t>2026)</w:t>
      </w:r>
    </w:p>
    <w:p>
      <w:pPr>
        <w:tabs>
          <w:tab w:pos="4215" w:val="left" w:leader="none"/>
        </w:tabs>
        <w:spacing w:line="158" w:lineRule="auto" w:before="257"/>
        <w:ind w:left="857" w:right="2355" w:hanging="407"/>
        <w:jc w:val="left"/>
        <w:rPr>
          <w:b/>
          <w:sz w:val="24"/>
        </w:rPr>
      </w:pPr>
      <w:r>
        <w:rPr/>
        <w:br w:type="column"/>
      </w:r>
      <w:r>
        <w:rPr>
          <w:b/>
          <w:sz w:val="24"/>
        </w:rPr>
        <w:t>Recommended for</w:t>
        <w:tab/>
      </w:r>
      <w:r>
        <w:rPr>
          <w:b/>
          <w:spacing w:val="-2"/>
          <w:position w:val="-13"/>
          <w:sz w:val="24"/>
        </w:rPr>
        <w:t>Reason </w:t>
      </w:r>
      <w:r>
        <w:rPr>
          <w:b/>
          <w:sz w:val="24"/>
        </w:rPr>
        <w:t>This Build</w:t>
      </w:r>
    </w:p>
    <w:p>
      <w:pPr>
        <w:spacing w:after="0" w:line="158" w:lineRule="auto"/>
        <w:jc w:val="left"/>
        <w:rPr>
          <w:b/>
          <w:sz w:val="24"/>
        </w:rPr>
        <w:sectPr>
          <w:type w:val="continuous"/>
          <w:pgSz w:w="12240" w:h="15840"/>
          <w:pgMar w:top="1380" w:bottom="280" w:left="1080" w:right="720"/>
          <w:cols w:num="3" w:equalWidth="0">
            <w:col w:w="1667" w:space="40"/>
            <w:col w:w="1374" w:space="39"/>
            <w:col w:w="7320"/>
          </w:cols>
        </w:sectPr>
      </w:pPr>
    </w:p>
    <w:p>
      <w:pPr>
        <w:spacing w:line="347" w:lineRule="exact" w:before="58"/>
        <w:ind w:left="468" w:right="0" w:firstLine="0"/>
        <w:jc w:val="left"/>
        <w:rPr>
          <w:position w:val="14"/>
          <w:sz w:val="24"/>
        </w:rPr>
      </w:pPr>
      <w:r>
        <w:rPr>
          <w:b/>
          <w:sz w:val="24"/>
        </w:rPr>
        <w:t>OpenStack</w:t>
      </w:r>
      <w:r>
        <w:rPr>
          <w:b/>
          <w:spacing w:val="61"/>
          <w:sz w:val="24"/>
        </w:rPr>
        <w:t> </w:t>
      </w:r>
      <w:r>
        <w:rPr>
          <w:spacing w:val="-2"/>
          <w:position w:val="14"/>
          <w:sz w:val="24"/>
        </w:rPr>
        <w:t>2026.1</w:t>
      </w:r>
    </w:p>
    <w:p>
      <w:pPr>
        <w:pStyle w:val="BodyText"/>
        <w:spacing w:line="207" w:lineRule="exact"/>
        <w:ind w:left="1728"/>
      </w:pPr>
      <w:r>
        <w:rPr>
          <w:spacing w:val="-2"/>
        </w:rPr>
        <w:t>Gazpacho</w:t>
      </w:r>
    </w:p>
    <w:p>
      <w:pPr>
        <w:pStyle w:val="BodyText"/>
        <w:tabs>
          <w:tab w:pos="2864" w:val="left" w:leader="none"/>
        </w:tabs>
        <w:spacing w:line="151" w:lineRule="auto" w:before="91"/>
        <w:ind w:left="468"/>
      </w:pPr>
      <w:r>
        <w:rPr/>
        <w:br w:type="column"/>
      </w:r>
      <w:r>
        <w:rPr>
          <w:position w:val="-13"/>
        </w:rPr>
        <w:t>2026.1 </w:t>
      </w:r>
      <w:r>
        <w:rPr>
          <w:spacing w:val="-2"/>
          <w:position w:val="-13"/>
        </w:rPr>
        <w:t>Gazpacho</w:t>
      </w:r>
      <w:r>
        <w:rPr>
          <w:position w:val="-13"/>
        </w:rPr>
        <w:tab/>
      </w:r>
      <w:r>
        <w:rPr/>
        <w:t>Current</w:t>
      </w:r>
      <w:r>
        <w:rPr>
          <w:spacing w:val="-6"/>
        </w:rPr>
        <w:t> </w:t>
      </w:r>
      <w:r>
        <w:rPr/>
        <w:t>SLURP</w:t>
      </w:r>
      <w:r>
        <w:rPr>
          <w:spacing w:val="-3"/>
        </w:rPr>
        <w:t> </w:t>
      </w:r>
      <w:r>
        <w:rPr/>
        <w:t>release</w:t>
      </w:r>
      <w:r>
        <w:rPr>
          <w:spacing w:val="-4"/>
        </w:rPr>
        <w:t> </w:t>
      </w:r>
      <w:r>
        <w:rPr/>
        <w:t>with</w:t>
      </w:r>
      <w:r>
        <w:rPr>
          <w:spacing w:val="-3"/>
        </w:rPr>
        <w:t> </w:t>
      </w:r>
      <w:r>
        <w:rPr/>
        <w:t>long-</w:t>
      </w:r>
      <w:r>
        <w:rPr>
          <w:spacing w:val="-4"/>
        </w:rPr>
        <w:t>term</w:t>
      </w:r>
    </w:p>
    <w:p>
      <w:pPr>
        <w:pStyle w:val="BodyText"/>
        <w:spacing w:line="205" w:lineRule="exact"/>
        <w:ind w:left="2864"/>
      </w:pPr>
      <w:r>
        <w:rPr/>
        <w:t>support</w:t>
      </w:r>
      <w:r>
        <w:rPr>
          <w:spacing w:val="-5"/>
        </w:rPr>
        <w:t> </w:t>
      </w:r>
      <w:r>
        <w:rPr/>
        <w:t>and</w:t>
      </w:r>
      <w:r>
        <w:rPr>
          <w:spacing w:val="-4"/>
        </w:rPr>
        <w:t> </w:t>
      </w:r>
      <w:r>
        <w:rPr/>
        <w:t>enterprise</w:t>
      </w:r>
      <w:r>
        <w:rPr>
          <w:spacing w:val="-4"/>
        </w:rPr>
        <w:t> </w:t>
      </w:r>
      <w:r>
        <w:rPr>
          <w:spacing w:val="-2"/>
        </w:rPr>
        <w:t>stability.</w:t>
      </w:r>
    </w:p>
    <w:p>
      <w:pPr>
        <w:pStyle w:val="BodyText"/>
        <w:spacing w:after="0" w:line="205" w:lineRule="exact"/>
        <w:sectPr>
          <w:type w:val="continuous"/>
          <w:pgSz w:w="12240" w:h="15840"/>
          <w:pgMar w:top="1380" w:bottom="280" w:left="1080" w:right="720"/>
          <w:cols w:num="2" w:equalWidth="0">
            <w:col w:w="2728" w:space="151"/>
            <w:col w:w="7561"/>
          </w:cols>
        </w:sectPr>
      </w:pPr>
    </w:p>
    <w:p>
      <w:pPr>
        <w:spacing w:before="60"/>
        <w:ind w:left="468" w:right="0" w:firstLine="0"/>
        <w:jc w:val="left"/>
        <w:rPr>
          <w:b/>
          <w:sz w:val="24"/>
        </w:rPr>
      </w:pPr>
      <w:r>
        <w:rPr>
          <w:b/>
          <w:sz w:val="24"/>
        </w:rPr>
        <w:t>Kolla-</w:t>
      </w:r>
      <w:r>
        <w:rPr>
          <w:b/>
          <w:spacing w:val="-2"/>
          <w:sz w:val="24"/>
        </w:rPr>
        <w:t>Ansible</w:t>
      </w:r>
    </w:p>
    <w:p>
      <w:pPr>
        <w:pStyle w:val="BodyText"/>
        <w:tabs>
          <w:tab w:pos="2066" w:val="left" w:leader="none"/>
          <w:tab w:pos="4462" w:val="left" w:leader="none"/>
        </w:tabs>
        <w:spacing w:line="151" w:lineRule="auto" w:before="90"/>
        <w:ind w:left="448"/>
      </w:pPr>
      <w:r>
        <w:rPr/>
        <w:br w:type="column"/>
      </w:r>
      <w:r>
        <w:rPr>
          <w:position w:val="-13"/>
        </w:rPr>
        <w:t>2026.1</w:t>
      </w:r>
      <w:r>
        <w:rPr>
          <w:spacing w:val="-2"/>
          <w:position w:val="-13"/>
        </w:rPr>
        <w:t> Branch</w:t>
      </w:r>
      <w:r>
        <w:rPr>
          <w:position w:val="-13"/>
        </w:rPr>
        <w:tab/>
        <w:t>2026.1 </w:t>
      </w:r>
      <w:r>
        <w:rPr>
          <w:spacing w:val="-2"/>
          <w:position w:val="-13"/>
        </w:rPr>
        <w:t>Branch</w:t>
      </w:r>
      <w:r>
        <w:rPr>
          <w:position w:val="-13"/>
        </w:rPr>
        <w:tab/>
      </w:r>
      <w:r>
        <w:rPr/>
        <w:t>Must</w:t>
      </w:r>
      <w:r>
        <w:rPr>
          <w:spacing w:val="-5"/>
        </w:rPr>
        <w:t> </w:t>
      </w:r>
      <w:r>
        <w:rPr/>
        <w:t>match</w:t>
      </w:r>
      <w:r>
        <w:rPr>
          <w:spacing w:val="-3"/>
        </w:rPr>
        <w:t> </w:t>
      </w:r>
      <w:r>
        <w:rPr/>
        <w:t>the</w:t>
      </w:r>
      <w:r>
        <w:rPr>
          <w:spacing w:val="-3"/>
        </w:rPr>
        <w:t> </w:t>
      </w:r>
      <w:r>
        <w:rPr/>
        <w:t>OpenStack</w:t>
      </w:r>
      <w:r>
        <w:rPr>
          <w:spacing w:val="-3"/>
        </w:rPr>
        <w:t> </w:t>
      </w:r>
      <w:r>
        <w:rPr>
          <w:spacing w:val="-2"/>
        </w:rPr>
        <w:t>release</w:t>
      </w:r>
    </w:p>
    <w:p>
      <w:pPr>
        <w:pStyle w:val="BodyText"/>
        <w:spacing w:line="205" w:lineRule="exact"/>
        <w:ind w:left="4462"/>
      </w:pPr>
      <w:r>
        <w:rPr/>
        <w:t>exactly</w:t>
      </w:r>
      <w:r>
        <w:rPr>
          <w:spacing w:val="-1"/>
        </w:rPr>
        <w:t> </w:t>
      </w:r>
      <w:r>
        <w:rPr/>
        <w:t>for </w:t>
      </w:r>
      <w:r>
        <w:rPr>
          <w:spacing w:val="-2"/>
        </w:rPr>
        <w:t>compatibility.</w:t>
      </w:r>
    </w:p>
    <w:p>
      <w:pPr>
        <w:pStyle w:val="BodyText"/>
        <w:spacing w:after="0" w:line="205" w:lineRule="exact"/>
        <w:sectPr>
          <w:type w:val="continuous"/>
          <w:pgSz w:w="12240" w:h="15840"/>
          <w:pgMar w:top="1380" w:bottom="280" w:left="1080" w:right="720"/>
          <w:cols w:num="2" w:equalWidth="0">
            <w:col w:w="1241" w:space="40"/>
            <w:col w:w="9159"/>
          </w:cols>
        </w:sectPr>
      </w:pPr>
    </w:p>
    <w:p>
      <w:pPr>
        <w:spacing w:before="198"/>
        <w:ind w:left="468" w:right="0" w:firstLine="0"/>
        <w:jc w:val="left"/>
        <w:rPr>
          <w:b/>
          <w:sz w:val="24"/>
        </w:rPr>
      </w:pPr>
      <w:r>
        <w:rPr>
          <w:b/>
          <w:spacing w:val="-2"/>
          <w:sz w:val="24"/>
        </w:rPr>
        <w:t>Ubuntu Server</w:t>
      </w:r>
    </w:p>
    <w:p>
      <w:pPr>
        <w:pStyle w:val="BodyText"/>
        <w:spacing w:line="151" w:lineRule="auto" w:before="228"/>
        <w:ind w:left="433"/>
        <w:rPr>
          <w:position w:val="-13"/>
        </w:rPr>
      </w:pPr>
      <w:r>
        <w:rPr/>
        <w:br w:type="column"/>
      </w:r>
      <w:r>
        <w:rPr/>
        <w:t>26.04 LTS (Apr</w:t>
      </w:r>
      <w:r>
        <w:rPr>
          <w:spacing w:val="18"/>
        </w:rPr>
        <w:t> </w:t>
      </w:r>
      <w:r>
        <w:rPr>
          <w:position w:val="-13"/>
        </w:rPr>
        <w:t>24.04 </w:t>
      </w:r>
      <w:r>
        <w:rPr>
          <w:spacing w:val="-5"/>
          <w:position w:val="-13"/>
        </w:rPr>
        <w:t>LTS</w:t>
      </w:r>
    </w:p>
    <w:p>
      <w:pPr>
        <w:pStyle w:val="BodyText"/>
        <w:spacing w:line="205" w:lineRule="exact"/>
        <w:ind w:left="433"/>
      </w:pPr>
      <w:r>
        <w:rPr>
          <w:spacing w:val="-2"/>
        </w:rPr>
        <w:t>2026)</w:t>
      </w:r>
    </w:p>
    <w:p>
      <w:pPr>
        <w:pStyle w:val="BodyText"/>
        <w:spacing w:before="60"/>
        <w:ind w:left="467" w:right="1517"/>
      </w:pPr>
      <w:r>
        <w:rPr/>
        <w:br w:type="column"/>
      </w:r>
      <w:r>
        <w:rPr/>
        <w:t>Proven</w:t>
      </w:r>
      <w:r>
        <w:rPr>
          <w:spacing w:val="-13"/>
        </w:rPr>
        <w:t> </w:t>
      </w:r>
      <w:r>
        <w:rPr/>
        <w:t>compatibility</w:t>
      </w:r>
      <w:r>
        <w:rPr>
          <w:spacing w:val="-13"/>
        </w:rPr>
        <w:t> </w:t>
      </w:r>
      <w:r>
        <w:rPr/>
        <w:t>with</w:t>
      </w:r>
      <w:r>
        <w:rPr>
          <w:spacing w:val="-13"/>
        </w:rPr>
        <w:t> </w:t>
      </w:r>
      <w:r>
        <w:rPr/>
        <w:t>Kolla-Ansible, Ceph, and production </w:t>
      </w:r>
      <w:r>
        <w:rPr>
          <w:spacing w:val="-2"/>
        </w:rPr>
        <w:t>deployments.</w:t>
      </w:r>
    </w:p>
    <w:p>
      <w:pPr>
        <w:pStyle w:val="BodyText"/>
        <w:spacing w:after="0"/>
        <w:sectPr>
          <w:type w:val="continuous"/>
          <w:pgSz w:w="12240" w:h="15840"/>
          <w:pgMar w:top="1380" w:bottom="280" w:left="1080" w:right="720"/>
          <w:cols w:num="3" w:equalWidth="0">
            <w:col w:w="1255" w:space="40"/>
            <w:col w:w="3119" w:space="861"/>
            <w:col w:w="5165"/>
          </w:cols>
        </w:sectPr>
      </w:pPr>
    </w:p>
    <w:p>
      <w:pPr>
        <w:pStyle w:val="BodyText"/>
        <w:tabs>
          <w:tab w:pos="1728" w:val="left" w:leader="none"/>
          <w:tab w:pos="5742" w:val="left" w:leader="none"/>
        </w:tabs>
        <w:spacing w:line="151" w:lineRule="auto" w:before="90"/>
        <w:ind w:left="468"/>
      </w:pPr>
      <w:r>
        <w:rPr>
          <w:b/>
          <w:spacing w:val="-4"/>
          <w:position w:val="-13"/>
        </w:rPr>
        <w:t>Ceph</w:t>
      </w:r>
      <w:r>
        <w:rPr>
          <w:b/>
          <w:position w:val="-13"/>
        </w:rPr>
        <w:tab/>
      </w:r>
      <w:r>
        <w:rPr>
          <w:position w:val="-13"/>
        </w:rPr>
        <w:t>20.2.2</w:t>
      </w:r>
      <w:r>
        <w:rPr>
          <w:spacing w:val="-1"/>
          <w:position w:val="-13"/>
        </w:rPr>
        <w:t> </w:t>
      </w:r>
      <w:r>
        <w:rPr>
          <w:position w:val="-13"/>
        </w:rPr>
        <w:t>Tentacle</w:t>
      </w:r>
      <w:r>
        <w:rPr>
          <w:spacing w:val="71"/>
          <w:position w:val="-13"/>
        </w:rPr>
        <w:t> </w:t>
      </w:r>
      <w:r>
        <w:rPr>
          <w:position w:val="-13"/>
        </w:rPr>
        <w:t>20.2.2 </w:t>
      </w:r>
      <w:r>
        <w:rPr>
          <w:spacing w:val="-2"/>
          <w:position w:val="-13"/>
        </w:rPr>
        <w:t>Tentacle</w:t>
      </w:r>
      <w:r>
        <w:rPr>
          <w:position w:val="-13"/>
        </w:rPr>
        <w:tab/>
      </w:r>
      <w:r>
        <w:rPr/>
        <w:t>Better</w:t>
      </w:r>
      <w:r>
        <w:rPr>
          <w:spacing w:val="-8"/>
        </w:rPr>
        <w:t> </w:t>
      </w:r>
      <w:r>
        <w:rPr/>
        <w:t>long-term</w:t>
      </w:r>
      <w:r>
        <w:rPr>
          <w:spacing w:val="-5"/>
        </w:rPr>
        <w:t> </w:t>
      </w:r>
      <w:r>
        <w:rPr/>
        <w:t>support;</w:t>
      </w:r>
      <w:r>
        <w:rPr>
          <w:spacing w:val="-5"/>
        </w:rPr>
        <w:t> </w:t>
      </w:r>
      <w:r>
        <w:rPr>
          <w:spacing w:val="-2"/>
        </w:rPr>
        <w:t>recommended</w:t>
      </w:r>
    </w:p>
    <w:p>
      <w:pPr>
        <w:pStyle w:val="BodyText"/>
        <w:spacing w:line="205" w:lineRule="exact"/>
        <w:ind w:left="5743"/>
      </w:pPr>
      <w:r>
        <w:rPr/>
        <w:t>for</w:t>
      </w:r>
      <w:r>
        <w:rPr>
          <w:spacing w:val="-4"/>
        </w:rPr>
        <w:t> </w:t>
      </w:r>
      <w:r>
        <w:rPr/>
        <w:t>enterprise</w:t>
      </w:r>
      <w:r>
        <w:rPr>
          <w:spacing w:val="-4"/>
        </w:rPr>
        <w:t> </w:t>
      </w:r>
      <w:r>
        <w:rPr/>
        <w:t>storage</w:t>
      </w:r>
      <w:r>
        <w:rPr>
          <w:spacing w:val="-4"/>
        </w:rPr>
        <w:t> </w:t>
      </w:r>
      <w:r>
        <w:rPr>
          <w:spacing w:val="-2"/>
        </w:rPr>
        <w:t>deployments.</w:t>
      </w:r>
    </w:p>
    <w:p>
      <w:pPr>
        <w:pStyle w:val="BodyText"/>
        <w:spacing w:after="0" w:line="205" w:lineRule="exact"/>
        <w:sectPr>
          <w:type w:val="continuous"/>
          <w:pgSz w:w="12240" w:h="15840"/>
          <w:pgMar w:top="1380" w:bottom="280" w:left="1080" w:right="720"/>
        </w:sectPr>
      </w:pPr>
    </w:p>
    <w:p>
      <w:pPr>
        <w:tabs>
          <w:tab w:pos="3346" w:val="left" w:leader="none"/>
        </w:tabs>
        <w:spacing w:line="158" w:lineRule="auto" w:before="89"/>
        <w:ind w:left="3346" w:right="247" w:hanging="2879"/>
        <w:jc w:val="left"/>
        <w:rPr>
          <w:sz w:val="24"/>
        </w:rPr>
      </w:pPr>
      <w:r>
        <w:rPr>
          <w:b/>
          <w:position w:val="-13"/>
          <w:sz w:val="24"/>
        </w:rPr>
        <w:t>RabbitMQ</w:t>
      </w:r>
      <w:r>
        <w:rPr>
          <w:b/>
          <w:spacing w:val="40"/>
          <w:position w:val="-13"/>
          <w:sz w:val="24"/>
        </w:rPr>
        <w:t> </w:t>
      </w:r>
      <w:r>
        <w:rPr>
          <w:position w:val="-13"/>
          <w:sz w:val="24"/>
        </w:rPr>
        <w:t>4.3.x</w:t>
        <w:tab/>
      </w:r>
      <w:r>
        <w:rPr>
          <w:sz w:val="24"/>
        </w:rPr>
        <w:t>4.2.x</w:t>
      </w:r>
      <w:r>
        <w:rPr>
          <w:spacing w:val="-15"/>
          <w:sz w:val="24"/>
        </w:rPr>
        <w:t> </w:t>
      </w:r>
      <w:r>
        <w:rPr>
          <w:sz w:val="24"/>
        </w:rPr>
        <w:t>(Long-Support </w:t>
      </w:r>
      <w:r>
        <w:rPr>
          <w:spacing w:val="-2"/>
          <w:sz w:val="24"/>
        </w:rPr>
        <w:t>Branch)</w:t>
      </w:r>
    </w:p>
    <w:p>
      <w:pPr>
        <w:pStyle w:val="BodyText"/>
        <w:tabs>
          <w:tab w:pos="1728" w:val="left" w:leader="none"/>
          <w:tab w:pos="3346" w:val="left" w:leader="none"/>
        </w:tabs>
        <w:spacing w:line="347" w:lineRule="exact" w:before="77"/>
        <w:ind w:left="468"/>
        <w:rPr>
          <w:position w:val="14"/>
        </w:rPr>
      </w:pPr>
      <w:r>
        <w:rPr>
          <w:b/>
          <w:spacing w:val="-2"/>
        </w:rPr>
        <w:t>MariaDB</w:t>
      </w:r>
      <w:r>
        <w:rPr>
          <w:b/>
        </w:rPr>
        <w:tab/>
      </w:r>
      <w:r>
        <w:rPr/>
        <w:t>12.x</w:t>
      </w:r>
      <w:r>
        <w:rPr>
          <w:spacing w:val="-2"/>
        </w:rPr>
        <w:t> Rolling</w:t>
      </w:r>
      <w:r>
        <w:rPr/>
        <w:tab/>
      </w:r>
      <w:r>
        <w:rPr>
          <w:position w:val="14"/>
        </w:rPr>
        <w:t>11.4 LTS (or 12.3 </w:t>
      </w:r>
      <w:r>
        <w:rPr>
          <w:spacing w:val="-5"/>
          <w:position w:val="14"/>
        </w:rPr>
        <w:t>LTS</w:t>
      </w:r>
    </w:p>
    <w:p>
      <w:pPr>
        <w:pStyle w:val="BodyText"/>
        <w:spacing w:line="207" w:lineRule="exact"/>
        <w:ind w:left="3346"/>
      </w:pPr>
      <w:r>
        <w:rPr/>
        <w:t>once</w:t>
      </w:r>
      <w:r>
        <w:rPr>
          <w:spacing w:val="-2"/>
        </w:rPr>
        <w:t> qualified)</w:t>
      </w:r>
    </w:p>
    <w:p>
      <w:pPr>
        <w:pStyle w:val="BodyText"/>
        <w:spacing w:before="60"/>
        <w:ind w:left="143" w:right="882"/>
      </w:pPr>
      <w:r>
        <w:rPr/>
        <w:br w:type="column"/>
      </w:r>
      <w:r>
        <w:rPr/>
        <w:t>Extended</w:t>
      </w:r>
      <w:r>
        <w:rPr>
          <w:spacing w:val="-14"/>
        </w:rPr>
        <w:t> </w:t>
      </w:r>
      <w:r>
        <w:rPr/>
        <w:t>support</w:t>
      </w:r>
      <w:r>
        <w:rPr>
          <w:spacing w:val="-14"/>
        </w:rPr>
        <w:t> </w:t>
      </w:r>
      <w:r>
        <w:rPr/>
        <w:t>lifecycle</w:t>
      </w:r>
      <w:r>
        <w:rPr>
          <w:spacing w:val="-14"/>
        </w:rPr>
        <w:t> </w:t>
      </w:r>
      <w:r>
        <w:rPr/>
        <w:t>and production stability.</w:t>
      </w:r>
    </w:p>
    <w:p>
      <w:pPr>
        <w:pStyle w:val="BodyText"/>
        <w:spacing w:before="60"/>
        <w:ind w:left="143" w:right="882"/>
      </w:pPr>
      <w:r>
        <w:rPr/>
        <w:t>LTS</w:t>
      </w:r>
      <w:r>
        <w:rPr>
          <w:spacing w:val="-11"/>
        </w:rPr>
        <w:t> </w:t>
      </w:r>
      <w:r>
        <w:rPr/>
        <w:t>releases</w:t>
      </w:r>
      <w:r>
        <w:rPr>
          <w:spacing w:val="-11"/>
        </w:rPr>
        <w:t> </w:t>
      </w:r>
      <w:r>
        <w:rPr/>
        <w:t>provide</w:t>
      </w:r>
      <w:r>
        <w:rPr>
          <w:spacing w:val="-11"/>
        </w:rPr>
        <w:t> </w:t>
      </w:r>
      <w:r>
        <w:rPr/>
        <w:t>greater</w:t>
      </w:r>
      <w:r>
        <w:rPr>
          <w:spacing w:val="-11"/>
        </w:rPr>
        <w:t> </w:t>
      </w:r>
      <w:r>
        <w:rPr/>
        <w:t>stability for production databases.</w:t>
      </w:r>
    </w:p>
    <w:p>
      <w:pPr>
        <w:pStyle w:val="BodyText"/>
        <w:spacing w:after="0"/>
        <w:sectPr>
          <w:type w:val="continuous"/>
          <w:pgSz w:w="12240" w:h="15840"/>
          <w:pgMar w:top="1380" w:bottom="280" w:left="1080" w:right="720"/>
          <w:cols w:num="2" w:equalWidth="0">
            <w:col w:w="5560" w:space="40"/>
            <w:col w:w="4840"/>
          </w:cols>
        </w:sectPr>
      </w:pPr>
    </w:p>
    <w:p>
      <w:pPr>
        <w:spacing w:line="151" w:lineRule="auto" w:before="90"/>
        <w:ind w:left="468" w:right="0" w:firstLine="0"/>
        <w:jc w:val="left"/>
        <w:rPr>
          <w:sz w:val="24"/>
        </w:rPr>
      </w:pPr>
      <w:r>
        <w:rPr>
          <w:b/>
          <w:position w:val="-13"/>
          <w:sz w:val="24"/>
        </w:rPr>
        <w:t>Docker</w:t>
      </w:r>
      <w:r>
        <w:rPr>
          <w:b/>
          <w:spacing w:val="-2"/>
          <w:position w:val="-13"/>
          <w:sz w:val="24"/>
        </w:rPr>
        <w:t> </w:t>
      </w:r>
      <w:r>
        <w:rPr>
          <w:b/>
          <w:position w:val="-13"/>
          <w:sz w:val="24"/>
        </w:rPr>
        <w:t>CE</w:t>
      </w:r>
      <w:r>
        <w:rPr>
          <w:b/>
          <w:spacing w:val="57"/>
          <w:position w:val="-13"/>
          <w:sz w:val="24"/>
        </w:rPr>
        <w:t> </w:t>
      </w:r>
      <w:r>
        <w:rPr>
          <w:sz w:val="24"/>
        </w:rPr>
        <w:t>Current</w:t>
      </w:r>
      <w:r>
        <w:rPr>
          <w:spacing w:val="-2"/>
          <w:sz w:val="24"/>
        </w:rPr>
        <w:t> Stable</w:t>
      </w:r>
    </w:p>
    <w:p>
      <w:pPr>
        <w:pStyle w:val="BodyText"/>
        <w:spacing w:line="205" w:lineRule="exact"/>
        <w:ind w:left="1728"/>
      </w:pPr>
      <w:r>
        <w:rPr>
          <w:spacing w:val="-2"/>
        </w:rPr>
        <w:t>Channel</w:t>
      </w:r>
    </w:p>
    <w:p>
      <w:pPr>
        <w:pStyle w:val="BodyText"/>
        <w:spacing w:before="60"/>
        <w:ind w:left="1728"/>
      </w:pPr>
      <w:r>
        <w:rPr/>
        <w:t>Ships</w:t>
      </w:r>
      <w:r>
        <w:rPr>
          <w:spacing w:val="-4"/>
        </w:rPr>
        <w:t> with</w:t>
      </w:r>
    </w:p>
    <w:p>
      <w:pPr>
        <w:pStyle w:val="BodyText"/>
        <w:spacing w:before="60"/>
        <w:ind w:left="187"/>
      </w:pPr>
      <w:r>
        <w:rPr/>
        <w:br w:type="column"/>
      </w:r>
      <w:r>
        <w:rPr/>
        <w:t>Current</w:t>
      </w:r>
      <w:r>
        <w:rPr>
          <w:spacing w:val="-15"/>
        </w:rPr>
        <w:t> </w:t>
      </w:r>
      <w:r>
        <w:rPr/>
        <w:t>Stable</w:t>
      </w:r>
      <w:r>
        <w:rPr>
          <w:spacing w:val="-15"/>
        </w:rPr>
        <w:t> </w:t>
      </w:r>
      <w:r>
        <w:rPr/>
        <w:t>Channel at Deployment Time</w:t>
      </w:r>
    </w:p>
    <w:p>
      <w:pPr>
        <w:pStyle w:val="BodyText"/>
        <w:spacing w:line="148" w:lineRule="exact" w:before="198"/>
        <w:ind w:left="187"/>
      </w:pPr>
      <w:r>
        <w:rPr/>
        <w:t>Version</w:t>
      </w:r>
      <w:r>
        <w:rPr>
          <w:spacing w:val="-3"/>
        </w:rPr>
        <w:t> </w:t>
      </w:r>
      <w:r>
        <w:rPr/>
        <w:t>Bundled</w:t>
      </w:r>
      <w:r>
        <w:rPr>
          <w:spacing w:val="-2"/>
        </w:rPr>
        <w:t> </w:t>
      </w:r>
      <w:r>
        <w:rPr>
          <w:spacing w:val="-4"/>
        </w:rPr>
        <w:t>with</w:t>
      </w:r>
    </w:p>
    <w:p>
      <w:pPr>
        <w:pStyle w:val="BodyText"/>
        <w:spacing w:before="60"/>
        <w:ind w:left="105" w:right="1292"/>
      </w:pPr>
      <w:r>
        <w:rPr/>
        <w:br w:type="column"/>
      </w:r>
      <w:r>
        <w:rPr/>
        <w:t>Use</w:t>
      </w:r>
      <w:r>
        <w:rPr>
          <w:spacing w:val="-8"/>
        </w:rPr>
        <w:t> </w:t>
      </w:r>
      <w:r>
        <w:rPr/>
        <w:t>the</w:t>
      </w:r>
      <w:r>
        <w:rPr>
          <w:spacing w:val="-8"/>
        </w:rPr>
        <w:t> </w:t>
      </w:r>
      <w:r>
        <w:rPr/>
        <w:t>version</w:t>
      </w:r>
      <w:r>
        <w:rPr>
          <w:spacing w:val="-8"/>
        </w:rPr>
        <w:t> </w:t>
      </w:r>
      <w:r>
        <w:rPr/>
        <w:t>validated</w:t>
      </w:r>
      <w:r>
        <w:rPr>
          <w:spacing w:val="-8"/>
        </w:rPr>
        <w:t> </w:t>
      </w:r>
      <w:r>
        <w:rPr/>
        <w:t>by</w:t>
      </w:r>
      <w:r>
        <w:rPr>
          <w:spacing w:val="-8"/>
        </w:rPr>
        <w:t> </w:t>
      </w:r>
      <w:r>
        <w:rPr/>
        <w:t>Kolla-Ansible 2026.1 requirements.</w:t>
      </w:r>
    </w:p>
    <w:p>
      <w:pPr>
        <w:pStyle w:val="BodyText"/>
        <w:spacing w:line="148" w:lineRule="exact" w:before="198"/>
        <w:ind w:left="105"/>
      </w:pPr>
      <w:r>
        <w:rPr/>
        <w:t>Maintained</w:t>
      </w:r>
      <w:r>
        <w:rPr>
          <w:spacing w:val="-3"/>
        </w:rPr>
        <w:t> </w:t>
      </w:r>
      <w:r>
        <w:rPr/>
        <w:t>in</w:t>
      </w:r>
      <w:r>
        <w:rPr>
          <w:spacing w:val="-2"/>
        </w:rPr>
        <w:t> </w:t>
      </w:r>
      <w:r>
        <w:rPr/>
        <w:t>sync</w:t>
      </w:r>
      <w:r>
        <w:rPr>
          <w:spacing w:val="-2"/>
        </w:rPr>
        <w:t> </w:t>
      </w:r>
      <w:r>
        <w:rPr/>
        <w:t>with</w:t>
      </w:r>
      <w:r>
        <w:rPr>
          <w:spacing w:val="-2"/>
        </w:rPr>
        <w:t> </w:t>
      </w:r>
      <w:r>
        <w:rPr/>
        <w:t>the</w:t>
      </w:r>
      <w:r>
        <w:rPr>
          <w:spacing w:val="-2"/>
        </w:rPr>
        <w:t> OpenStack</w:t>
      </w:r>
    </w:p>
    <w:p>
      <w:pPr>
        <w:pStyle w:val="BodyText"/>
        <w:spacing w:after="0" w:line="148" w:lineRule="exact"/>
        <w:sectPr>
          <w:type w:val="continuous"/>
          <w:pgSz w:w="12240" w:h="15840"/>
          <w:pgMar w:top="1380" w:bottom="280" w:left="1080" w:right="720"/>
          <w:cols w:num="3" w:equalWidth="0">
            <w:col w:w="3120" w:space="40"/>
            <w:col w:w="2438" w:space="39"/>
            <w:col w:w="4803"/>
          </w:cols>
        </w:sectPr>
      </w:pPr>
    </w:p>
    <w:p>
      <w:pPr>
        <w:spacing w:line="266" w:lineRule="exact" w:before="0"/>
        <w:ind w:left="468" w:right="0" w:firstLine="0"/>
        <w:jc w:val="left"/>
        <w:rPr>
          <w:b/>
          <w:sz w:val="24"/>
        </w:rPr>
      </w:pPr>
      <w:r>
        <w:rPr>
          <w:b/>
          <w:spacing w:val="-5"/>
          <w:sz w:val="24"/>
        </w:rPr>
        <w:t>OVN</w:t>
      </w:r>
    </w:p>
    <w:p>
      <w:pPr>
        <w:pStyle w:val="BodyText"/>
        <w:ind w:left="468" w:right="38"/>
      </w:pPr>
      <w:r>
        <w:rPr/>
        <w:br w:type="column"/>
      </w:r>
      <w:r>
        <w:rPr>
          <w:spacing w:val="-2"/>
        </w:rPr>
        <w:t>Gazpacho Neutron</w:t>
      </w:r>
    </w:p>
    <w:p>
      <w:pPr>
        <w:pStyle w:val="BodyText"/>
        <w:spacing w:before="127"/>
        <w:ind w:left="468"/>
      </w:pPr>
      <w:r>
        <w:rPr/>
        <w:br w:type="column"/>
      </w:r>
      <w:r>
        <w:rPr>
          <w:spacing w:val="-2"/>
        </w:rPr>
        <w:t>2026.1</w:t>
      </w:r>
    </w:p>
    <w:p>
      <w:pPr>
        <w:pStyle w:val="BodyText"/>
        <w:spacing w:before="127"/>
        <w:ind w:left="467"/>
      </w:pPr>
      <w:r>
        <w:rPr/>
        <w:br w:type="column"/>
      </w:r>
      <w:r>
        <w:rPr/>
        <w:t>release</w:t>
      </w:r>
      <w:r>
        <w:rPr>
          <w:spacing w:val="-2"/>
        </w:rPr>
        <w:t> </w:t>
      </w:r>
      <w:r>
        <w:rPr/>
        <w:t>for</w:t>
      </w:r>
      <w:r>
        <w:rPr>
          <w:spacing w:val="-1"/>
        </w:rPr>
        <w:t> </w:t>
      </w:r>
      <w:r>
        <w:rPr>
          <w:spacing w:val="-2"/>
        </w:rPr>
        <w:t>compatibility.</w:t>
      </w:r>
    </w:p>
    <w:p>
      <w:pPr>
        <w:pStyle w:val="BodyText"/>
        <w:spacing w:after="0"/>
        <w:sectPr>
          <w:type w:val="continuous"/>
          <w:pgSz w:w="12240" w:h="15840"/>
          <w:pgMar w:top="1380" w:bottom="280" w:left="1080" w:right="720"/>
          <w:cols w:num="4" w:equalWidth="0">
            <w:col w:w="1042" w:space="218"/>
            <w:col w:w="1467" w:space="151"/>
            <w:col w:w="1169" w:space="1229"/>
            <w:col w:w="5164"/>
          </w:cols>
        </w:sectPr>
      </w:pPr>
    </w:p>
    <w:p>
      <w:pPr>
        <w:spacing w:line="240" w:lineRule="auto"/>
        <w:ind w:left="360" w:right="0" w:firstLine="0"/>
        <w:rPr>
          <w:sz w:val="20"/>
        </w:rPr>
      </w:pPr>
      <w:r>
        <w:rPr>
          <w:sz w:val="20"/>
        </w:rPr>
        <w:drawing>
          <wp:inline distT="0" distB="0" distL="0" distR="0">
            <wp:extent cx="6176127" cy="441483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176127" cy="4414837"/>
                    </a:xfrm>
                    <a:prstGeom prst="rect">
                      <a:avLst/>
                    </a:prstGeom>
                  </pic:spPr>
                </pic:pic>
              </a:graphicData>
            </a:graphic>
          </wp:inline>
        </w:drawing>
      </w:r>
      <w:r>
        <w:rPr>
          <w:sz w:val="20"/>
        </w:rPr>
      </w:r>
    </w:p>
    <w:p>
      <w:pPr>
        <w:pStyle w:val="Heading1"/>
        <w:numPr>
          <w:ilvl w:val="0"/>
          <w:numId w:val="1"/>
        </w:numPr>
        <w:tabs>
          <w:tab w:pos="1080" w:val="left" w:leader="none"/>
        </w:tabs>
        <w:spacing w:line="240" w:lineRule="auto" w:before="0" w:after="0"/>
        <w:ind w:left="1080" w:right="0" w:hanging="720"/>
        <w:jc w:val="left"/>
      </w:pPr>
      <w:r>
        <w:rPr/>
        <w:t>Risk</w:t>
      </w:r>
      <w:r>
        <w:rPr>
          <w:spacing w:val="-2"/>
        </w:rPr>
        <w:t> Assessment</w:t>
      </w:r>
    </w:p>
    <w:p>
      <w:pPr>
        <w:tabs>
          <w:tab w:pos="2987" w:val="left" w:leader="none"/>
          <w:tab w:pos="5936" w:val="left" w:leader="none"/>
        </w:tabs>
        <w:spacing w:before="248"/>
        <w:ind w:left="0" w:right="75" w:firstLine="0"/>
        <w:jc w:val="center"/>
        <w:rPr>
          <w:b/>
          <w:sz w:val="22"/>
        </w:rPr>
      </w:pPr>
      <w:r>
        <w:rPr>
          <w:b/>
          <w:spacing w:val="-4"/>
          <w:sz w:val="22"/>
        </w:rPr>
        <w:t>Risk</w:t>
      </w:r>
      <w:r>
        <w:rPr>
          <w:b/>
          <w:sz w:val="22"/>
        </w:rPr>
        <w:tab/>
      </w:r>
      <w:r>
        <w:rPr>
          <w:b/>
          <w:spacing w:val="-2"/>
          <w:sz w:val="22"/>
        </w:rPr>
        <w:t>Impact</w:t>
      </w:r>
      <w:r>
        <w:rPr>
          <w:b/>
          <w:sz w:val="22"/>
        </w:rPr>
        <w:tab/>
      </w:r>
      <w:r>
        <w:rPr>
          <w:b/>
          <w:spacing w:val="-2"/>
          <w:sz w:val="22"/>
        </w:rPr>
        <w:t>Mitigation</w:t>
      </w:r>
    </w:p>
    <w:p>
      <w:pPr>
        <w:tabs>
          <w:tab w:pos="3519" w:val="left" w:leader="none"/>
          <w:tab w:pos="6624" w:val="left" w:leader="none"/>
        </w:tabs>
        <w:spacing w:line="158" w:lineRule="auto" w:before="85"/>
        <w:ind w:left="6624" w:right="1131" w:hanging="6220"/>
        <w:jc w:val="left"/>
        <w:rPr>
          <w:sz w:val="22"/>
        </w:rPr>
      </w:pPr>
      <w:r>
        <w:rPr>
          <w:position w:val="-12"/>
          <w:sz w:val="22"/>
        </w:rPr>
        <w:t>Hardware Failure</w:t>
        <w:tab/>
      </w:r>
      <w:r>
        <w:rPr>
          <w:spacing w:val="-4"/>
          <w:position w:val="-12"/>
          <w:sz w:val="22"/>
        </w:rPr>
        <w:t>High</w:t>
      </w:r>
      <w:r>
        <w:rPr>
          <w:position w:val="-12"/>
          <w:sz w:val="22"/>
        </w:rPr>
        <w:tab/>
      </w:r>
      <w:r>
        <w:rPr>
          <w:sz w:val="22"/>
        </w:rPr>
        <w:t>Multi-controller</w:t>
      </w:r>
      <w:r>
        <w:rPr>
          <w:spacing w:val="-13"/>
          <w:sz w:val="22"/>
        </w:rPr>
        <w:t> </w:t>
      </w:r>
      <w:r>
        <w:rPr>
          <w:sz w:val="22"/>
        </w:rPr>
        <w:t>HA</w:t>
      </w:r>
      <w:r>
        <w:rPr>
          <w:spacing w:val="-13"/>
          <w:sz w:val="22"/>
        </w:rPr>
        <w:t> </w:t>
      </w:r>
      <w:r>
        <w:rPr>
          <w:sz w:val="22"/>
        </w:rPr>
        <w:t>and</w:t>
      </w:r>
      <w:r>
        <w:rPr>
          <w:spacing w:val="-13"/>
          <w:sz w:val="22"/>
        </w:rPr>
        <w:t> </w:t>
      </w:r>
      <w:r>
        <w:rPr>
          <w:sz w:val="22"/>
        </w:rPr>
        <w:t>Ceph </w:t>
      </w:r>
      <w:r>
        <w:rPr>
          <w:spacing w:val="-2"/>
          <w:sz w:val="22"/>
        </w:rPr>
        <w:t>replication</w:t>
      </w:r>
    </w:p>
    <w:p>
      <w:pPr>
        <w:tabs>
          <w:tab w:pos="3519" w:val="left" w:leader="none"/>
          <w:tab w:pos="6624" w:val="left" w:leader="none"/>
        </w:tabs>
        <w:spacing w:line="158" w:lineRule="auto" w:before="102"/>
        <w:ind w:left="6624" w:right="1193" w:hanging="6220"/>
        <w:jc w:val="left"/>
        <w:rPr>
          <w:sz w:val="22"/>
        </w:rPr>
      </w:pPr>
      <w:r>
        <w:rPr>
          <w:position w:val="-12"/>
          <w:sz w:val="22"/>
        </w:rPr>
        <w:t>Network Failure</w:t>
        <w:tab/>
      </w:r>
      <w:r>
        <w:rPr>
          <w:spacing w:val="-4"/>
          <w:position w:val="-12"/>
          <w:sz w:val="22"/>
        </w:rPr>
        <w:t>High</w:t>
      </w:r>
      <w:r>
        <w:rPr>
          <w:position w:val="-12"/>
          <w:sz w:val="22"/>
        </w:rPr>
        <w:tab/>
      </w:r>
      <w:r>
        <w:rPr>
          <w:sz w:val="22"/>
        </w:rPr>
        <w:t>Redundant</w:t>
      </w:r>
      <w:r>
        <w:rPr>
          <w:spacing w:val="-13"/>
          <w:sz w:val="22"/>
        </w:rPr>
        <w:t> </w:t>
      </w:r>
      <w:r>
        <w:rPr>
          <w:sz w:val="22"/>
        </w:rPr>
        <w:t>network</w:t>
      </w:r>
      <w:r>
        <w:rPr>
          <w:spacing w:val="-13"/>
          <w:sz w:val="22"/>
        </w:rPr>
        <w:t> </w:t>
      </w:r>
      <w:r>
        <w:rPr>
          <w:sz w:val="22"/>
        </w:rPr>
        <w:t>paths</w:t>
      </w:r>
      <w:r>
        <w:rPr>
          <w:spacing w:val="-13"/>
          <w:sz w:val="22"/>
        </w:rPr>
        <w:t> </w:t>
      </w:r>
      <w:r>
        <w:rPr>
          <w:sz w:val="22"/>
        </w:rPr>
        <w:t>and VLAN separation</w:t>
      </w:r>
    </w:p>
    <w:p>
      <w:pPr>
        <w:tabs>
          <w:tab w:pos="3114" w:val="left" w:leader="none"/>
          <w:tab w:pos="6219" w:val="left" w:leader="none"/>
        </w:tabs>
        <w:spacing w:before="77"/>
        <w:ind w:left="0" w:right="543" w:firstLine="0"/>
        <w:jc w:val="center"/>
        <w:rPr>
          <w:sz w:val="22"/>
        </w:rPr>
      </w:pPr>
      <w:r>
        <w:rPr>
          <w:sz w:val="22"/>
        </w:rPr>
        <w:t>Storage</w:t>
      </w:r>
      <w:r>
        <w:rPr>
          <w:spacing w:val="-6"/>
          <w:sz w:val="22"/>
        </w:rPr>
        <w:t> </w:t>
      </w:r>
      <w:r>
        <w:rPr>
          <w:spacing w:val="-2"/>
          <w:sz w:val="22"/>
        </w:rPr>
        <w:t>Failure</w:t>
      </w:r>
      <w:r>
        <w:rPr>
          <w:sz w:val="22"/>
        </w:rPr>
        <w:tab/>
      </w:r>
      <w:r>
        <w:rPr>
          <w:spacing w:val="-4"/>
          <w:sz w:val="22"/>
        </w:rPr>
        <w:t>High</w:t>
      </w:r>
      <w:r>
        <w:rPr>
          <w:sz w:val="22"/>
        </w:rPr>
        <w:tab/>
        <w:t>Ceph replication and </w:t>
      </w:r>
      <w:r>
        <w:rPr>
          <w:spacing w:val="-2"/>
          <w:sz w:val="22"/>
        </w:rPr>
        <w:t>monitoring</w:t>
      </w:r>
    </w:p>
    <w:p>
      <w:pPr>
        <w:tabs>
          <w:tab w:pos="3519" w:val="left" w:leader="none"/>
          <w:tab w:pos="6624" w:val="left" w:leader="none"/>
        </w:tabs>
        <w:spacing w:line="158" w:lineRule="auto" w:before="85"/>
        <w:ind w:left="6624" w:right="1041" w:hanging="6220"/>
        <w:jc w:val="left"/>
        <w:rPr>
          <w:sz w:val="22"/>
        </w:rPr>
      </w:pPr>
      <w:r>
        <w:rPr>
          <w:position w:val="-12"/>
          <w:sz w:val="22"/>
        </w:rPr>
        <w:t>Deployment Failure</w:t>
        <w:tab/>
      </w:r>
      <w:r>
        <w:rPr>
          <w:spacing w:val="-2"/>
          <w:position w:val="-12"/>
          <w:sz w:val="22"/>
        </w:rPr>
        <w:t>Medium</w:t>
      </w:r>
      <w:r>
        <w:rPr>
          <w:position w:val="-12"/>
          <w:sz w:val="22"/>
        </w:rPr>
        <w:tab/>
      </w:r>
      <w:r>
        <w:rPr>
          <w:sz w:val="22"/>
        </w:rPr>
        <w:t>Validate</w:t>
      </w:r>
      <w:r>
        <w:rPr>
          <w:spacing w:val="-10"/>
          <w:sz w:val="22"/>
        </w:rPr>
        <w:t> </w:t>
      </w:r>
      <w:r>
        <w:rPr>
          <w:sz w:val="22"/>
        </w:rPr>
        <w:t>inventory</w:t>
      </w:r>
      <w:r>
        <w:rPr>
          <w:spacing w:val="-10"/>
          <w:sz w:val="22"/>
        </w:rPr>
        <w:t> </w:t>
      </w:r>
      <w:r>
        <w:rPr>
          <w:sz w:val="22"/>
        </w:rPr>
        <w:t>and</w:t>
      </w:r>
      <w:r>
        <w:rPr>
          <w:spacing w:val="-10"/>
          <w:sz w:val="22"/>
        </w:rPr>
        <w:t> </w:t>
      </w:r>
      <w:r>
        <w:rPr>
          <w:sz w:val="22"/>
        </w:rPr>
        <w:t>run</w:t>
      </w:r>
      <w:r>
        <w:rPr>
          <w:spacing w:val="-10"/>
          <w:sz w:val="22"/>
        </w:rPr>
        <w:t> </w:t>
      </w:r>
      <w:r>
        <w:rPr>
          <w:sz w:val="22"/>
        </w:rPr>
        <w:t>pre-</w:t>
      </w:r>
      <w:r>
        <w:rPr>
          <w:spacing w:val="-2"/>
          <w:sz w:val="22"/>
        </w:rPr>
        <w:t>checks</w:t>
      </w:r>
    </w:p>
    <w:p>
      <w:pPr>
        <w:tabs>
          <w:tab w:pos="3519" w:val="left" w:leader="none"/>
          <w:tab w:pos="6624" w:val="left" w:leader="none"/>
        </w:tabs>
        <w:spacing w:line="120" w:lineRule="auto" w:before="176"/>
        <w:ind w:left="6624" w:right="1779" w:hanging="6220"/>
        <w:jc w:val="left"/>
        <w:rPr>
          <w:sz w:val="22"/>
        </w:rPr>
      </w:pPr>
      <w:r>
        <w:rPr>
          <w:sz w:val="22"/>
        </w:rPr>
        <w:t>Configuration Errors</w:t>
        <w:tab/>
      </w:r>
      <w:r>
        <w:rPr>
          <w:spacing w:val="-2"/>
          <w:sz w:val="22"/>
        </w:rPr>
        <w:t>Medium</w:t>
      </w:r>
      <w:r>
        <w:rPr>
          <w:sz w:val="22"/>
        </w:rPr>
        <w:tab/>
      </w:r>
      <w:r>
        <w:rPr>
          <w:position w:val="13"/>
          <w:sz w:val="22"/>
        </w:rPr>
        <w:t>Peer</w:t>
      </w:r>
      <w:r>
        <w:rPr>
          <w:spacing w:val="-13"/>
          <w:position w:val="13"/>
          <w:sz w:val="22"/>
        </w:rPr>
        <w:t> </w:t>
      </w:r>
      <w:r>
        <w:rPr>
          <w:position w:val="13"/>
          <w:sz w:val="22"/>
        </w:rPr>
        <w:t>review</w:t>
      </w:r>
      <w:r>
        <w:rPr>
          <w:spacing w:val="-13"/>
          <w:position w:val="13"/>
          <w:sz w:val="22"/>
        </w:rPr>
        <w:t> </w:t>
      </w:r>
      <w:r>
        <w:rPr>
          <w:position w:val="13"/>
          <w:sz w:val="22"/>
        </w:rPr>
        <w:t>and</w:t>
      </w:r>
      <w:r>
        <w:rPr>
          <w:spacing w:val="-13"/>
          <w:position w:val="13"/>
          <w:sz w:val="22"/>
        </w:rPr>
        <w:t> </w:t>
      </w:r>
      <w:r>
        <w:rPr>
          <w:position w:val="13"/>
          <w:sz w:val="22"/>
        </w:rPr>
        <w:t>staged </w:t>
      </w:r>
      <w:r>
        <w:rPr>
          <w:spacing w:val="-2"/>
          <w:sz w:val="22"/>
        </w:rPr>
        <w:t>deployment</w:t>
      </w:r>
    </w:p>
    <w:p>
      <w:pPr>
        <w:tabs>
          <w:tab w:pos="3519" w:val="left" w:leader="none"/>
          <w:tab w:pos="6624" w:val="left" w:leader="none"/>
        </w:tabs>
        <w:spacing w:line="158" w:lineRule="auto" w:before="109"/>
        <w:ind w:left="6624" w:right="925" w:hanging="6220"/>
        <w:jc w:val="left"/>
        <w:rPr>
          <w:sz w:val="22"/>
        </w:rPr>
      </w:pPr>
      <w:r>
        <w:rPr>
          <w:position w:val="-12"/>
          <w:sz w:val="22"/>
        </w:rPr>
        <w:t>Capacity Exhaustion</w:t>
        <w:tab/>
      </w:r>
      <w:r>
        <w:rPr>
          <w:spacing w:val="-2"/>
          <w:position w:val="-12"/>
          <w:sz w:val="22"/>
        </w:rPr>
        <w:t>Medium</w:t>
      </w:r>
      <w:r>
        <w:rPr>
          <w:position w:val="-12"/>
          <w:sz w:val="22"/>
        </w:rPr>
        <w:tab/>
      </w:r>
      <w:r>
        <w:rPr>
          <w:sz w:val="22"/>
        </w:rPr>
        <w:t>Regular</w:t>
      </w:r>
      <w:r>
        <w:rPr>
          <w:spacing w:val="-13"/>
          <w:sz w:val="22"/>
        </w:rPr>
        <w:t> </w:t>
      </w:r>
      <w:r>
        <w:rPr>
          <w:sz w:val="22"/>
        </w:rPr>
        <w:t>capacity</w:t>
      </w:r>
      <w:r>
        <w:rPr>
          <w:spacing w:val="-13"/>
          <w:sz w:val="22"/>
        </w:rPr>
        <w:t> </w:t>
      </w:r>
      <w:r>
        <w:rPr>
          <w:sz w:val="22"/>
        </w:rPr>
        <w:t>monitoring</w:t>
      </w:r>
      <w:r>
        <w:rPr>
          <w:spacing w:val="-13"/>
          <w:sz w:val="22"/>
        </w:rPr>
        <w:t> </w:t>
      </w:r>
      <w:r>
        <w:rPr>
          <w:sz w:val="22"/>
        </w:rPr>
        <w:t>and </w:t>
      </w:r>
      <w:r>
        <w:rPr>
          <w:spacing w:val="-2"/>
          <w:sz w:val="22"/>
        </w:rPr>
        <w:t>scaling</w:t>
      </w:r>
    </w:p>
    <w:p>
      <w:pPr>
        <w:pStyle w:val="BodyText"/>
        <w:rPr>
          <w:sz w:val="22"/>
        </w:rPr>
      </w:pPr>
    </w:p>
    <w:p>
      <w:pPr>
        <w:pStyle w:val="BodyText"/>
        <w:spacing w:before="169"/>
        <w:rPr>
          <w:sz w:val="22"/>
        </w:rPr>
      </w:pPr>
    </w:p>
    <w:p>
      <w:pPr>
        <w:pStyle w:val="Heading1"/>
        <w:numPr>
          <w:ilvl w:val="0"/>
          <w:numId w:val="1"/>
        </w:numPr>
        <w:tabs>
          <w:tab w:pos="1080" w:val="left" w:leader="none"/>
        </w:tabs>
        <w:spacing w:line="240" w:lineRule="auto" w:before="0" w:after="0"/>
        <w:ind w:left="1080" w:right="0" w:hanging="720"/>
        <w:jc w:val="left"/>
      </w:pPr>
      <w:r>
        <w:rPr>
          <w:spacing w:val="-2"/>
        </w:rPr>
        <w:t>Constraints</w:t>
      </w:r>
    </w:p>
    <w:p>
      <w:pPr>
        <w:tabs>
          <w:tab w:pos="4628" w:val="left" w:leader="none"/>
        </w:tabs>
        <w:spacing w:before="208"/>
        <w:ind w:left="0" w:right="630" w:firstLine="0"/>
        <w:jc w:val="center"/>
        <w:rPr>
          <w:b/>
          <w:sz w:val="22"/>
        </w:rPr>
      </w:pPr>
      <w:r>
        <w:rPr>
          <w:b/>
          <w:spacing w:val="-2"/>
          <w:sz w:val="22"/>
        </w:rPr>
        <w:t>Constraint</w:t>
      </w:r>
      <w:r>
        <w:rPr>
          <w:b/>
          <w:sz w:val="22"/>
        </w:rPr>
        <w:tab/>
      </w:r>
      <w:r>
        <w:rPr>
          <w:b/>
          <w:spacing w:val="-2"/>
          <w:sz w:val="22"/>
        </w:rPr>
        <w:t>Description</w:t>
      </w:r>
    </w:p>
    <w:p>
      <w:pPr>
        <w:spacing w:after="0"/>
        <w:jc w:val="center"/>
        <w:rPr>
          <w:b/>
          <w:sz w:val="22"/>
        </w:rPr>
        <w:sectPr>
          <w:pgSz w:w="12240" w:h="15840"/>
          <w:pgMar w:top="1440" w:bottom="280" w:left="1080" w:right="720"/>
        </w:sectPr>
      </w:pPr>
    </w:p>
    <w:p>
      <w:pPr>
        <w:tabs>
          <w:tab w:pos="4761" w:val="left" w:leader="none"/>
        </w:tabs>
        <w:spacing w:before="70"/>
        <w:ind w:left="405" w:right="0" w:firstLine="0"/>
        <w:jc w:val="left"/>
        <w:rPr>
          <w:sz w:val="22"/>
        </w:rPr>
      </w:pPr>
      <w:r>
        <w:rPr>
          <w:sz w:val="22"/>
        </w:rPr>
        <w:t>Hardware</w:t>
      </w:r>
      <w:r>
        <w:rPr>
          <w:spacing w:val="-7"/>
          <w:sz w:val="22"/>
        </w:rPr>
        <w:t> </w:t>
      </w:r>
      <w:r>
        <w:rPr>
          <w:spacing w:val="-2"/>
          <w:sz w:val="22"/>
        </w:rPr>
        <w:t>Resources</w:t>
      </w:r>
      <w:r>
        <w:rPr>
          <w:sz w:val="22"/>
        </w:rPr>
        <w:tab/>
        <w:t>Limited</w:t>
      </w:r>
      <w:r>
        <w:rPr>
          <w:spacing w:val="-5"/>
          <w:sz w:val="22"/>
        </w:rPr>
        <w:t> </w:t>
      </w:r>
      <w:r>
        <w:rPr>
          <w:sz w:val="22"/>
        </w:rPr>
        <w:t>to</w:t>
      </w:r>
      <w:r>
        <w:rPr>
          <w:spacing w:val="-3"/>
          <w:sz w:val="22"/>
        </w:rPr>
        <w:t> </w:t>
      </w:r>
      <w:r>
        <w:rPr>
          <w:sz w:val="22"/>
        </w:rPr>
        <w:t>the</w:t>
      </w:r>
      <w:r>
        <w:rPr>
          <w:spacing w:val="-2"/>
          <w:sz w:val="22"/>
        </w:rPr>
        <w:t> </w:t>
      </w:r>
      <w:r>
        <w:rPr>
          <w:sz w:val="22"/>
        </w:rPr>
        <w:t>initial</w:t>
      </w:r>
      <w:r>
        <w:rPr>
          <w:spacing w:val="-3"/>
          <w:sz w:val="22"/>
        </w:rPr>
        <w:t> </w:t>
      </w:r>
      <w:r>
        <w:rPr>
          <w:sz w:val="22"/>
        </w:rPr>
        <w:t>8-node</w:t>
      </w:r>
      <w:r>
        <w:rPr>
          <w:spacing w:val="-2"/>
          <w:sz w:val="22"/>
        </w:rPr>
        <w:t> cluster</w:t>
      </w:r>
    </w:p>
    <w:p>
      <w:pPr>
        <w:tabs>
          <w:tab w:pos="4761" w:val="left" w:leader="none"/>
        </w:tabs>
        <w:spacing w:before="60"/>
        <w:ind w:left="405" w:right="0" w:firstLine="0"/>
        <w:jc w:val="left"/>
        <w:rPr>
          <w:sz w:val="22"/>
        </w:rPr>
      </w:pPr>
      <w:r>
        <w:rPr>
          <w:sz w:val="22"/>
        </w:rPr>
        <w:t>Deployment</w:t>
      </w:r>
      <w:r>
        <w:rPr>
          <w:spacing w:val="-9"/>
          <w:sz w:val="22"/>
        </w:rPr>
        <w:t> </w:t>
      </w:r>
      <w:r>
        <w:rPr>
          <w:spacing w:val="-2"/>
          <w:sz w:val="22"/>
        </w:rPr>
        <w:t>Window</w:t>
      </w:r>
      <w:r>
        <w:rPr>
          <w:sz w:val="22"/>
        </w:rPr>
        <w:tab/>
        <w:t>Must</w:t>
      </w:r>
      <w:r>
        <w:rPr>
          <w:spacing w:val="-5"/>
          <w:sz w:val="22"/>
        </w:rPr>
        <w:t> </w:t>
      </w:r>
      <w:r>
        <w:rPr>
          <w:sz w:val="22"/>
        </w:rPr>
        <w:t>align</w:t>
      </w:r>
      <w:r>
        <w:rPr>
          <w:spacing w:val="-3"/>
          <w:sz w:val="22"/>
        </w:rPr>
        <w:t> </w:t>
      </w:r>
      <w:r>
        <w:rPr>
          <w:sz w:val="22"/>
        </w:rPr>
        <w:t>with</w:t>
      </w:r>
      <w:r>
        <w:rPr>
          <w:spacing w:val="-2"/>
          <w:sz w:val="22"/>
        </w:rPr>
        <w:t> </w:t>
      </w:r>
      <w:r>
        <w:rPr>
          <w:sz w:val="22"/>
        </w:rPr>
        <w:t>approved</w:t>
      </w:r>
      <w:r>
        <w:rPr>
          <w:spacing w:val="-3"/>
          <w:sz w:val="22"/>
        </w:rPr>
        <w:t> </w:t>
      </w:r>
      <w:r>
        <w:rPr>
          <w:sz w:val="22"/>
        </w:rPr>
        <w:t>maintenance</w:t>
      </w:r>
      <w:r>
        <w:rPr>
          <w:spacing w:val="-2"/>
          <w:sz w:val="22"/>
        </w:rPr>
        <w:t> schedule</w:t>
      </w:r>
    </w:p>
    <w:p>
      <w:pPr>
        <w:tabs>
          <w:tab w:pos="4761" w:val="left" w:leader="none"/>
        </w:tabs>
        <w:spacing w:before="60"/>
        <w:ind w:left="405" w:right="0" w:firstLine="0"/>
        <w:jc w:val="left"/>
        <w:rPr>
          <w:sz w:val="22"/>
        </w:rPr>
      </w:pPr>
      <w:r>
        <w:rPr>
          <w:sz w:val="22"/>
        </w:rPr>
        <w:t>Network </w:t>
      </w:r>
      <w:r>
        <w:rPr>
          <w:spacing w:val="-2"/>
          <w:sz w:val="22"/>
        </w:rPr>
        <w:t>Configuration</w:t>
      </w:r>
      <w:r>
        <w:rPr>
          <w:sz w:val="22"/>
        </w:rPr>
        <w:tab/>
        <w:t>Requires</w:t>
      </w:r>
      <w:r>
        <w:rPr>
          <w:spacing w:val="-4"/>
          <w:sz w:val="22"/>
        </w:rPr>
        <w:t> </w:t>
      </w:r>
      <w:r>
        <w:rPr>
          <w:sz w:val="22"/>
        </w:rPr>
        <w:t>coordination</w:t>
      </w:r>
      <w:r>
        <w:rPr>
          <w:spacing w:val="-2"/>
          <w:sz w:val="22"/>
        </w:rPr>
        <w:t> </w:t>
      </w:r>
      <w:r>
        <w:rPr>
          <w:sz w:val="22"/>
        </w:rPr>
        <w:t>with</w:t>
      </w:r>
      <w:r>
        <w:rPr>
          <w:spacing w:val="-1"/>
          <w:sz w:val="22"/>
        </w:rPr>
        <w:t> </w:t>
      </w:r>
      <w:r>
        <w:rPr>
          <w:sz w:val="22"/>
        </w:rPr>
        <w:t>the</w:t>
      </w:r>
      <w:r>
        <w:rPr>
          <w:spacing w:val="-2"/>
          <w:sz w:val="22"/>
        </w:rPr>
        <w:t> </w:t>
      </w:r>
      <w:r>
        <w:rPr>
          <w:sz w:val="22"/>
        </w:rPr>
        <w:t>network</w:t>
      </w:r>
      <w:r>
        <w:rPr>
          <w:spacing w:val="-1"/>
          <w:sz w:val="22"/>
        </w:rPr>
        <w:t> </w:t>
      </w:r>
      <w:r>
        <w:rPr>
          <w:spacing w:val="-4"/>
          <w:sz w:val="22"/>
        </w:rPr>
        <w:t>team</w:t>
      </w:r>
    </w:p>
    <w:p>
      <w:pPr>
        <w:tabs>
          <w:tab w:pos="4761" w:val="left" w:leader="none"/>
        </w:tabs>
        <w:spacing w:before="60"/>
        <w:ind w:left="405" w:right="0" w:firstLine="0"/>
        <w:jc w:val="left"/>
        <w:rPr>
          <w:sz w:val="22"/>
        </w:rPr>
      </w:pPr>
      <w:r>
        <w:rPr>
          <w:sz w:val="22"/>
        </w:rPr>
        <w:t>Storage</w:t>
      </w:r>
      <w:r>
        <w:rPr>
          <w:spacing w:val="-8"/>
          <w:sz w:val="22"/>
        </w:rPr>
        <w:t> </w:t>
      </w:r>
      <w:r>
        <w:rPr>
          <w:spacing w:val="-2"/>
          <w:sz w:val="22"/>
        </w:rPr>
        <w:t>Capacity</w:t>
      </w:r>
      <w:r>
        <w:rPr>
          <w:sz w:val="22"/>
        </w:rPr>
        <w:tab/>
        <w:t>Limited</w:t>
      </w:r>
      <w:r>
        <w:rPr>
          <w:spacing w:val="-4"/>
          <w:sz w:val="22"/>
        </w:rPr>
        <w:t> </w:t>
      </w:r>
      <w:r>
        <w:rPr>
          <w:sz w:val="22"/>
        </w:rPr>
        <w:t>by</w:t>
      </w:r>
      <w:r>
        <w:rPr>
          <w:spacing w:val="-3"/>
          <w:sz w:val="22"/>
        </w:rPr>
        <w:t> </w:t>
      </w:r>
      <w:r>
        <w:rPr>
          <w:sz w:val="22"/>
        </w:rPr>
        <w:t>available</w:t>
      </w:r>
      <w:r>
        <w:rPr>
          <w:spacing w:val="-3"/>
          <w:sz w:val="22"/>
        </w:rPr>
        <w:t> </w:t>
      </w:r>
      <w:r>
        <w:rPr>
          <w:sz w:val="22"/>
        </w:rPr>
        <w:t>disks</w:t>
      </w:r>
      <w:r>
        <w:rPr>
          <w:spacing w:val="-3"/>
          <w:sz w:val="22"/>
        </w:rPr>
        <w:t> </w:t>
      </w:r>
      <w:r>
        <w:rPr>
          <w:sz w:val="22"/>
        </w:rPr>
        <w:t>until</w:t>
      </w:r>
      <w:r>
        <w:rPr>
          <w:spacing w:val="-3"/>
          <w:sz w:val="22"/>
        </w:rPr>
        <w:t> </w:t>
      </w:r>
      <w:r>
        <w:rPr>
          <w:spacing w:val="-2"/>
          <w:sz w:val="22"/>
        </w:rPr>
        <w:t>expansion</w:t>
      </w:r>
    </w:p>
    <w:p>
      <w:pPr>
        <w:tabs>
          <w:tab w:pos="4761" w:val="left" w:leader="none"/>
        </w:tabs>
        <w:spacing w:before="60"/>
        <w:ind w:left="405" w:right="0" w:firstLine="0"/>
        <w:jc w:val="left"/>
        <w:rPr>
          <w:sz w:val="22"/>
        </w:rPr>
      </w:pPr>
      <w:r>
        <w:rPr>
          <w:spacing w:val="-2"/>
          <w:sz w:val="22"/>
        </w:rPr>
        <w:t>Budget</w:t>
      </w:r>
      <w:r>
        <w:rPr>
          <w:sz w:val="22"/>
        </w:rPr>
        <w:tab/>
        <w:t>Must</w:t>
      </w:r>
      <w:r>
        <w:rPr>
          <w:spacing w:val="-5"/>
          <w:sz w:val="22"/>
        </w:rPr>
        <w:t> </w:t>
      </w:r>
      <w:r>
        <w:rPr>
          <w:sz w:val="22"/>
        </w:rPr>
        <w:t>remain</w:t>
      </w:r>
      <w:r>
        <w:rPr>
          <w:spacing w:val="-3"/>
          <w:sz w:val="22"/>
        </w:rPr>
        <w:t> </w:t>
      </w:r>
      <w:r>
        <w:rPr>
          <w:sz w:val="22"/>
        </w:rPr>
        <w:t>within</w:t>
      </w:r>
      <w:r>
        <w:rPr>
          <w:spacing w:val="-3"/>
          <w:sz w:val="22"/>
        </w:rPr>
        <w:t> </w:t>
      </w:r>
      <w:r>
        <w:rPr>
          <w:sz w:val="22"/>
        </w:rPr>
        <w:t>the</w:t>
      </w:r>
      <w:r>
        <w:rPr>
          <w:spacing w:val="-3"/>
          <w:sz w:val="22"/>
        </w:rPr>
        <w:t> </w:t>
      </w:r>
      <w:r>
        <w:rPr>
          <w:sz w:val="22"/>
        </w:rPr>
        <w:t>approved</w:t>
      </w:r>
      <w:r>
        <w:rPr>
          <w:spacing w:val="-3"/>
          <w:sz w:val="22"/>
        </w:rPr>
        <w:t> </w:t>
      </w:r>
      <w:r>
        <w:rPr>
          <w:sz w:val="22"/>
        </w:rPr>
        <w:t>infrastructure</w:t>
      </w:r>
      <w:r>
        <w:rPr>
          <w:spacing w:val="-3"/>
          <w:sz w:val="22"/>
        </w:rPr>
        <w:t> </w:t>
      </w:r>
      <w:r>
        <w:rPr>
          <w:spacing w:val="-2"/>
          <w:sz w:val="22"/>
        </w:rPr>
        <w:t>budget</w:t>
      </w:r>
    </w:p>
    <w:sectPr>
      <w:pgSz w:w="12240" w:h="15840"/>
      <w:pgMar w:top="140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480"/>
        <w:jc w:val="left"/>
      </w:pPr>
      <w:rPr>
        <w:rFonts w:hint="default" w:ascii="Times New Roman" w:hAnsi="Times New Roman" w:eastAsia="Times New Roman" w:cs="Times New Roman"/>
        <w:b/>
        <w:bCs/>
        <w:i w:val="0"/>
        <w:iCs w:val="0"/>
        <w:spacing w:val="0"/>
        <w:w w:val="100"/>
        <w:sz w:val="48"/>
        <w:szCs w:val="48"/>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117"/>
        <w:sz w:val="22"/>
        <w:szCs w:val="22"/>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40" w:hanging="480"/>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spacing w:before="200"/>
      <w:ind w:left="360"/>
      <w:outlineLvl w:val="2"/>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840" w:hanging="48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5"/>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2026-07-03T05:37:01Z</dcterms:created>
  <dcterms:modified xsi:type="dcterms:W3CDTF">2026-07-03T05:37:01Z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LastSaved">
    <vt:filetime>2026-07-03T00:00:00Z</vt:filetime>
  </property>
  <property fmtid="{D5CDD505-2E9C-101B-9397-08002B2CF9AE}" pid="5" name="Producer">
    <vt:lpwstr>Pdftools SDK</vt:lpwstr>
  </property>
</Properties>
</file>