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sz w:val="22"/>
          <w:szCs w:val="22"/>
        </w:rPr>
      </w:pPr>
      <w:r>
        <w:rPr>
          <w:rFonts w:ascii="Arimo" w:hAnsi="Arimo"/>
          <w:sz w:val="22"/>
          <w:szCs w:val="22"/>
        </w:rPr>
      </w:r>
    </w:p>
    <w:p>
      <w:pPr>
        <w:pStyle w:val="Normal"/>
        <w:rPr>
          <w:rFonts w:ascii="Arimo" w:hAnsi="Arimo"/>
          <w:sz w:val="22"/>
          <w:szCs w:val="22"/>
        </w:rPr>
      </w:pPr>
      <w:r>
        <w:rPr>
          <w:rFonts w:ascii="Arimo" w:hAnsi="Arimo"/>
          <w:sz w:val="22"/>
          <w:szCs w:val="22"/>
        </w:rPr>
      </w:r>
    </w:p>
    <w:p>
      <w:pPr>
        <w:pStyle w:val="Normal"/>
        <w:rPr>
          <w:rFonts w:ascii="Arimo" w:hAnsi="Arimo"/>
          <w:sz w:val="22"/>
          <w:szCs w:val="22"/>
        </w:rPr>
      </w:pPr>
      <w:r>
        <w:rPr>
          <w:rFonts w:ascii="Arimo" w:hAnsi="Arimo"/>
          <w:sz w:val="22"/>
          <w:szCs w:val="22"/>
        </w:rPr>
      </w:r>
    </w:p>
    <w:p>
      <w:pPr>
        <w:pStyle w:val="Normal"/>
        <w:rPr>
          <w:rFonts w:ascii="Arimo" w:hAnsi="Arimo"/>
          <w:sz w:val="22"/>
          <w:szCs w:val="22"/>
        </w:rPr>
      </w:pPr>
      <w:r>
        <w:rPr>
          <w:rFonts w:ascii="Arimo" w:hAnsi="Arimo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ascii="Arimo" w:hAnsi="Arimo"/>
          <w:b/>
          <w:bCs/>
          <w:sz w:val="22"/>
          <w:szCs w:val="22"/>
        </w:rPr>
        <w:t>No. {</w:t>
      </w:r>
      <w:bookmarkStart w:id="0" w:name="__DdeLink__179_3703361458"/>
      <w:r>
        <w:rPr>
          <w:rFonts w:ascii="Arimo" w:hAnsi="Arimo"/>
          <w:b/>
          <w:bCs/>
          <w:sz w:val="22"/>
          <w:szCs w:val="22"/>
        </w:rPr>
        <w:t>reference_number</w:t>
      </w:r>
      <w:bookmarkEnd w:id="0"/>
      <w:r>
        <w:rPr>
          <w:rFonts w:ascii="Arimo" w:hAnsi="Arimo"/>
          <w:b/>
          <w:bCs/>
          <w:sz w:val="22"/>
          <w:szCs w:val="22"/>
        </w:rPr>
        <w:t>}                                                                    Date:{genDate}</w:t>
      </w:r>
    </w:p>
    <w:p>
      <w:pPr>
        <w:pStyle w:val="Normal"/>
        <w:rPr>
          <w:rFonts w:ascii="Arimo" w:hAnsi="Arimo"/>
          <w:sz w:val="22"/>
          <w:szCs w:val="22"/>
        </w:rPr>
      </w:pPr>
      <w:r>
        <w:rPr>
          <w:rFonts w:ascii="Arimo" w:hAnsi="Arimo"/>
          <w:sz w:val="22"/>
          <w:szCs w:val="22"/>
        </w:rPr>
      </w:r>
    </w:p>
    <w:p>
      <w:pPr>
        <w:pStyle w:val="Normal"/>
        <w:spacing w:before="0" w:after="0"/>
        <w:rPr>
          <w:rFonts w:ascii="Arimo" w:hAnsi="Arimo"/>
          <w:b w:val="false"/>
          <w:b w:val="false"/>
          <w:bCs w:val="false"/>
          <w:sz w:val="22"/>
          <w:szCs w:val="22"/>
        </w:rPr>
      </w:pPr>
      <w:r>
        <w:rPr>
          <w:rFonts w:ascii="Arimo" w:hAnsi="Arimo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Calibri Light" w:hAnsi="Calibri Light"/>
          <w:b w:val="false"/>
          <w:b w:val="false"/>
          <w:bCs w:val="false"/>
          <w:sz w:val="22"/>
          <w:szCs w:val="22"/>
        </w:rPr>
      </w:pPr>
      <w:r>
        <w:rPr>
          <w:rFonts w:ascii="Arimo" w:hAnsi="Arimo"/>
          <w:b/>
          <w:bCs/>
          <w:sz w:val="20"/>
          <w:szCs w:val="20"/>
        </w:rPr>
        <w:t>To</w:t>
      </w:r>
    </w:p>
    <w:p>
      <w:pPr>
        <w:pStyle w:val="Normal"/>
        <w:bidi w:val="0"/>
        <w:spacing w:before="0" w:after="0"/>
        <w:jc w:val="left"/>
        <w:rPr>
          <w:rFonts w:ascii="Calibri Light" w:hAnsi="Calibri Light"/>
          <w:b w:val="false"/>
          <w:b w:val="false"/>
          <w:bCs w:val="false"/>
          <w:sz w:val="22"/>
          <w:szCs w:val="22"/>
        </w:rPr>
      </w:pPr>
      <w:r>
        <w:rPr>
          <w:rFonts w:ascii="Arimo" w:hAnsi="Arimo"/>
          <w:b/>
          <w:bCs/>
          <w:sz w:val="20"/>
          <w:szCs w:val="20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Calibri Light" w:hAnsi="Calibri Light"/>
          <w:b w:val="false"/>
          <w:b w:val="false"/>
          <w:bCs w:val="false"/>
          <w:sz w:val="22"/>
          <w:szCs w:val="22"/>
        </w:rPr>
      </w:pPr>
      <w:r>
        <w:rPr>
          <w:rFonts w:ascii="Arimo" w:hAnsi="Arimo"/>
          <w:b/>
          <w:bCs/>
          <w:sz w:val="20"/>
          <w:szCs w:val="20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 xml:space="preserve">{discom_address} 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Calibri Light" w:hAnsi="Calibri Light"/>
          <w:b w:val="false"/>
          <w:b w:val="false"/>
          <w:bCs w:val="false"/>
          <w:sz w:val="22"/>
          <w:szCs w:val="22"/>
        </w:rPr>
      </w:pPr>
      <w:r>
        <w:rPr>
          <w:rFonts w:ascii="Arimo" w:hAnsi="Arimo"/>
          <w:b/>
          <w:bCs/>
          <w:sz w:val="20"/>
          <w:szCs w:val="20"/>
        </w:rPr>
        <w:t>{discom_city}-{discom_pin}, {discom_state}</w:t>
      </w:r>
    </w:p>
    <w:p>
      <w:pPr>
        <w:pStyle w:val="Yiv0142997270msonormal"/>
        <w:shd w:val="clear" w:fill="FFFFFF"/>
        <w:spacing w:before="0" w:after="0"/>
        <w:rPr>
          <w:rFonts w:ascii="Arimo" w:hAnsi="Arimo"/>
          <w:b/>
          <w:b/>
          <w:bCs/>
          <w:sz w:val="22"/>
          <w:szCs w:val="22"/>
        </w:rPr>
      </w:pPr>
      <w:r>
        <w:rPr>
          <w:rFonts w:ascii="Arimo" w:hAnsi="Arimo"/>
          <w:b/>
          <w:bCs/>
          <w:sz w:val="22"/>
          <w:szCs w:val="22"/>
        </w:rPr>
      </w:r>
    </w:p>
    <w:p>
      <w:pPr>
        <w:pStyle w:val="Yiv0142997270msonormal"/>
        <w:shd w:val="clear" w:fill="FFFFFF"/>
        <w:spacing w:before="0" w:after="0"/>
        <w:rPr/>
      </w:pPr>
      <w:r>
        <w:rPr>
          <w:rFonts w:ascii="Arimo" w:hAnsi="Arimo"/>
          <w:b/>
          <w:bCs/>
          <w:sz w:val="22"/>
          <w:szCs w:val="22"/>
        </w:rPr>
        <w:t>Sub.:</w:t>
      </w:r>
      <w:r>
        <w:rPr>
          <w:rFonts w:ascii="Arimo" w:hAnsi="Arimo"/>
          <w:b w:val="false"/>
          <w:bCs w:val="false"/>
          <w:sz w:val="20"/>
          <w:szCs w:val="20"/>
        </w:rPr>
        <w:t xml:space="preserve"> {type} Note for Solar Energy supplied by SECI for the month of {period}.</w:t>
      </w:r>
    </w:p>
    <w:p>
      <w:pPr>
        <w:pStyle w:val="Yiv0142997270msonormal"/>
        <w:shd w:val="clear" w:fill="FFFFFF"/>
        <w:spacing w:before="0" w:after="0"/>
        <w:rPr>
          <w:rFonts w:ascii="Arimo" w:hAnsi="Arimo"/>
          <w:b w:val="false"/>
          <w:b w:val="false"/>
          <w:bCs w:val="false"/>
          <w:sz w:val="22"/>
          <w:szCs w:val="22"/>
        </w:rPr>
      </w:pPr>
      <w:r>
        <w:rPr>
          <w:rFonts w:ascii="Arimo" w:hAnsi="Arimo"/>
          <w:b w:val="false"/>
          <w:bCs w:val="false"/>
          <w:sz w:val="22"/>
          <w:szCs w:val="22"/>
        </w:rPr>
      </w:r>
    </w:p>
    <w:p>
      <w:pPr>
        <w:pStyle w:val="Yiv0142997270msonormal"/>
        <w:shd w:val="clear" w:fill="FFFFFF"/>
        <w:spacing w:before="0" w:after="0"/>
        <w:rPr>
          <w:rFonts w:ascii="Calibri Light" w:hAnsi="Calibri Light"/>
          <w:sz w:val="22"/>
          <w:szCs w:val="22"/>
        </w:rPr>
      </w:pPr>
      <w:r>
        <w:rPr>
          <w:rFonts w:ascii="Arimo" w:hAnsi="Arimo"/>
          <w:b/>
          <w:bCs/>
          <w:sz w:val="22"/>
          <w:szCs w:val="22"/>
        </w:rPr>
        <w:t>Ref:</w:t>
      </w:r>
      <w:r>
        <w:rPr>
          <w:rFonts w:ascii="Arimo" w:hAnsi="Arimo"/>
          <w:b w:val="false"/>
          <w:bCs w:val="false"/>
          <w:sz w:val="22"/>
          <w:szCs w:val="22"/>
        </w:rPr>
        <w:t xml:space="preserve"> </w:t>
      </w:r>
      <w:r>
        <w:rPr>
          <w:rFonts w:ascii="Arimo" w:hAnsi="Arimo"/>
          <w:b w:val="false"/>
          <w:bCs w:val="false"/>
          <w:sz w:val="20"/>
          <w:szCs w:val="20"/>
        </w:rPr>
        <w:t>PSA between SECI and {discom_state} dated {date_of_amendment_one}</w:t>
      </w:r>
    </w:p>
    <w:p>
      <w:pPr>
        <w:pStyle w:val="Normal"/>
        <w:spacing w:before="0" w:after="0"/>
        <w:rPr>
          <w:rFonts w:ascii="Arimo" w:hAnsi="Arimo"/>
          <w:sz w:val="22"/>
          <w:szCs w:val="22"/>
        </w:rPr>
      </w:pPr>
      <w:r>
        <w:rPr>
          <w:rFonts w:ascii="Arimo" w:hAnsi="Arimo"/>
          <w:sz w:val="22"/>
          <w:szCs w:val="22"/>
        </w:rPr>
      </w:r>
    </w:p>
    <w:p>
      <w:pPr>
        <w:pStyle w:val="Normal"/>
        <w:spacing w:before="57" w:after="57"/>
        <w:rPr>
          <w:sz w:val="20"/>
          <w:szCs w:val="20"/>
        </w:rPr>
      </w:pPr>
      <w:r>
        <w:rPr>
          <w:rFonts w:ascii="Arimo" w:hAnsi="Arimo"/>
          <w:sz w:val="20"/>
          <w:szCs w:val="20"/>
        </w:rPr>
        <w:t>Dear Sir,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Arimo" w:hAnsi="Arimo"/>
          <w:sz w:val="20"/>
          <w:szCs w:val="20"/>
        </w:rPr>
        <w:t>Please find enclosed herewith {type} note of SECI for sale of solar power of Solar Power Project ({}).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Arimo" w:hAnsi="Arimo"/>
          <w:sz w:val="20"/>
          <w:szCs w:val="20"/>
        </w:rPr>
        <w:t>Details of {type} note are as follows:</w:t>
      </w:r>
    </w:p>
    <w:tbl>
      <w:tblPr>
        <w:tblW w:w="9810" w:type="dxa"/>
        <w:jc w:val="left"/>
        <w:tblInd w:w="-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810"/>
        <w:gridCol w:w="2895"/>
        <w:gridCol w:w="2895"/>
        <w:gridCol w:w="3209"/>
      </w:tblGrid>
      <w:tr>
        <w:trPr>
          <w:trHeight w:val="697" w:hRule="atLeast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Sl. No.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 xml:space="preserve">{type} Note Details 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Excess Amount (Rs.)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</w:r>
          </w:p>
        </w:tc>
      </w:tr>
      <w:tr>
        <w:trPr>
          <w:trHeight w:val="782" w:hRule="atLeast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sz w:val="20"/>
                <w:szCs w:val="20"/>
              </w:rPr>
              <w:t>{count}C with reference to {invoice_number}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sz w:val="20"/>
                <w:szCs w:val="20"/>
              </w:rPr>
              <w:t>dated: {genDate}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20"/>
                <w:szCs w:val="20"/>
              </w:rPr>
              <w:t>{period}</w:t>
            </w:r>
          </w:p>
        </w:tc>
        <w:tc>
          <w:tcPr>
            <w:tcW w:w="3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20"/>
                <w:szCs w:val="20"/>
              </w:rPr>
              <w:t>{total_amount}</w:t>
            </w:r>
          </w:p>
        </w:tc>
      </w:tr>
      <w:tr>
        <w:trPr>
          <w:trHeight w:val="396" w:hRule="atLeast"/>
        </w:trPr>
        <w:tc>
          <w:tcPr>
            <w:tcW w:w="980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sz w:val="22"/>
                <w:szCs w:val="22"/>
              </w:rPr>
              <w:t>Amount in (words):</w:t>
            </w:r>
            <w:r>
              <w:rPr>
                <w:rFonts w:ascii="Arimo" w:hAnsi="Arimo"/>
              </w:rPr>
              <w:t xml:space="preserve"> </w:t>
            </w:r>
            <w:r>
              <w:rPr>
                <w:rFonts w:ascii="Arimo" w:hAnsi="Arimo"/>
                <w:b/>
                <w:bCs/>
                <w:sz w:val="20"/>
                <w:szCs w:val="20"/>
              </w:rPr>
              <w:t>{</w:t>
            </w:r>
            <w:bookmarkStart w:id="1" w:name="__DdeLink__398_2439633768"/>
            <w:r>
              <w:rPr>
                <w:rFonts w:ascii="Arimo" w:hAnsi="Arimo"/>
                <w:b/>
                <w:bCs/>
                <w:sz w:val="20"/>
                <w:szCs w:val="20"/>
              </w:rPr>
              <w:t>amountWords</w:t>
            </w:r>
            <w:bookmarkEnd w:id="1"/>
            <w:r>
              <w:rPr>
                <w:rFonts w:ascii="Arimo" w:hAnsi="Arimo"/>
                <w:b/>
                <w:bCs/>
                <w:sz w:val="20"/>
                <w:szCs w:val="20"/>
              </w:rPr>
              <w:t>}</w:t>
            </w:r>
          </w:p>
        </w:tc>
      </w:tr>
    </w:tbl>
    <w:p>
      <w:pPr>
        <w:pStyle w:val="Normal"/>
        <w:spacing w:before="0" w:after="0"/>
        <w:ind w:left="-851" w:right="-846" w:hanging="0"/>
        <w:jc w:val="both"/>
        <w:rPr>
          <w:rFonts w:ascii="Georgia" w:hAnsi="Georgia"/>
          <w:sz w:val="20"/>
        </w:rPr>
      </w:pPr>
      <w:r>
        <w:rPr>
          <w:rFonts w:ascii="Arimo" w:hAnsi="Arimo"/>
          <w:sz w:val="20"/>
        </w:rPr>
        <w:t xml:space="preserve">                  </w:t>
      </w:r>
    </w:p>
    <w:p>
      <w:pPr>
        <w:pStyle w:val="Normal"/>
        <w:spacing w:before="0" w:after="0"/>
        <w:ind w:left="-851" w:right="-846" w:hanging="0"/>
        <w:jc w:val="both"/>
        <w:rPr/>
      </w:pPr>
      <w:r>
        <w:rPr>
          <w:rFonts w:ascii="Arimo" w:hAnsi="Arimo"/>
          <w:sz w:val="20"/>
        </w:rPr>
        <w:t xml:space="preserve">               </w:t>
      </w:r>
      <w:r>
        <w:rPr>
          <w:rFonts w:ascii="Arimo" w:hAnsi="Arimo"/>
          <w:sz w:val="22"/>
          <w:szCs w:val="22"/>
        </w:rPr>
        <w:t>The total amount in the {type} note will be adjusted in the next month billing.</w:t>
      </w:r>
    </w:p>
    <w:p>
      <w:pPr>
        <w:pStyle w:val="Normal"/>
        <w:spacing w:before="0" w:after="0"/>
        <w:ind w:left="-709" w:right="-563" w:hanging="0"/>
        <w:jc w:val="both"/>
        <w:rPr>
          <w:rFonts w:ascii="Arimo" w:hAnsi="Arimo"/>
          <w:sz w:val="22"/>
          <w:szCs w:val="22"/>
        </w:rPr>
      </w:pPr>
      <w:r>
        <w:rPr>
          <w:rFonts w:ascii="Arimo" w:hAnsi="Arimo"/>
          <w:sz w:val="22"/>
          <w:szCs w:val="22"/>
        </w:rPr>
      </w:r>
    </w:p>
    <w:p>
      <w:pPr>
        <w:pStyle w:val="Normal"/>
        <w:spacing w:lineRule="auto" w:line="276" w:before="0" w:after="0"/>
        <w:ind w:left="0" w:right="-306" w:hanging="0"/>
        <w:rPr>
          <w:rFonts w:ascii="Arimo" w:hAnsi="Arimo" w:cs="Arial"/>
          <w:sz w:val="22"/>
          <w:szCs w:val="22"/>
        </w:rPr>
      </w:pPr>
      <w:r>
        <w:rPr>
          <w:rFonts w:cs="Arial" w:ascii="Arimo" w:hAnsi="Arimo"/>
          <w:sz w:val="22"/>
          <w:szCs w:val="22"/>
        </w:rPr>
      </w:r>
    </w:p>
    <w:p>
      <w:pPr>
        <w:pStyle w:val="Normal"/>
        <w:spacing w:lineRule="auto" w:line="276" w:before="0" w:after="0"/>
        <w:ind w:left="0" w:right="-306" w:hanging="0"/>
        <w:rPr>
          <w:rFonts w:ascii="Georgia" w:hAnsi="Georgia" w:cs="Arial"/>
          <w:sz w:val="20"/>
        </w:rPr>
      </w:pPr>
      <w:r>
        <w:rPr>
          <w:rFonts w:cs="Arial" w:ascii="Arimo" w:hAnsi="Arimo"/>
          <w:sz w:val="22"/>
          <w:szCs w:val="22"/>
        </w:rPr>
        <w:t xml:space="preserve">                       </w:t>
      </w:r>
      <w:r>
        <w:rPr>
          <w:rFonts w:cs="Arial" w:ascii="Arimo" w:hAnsi="Arimo"/>
          <w:sz w:val="22"/>
          <w:szCs w:val="22"/>
        </w:rPr>
        <w:t>Thanking you,</w:t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rFonts w:ascii="Georgia" w:hAnsi="Georgia" w:cs="Arial"/>
          <w:sz w:val="20"/>
        </w:rPr>
      </w:pPr>
      <w:r>
        <w:rPr>
          <w:rFonts w:cs="Arial" w:ascii="Arimo" w:hAnsi="Arimo"/>
          <w:sz w:val="22"/>
          <w:szCs w:val="22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rFonts w:ascii="Arimo" w:hAnsi="Arimo" w:cs="Arial"/>
          <w:sz w:val="22"/>
          <w:szCs w:val="22"/>
        </w:rPr>
      </w:pPr>
      <w:r>
        <w:rPr>
          <w:rFonts w:cs="Arial" w:ascii="Arimo" w:hAnsi="Arimo"/>
          <w:sz w:val="22"/>
          <w:szCs w:val="22"/>
        </w:rPr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rFonts w:ascii="Calibri Light" w:hAnsi="Calibri Light"/>
          <w:sz w:val="22"/>
          <w:szCs w:val="22"/>
        </w:rPr>
      </w:pPr>
      <w:r>
        <w:rPr>
          <w:rFonts w:cs="Arial" w:ascii="Arimo" w:hAnsi="Arimo"/>
          <w:sz w:val="22"/>
          <w:szCs w:val="22"/>
        </w:rPr>
        <w:t xml:space="preserve">   </w:t>
      </w:r>
      <w:r>
        <w:rPr>
          <w:rFonts w:cs="Arial" w:ascii="Arimo" w:hAnsi="Arimo"/>
          <w:sz w:val="22"/>
          <w:szCs w:val="22"/>
        </w:rPr>
        <w:t>Yours faithfully,</w:t>
      </w:r>
    </w:p>
    <w:p>
      <w:pPr>
        <w:pStyle w:val="Normal"/>
        <w:spacing w:lineRule="auto" w:line="276" w:before="0" w:after="0"/>
        <w:ind w:left="-284" w:right="4" w:hanging="0"/>
        <w:jc w:val="right"/>
        <w:rPr>
          <w:rFonts w:ascii="Arimo" w:hAnsi="Arimo" w:cs="Arial"/>
          <w:sz w:val="22"/>
          <w:szCs w:val="22"/>
        </w:rPr>
      </w:pPr>
      <w:r>
        <w:rPr>
          <w:rFonts w:cs="Arial" w:ascii="Arimo" w:hAnsi="Arimo"/>
          <w:sz w:val="22"/>
          <w:szCs w:val="22"/>
        </w:rPr>
      </w:r>
    </w:p>
    <w:p>
      <w:pPr>
        <w:pStyle w:val="Normal"/>
        <w:spacing w:lineRule="auto" w:line="276" w:before="0" w:after="0"/>
        <w:ind w:left="-284" w:right="-360" w:hanging="0"/>
        <w:jc w:val="right"/>
        <w:rPr>
          <w:rFonts w:ascii="Arimo" w:hAnsi="Arimo" w:cs="Arial"/>
          <w:sz w:val="22"/>
          <w:szCs w:val="22"/>
        </w:rPr>
      </w:pPr>
      <w:r>
        <w:rPr>
          <w:rFonts w:cs="Arial" w:ascii="Arimo" w:hAnsi="Arimo"/>
          <w:sz w:val="22"/>
          <w:szCs w:val="22"/>
        </w:rPr>
      </w:r>
    </w:p>
    <w:p>
      <w:pPr>
        <w:pStyle w:val="Normal"/>
        <w:spacing w:lineRule="auto" w:line="276" w:before="0" w:after="0"/>
        <w:ind w:left="-284" w:right="-360" w:hanging="0"/>
        <w:jc w:val="right"/>
        <w:rPr>
          <w:rFonts w:ascii="Arimo" w:hAnsi="Arimo" w:cs="Arial"/>
          <w:sz w:val="22"/>
          <w:szCs w:val="22"/>
        </w:rPr>
      </w:pPr>
      <w:r>
        <w:rPr>
          <w:rFonts w:cs="Arial" w:ascii="Arimo" w:hAnsi="Arimo"/>
          <w:sz w:val="22"/>
          <w:szCs w:val="22"/>
        </w:rPr>
      </w:r>
    </w:p>
    <w:p>
      <w:pPr>
        <w:pStyle w:val="Normal"/>
        <w:spacing w:lineRule="auto" w:line="276" w:before="0" w:after="0"/>
        <w:ind w:left="-284" w:right="-360" w:hanging="0"/>
        <w:jc w:val="right"/>
        <w:rPr>
          <w:rFonts w:ascii="Arimo" w:hAnsi="Arimo" w:cs="Arial"/>
          <w:sz w:val="22"/>
          <w:szCs w:val="22"/>
        </w:rPr>
      </w:pPr>
      <w:r>
        <w:rPr>
          <w:rFonts w:cs="Arial" w:ascii="Arimo" w:hAnsi="Arimo"/>
          <w:sz w:val="22"/>
          <w:szCs w:val="22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rFonts w:ascii="Calibri Light" w:hAnsi="Calibri Light"/>
          <w:sz w:val="22"/>
          <w:szCs w:val="22"/>
        </w:rPr>
      </w:pPr>
      <w:r>
        <w:rPr>
          <w:rFonts w:cs="Arial" w:ascii="Arimo" w:hAnsi="Arimo"/>
          <w:sz w:val="22"/>
          <w:szCs w:val="22"/>
        </w:rPr>
        <w:t>({name})</w:t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rFonts w:ascii="Arimo" w:hAnsi="Arimo"/>
        </w:rPr>
      </w:pPr>
      <w:r>
        <w:rPr>
          <w:rFonts w:cs="Arial" w:ascii="Arimo" w:hAnsi="Arimo"/>
          <w:sz w:val="22"/>
          <w:szCs w:val="22"/>
        </w:rPr>
        <w:t>{designation}</w:t>
      </w:r>
    </w:p>
    <w:p>
      <w:pPr>
        <w:pStyle w:val="Normal"/>
        <w:ind w:left="0" w:right="-270" w:hanging="0"/>
        <w:jc w:val="center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ind w:left="0" w:right="-270" w:hanging="0"/>
        <w:jc w:val="center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ind w:left="0" w:right="-270" w:hanging="0"/>
        <w:jc w:val="center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ind w:left="0" w:right="-270" w:hanging="0"/>
        <w:jc w:val="center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ind w:left="0" w:right="-270" w:hanging="0"/>
        <w:jc w:val="center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ind w:left="0" w:right="-270" w:hanging="0"/>
        <w:jc w:val="center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ind w:left="0" w:right="-270" w:hanging="0"/>
        <w:jc w:val="center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ind w:left="0" w:right="-270" w:hanging="0"/>
        <w:jc w:val="center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ind w:left="0" w:right="-270" w:hanging="0"/>
        <w:jc w:val="center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ind w:left="0" w:right="-270" w:hanging="0"/>
        <w:jc w:val="center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ind w:left="0" w:right="-270" w:hanging="0"/>
        <w:jc w:val="center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ind w:left="0" w:right="-270" w:hanging="0"/>
        <w:jc w:val="center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ind w:left="0" w:right="-270" w:hanging="0"/>
        <w:jc w:val="center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ind w:left="0" w:right="-270" w:hanging="0"/>
        <w:jc w:val="center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ind w:left="0" w:right="-270" w:hanging="0"/>
        <w:jc w:val="right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ind w:left="0" w:right="-270" w:hanging="0"/>
        <w:jc w:val="center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ind w:left="0" w:right="-270" w:hanging="0"/>
        <w:jc w:val="center"/>
        <w:rPr>
          <w:rFonts w:ascii="Arimo" w:hAnsi="Arimo"/>
        </w:rPr>
      </w:pPr>
      <w:r>
        <w:rPr>
          <w:rFonts w:ascii="Arimo" w:hAnsi="Arimo"/>
          <w:b/>
          <w:bCs/>
          <w:sz w:val="20"/>
        </w:rPr>
        <w:t>{</w:t>
      </w:r>
      <w:bookmarkStart w:id="2" w:name="__DdeLink__2101_173101532"/>
      <w:r>
        <w:rPr>
          <w:rFonts w:ascii="Arimo" w:hAnsi="Arimo"/>
          <w:b/>
          <w:bCs/>
          <w:sz w:val="20"/>
        </w:rPr>
        <w:t>type</w:t>
      </w:r>
      <w:bookmarkEnd w:id="2"/>
      <w:r>
        <w:rPr>
          <w:rFonts w:ascii="Arimo" w:hAnsi="Arimo"/>
          <w:b/>
          <w:bCs/>
          <w:sz w:val="20"/>
        </w:rPr>
        <w:t>} Note No.-{count}</w:t>
      </w:r>
    </w:p>
    <w:p>
      <w:pPr>
        <w:pStyle w:val="Normal"/>
        <w:ind w:left="0" w:right="-270" w:hanging="0"/>
        <w:jc w:val="center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ind w:left="0" w:right="-270" w:hanging="0"/>
        <w:jc w:val="center"/>
        <w:rPr>
          <w:rFonts w:ascii="Arimo" w:hAnsi="Arimo"/>
        </w:rPr>
      </w:pPr>
      <w:r>
        <w:rPr>
          <w:rFonts w:ascii="Arimo" w:hAnsi="Arimo"/>
          <w:b/>
          <w:bCs/>
          <w:sz w:val="20"/>
        </w:rPr>
        <w:t>TRANSACTION - {spd_state}-{discom_state}</w:t>
      </w:r>
    </w:p>
    <w:p>
      <w:pPr>
        <w:pStyle w:val="Normal"/>
        <w:ind w:left="0" w:right="-270" w:hanging="0"/>
        <w:jc w:val="right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tbl>
      <w:tblPr>
        <w:tblW w:w="11070" w:type="dxa"/>
        <w:jc w:val="left"/>
        <w:tblInd w:w="-6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630"/>
        <w:gridCol w:w="2880"/>
        <w:gridCol w:w="1290"/>
        <w:gridCol w:w="1245"/>
        <w:gridCol w:w="960"/>
        <w:gridCol w:w="1095"/>
        <w:gridCol w:w="1440"/>
        <w:gridCol w:w="1530"/>
      </w:tblGrid>
      <w:tr>
        <w:trPr/>
        <w:tc>
          <w:tcPr>
            <w:tcW w:w="351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bidi w:val="0"/>
              <w:spacing w:before="0" w:after="0"/>
              <w:contextualSpacing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{discom_city}-{discom_pin}, {discom_state}</w:t>
            </w:r>
          </w:p>
        </w:tc>
        <w:tc>
          <w:tcPr>
            <w:tcW w:w="603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{type} Note No.: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  <w:u w:val="none"/>
              </w:rPr>
              <w:t>{count}C with reference to ({invoice_number})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bidi w:val="0"/>
              <w:spacing w:lineRule="auto" w:line="24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{type} Note Date: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22"/>
                <w:szCs w:val="22"/>
                <w:u w:val="none"/>
              </w:rPr>
              <w:t>{</w:t>
            </w:r>
            <w:r>
              <w:rPr>
                <w:rFonts w:ascii="Arimo" w:hAnsi="Arimo"/>
                <w:b w:val="false"/>
                <w:bCs w:val="false"/>
                <w:sz w:val="21"/>
                <w:szCs w:val="21"/>
                <w:u w:val="none"/>
              </w:rPr>
              <w:t>genDate</w:t>
            </w:r>
            <w:r>
              <w:rPr>
                <w:rFonts w:ascii="Arimo" w:hAnsi="Arimo"/>
                <w:b w:val="false"/>
                <w:bCs w:val="false"/>
                <w:sz w:val="22"/>
                <w:szCs w:val="22"/>
                <w:u w:val="none"/>
              </w:rPr>
              <w:t>}</w:t>
            </w:r>
          </w:p>
        </w:tc>
      </w:tr>
      <w:tr>
        <w:trPr>
          <w:trHeight w:val="888" w:hRule="atLeast"/>
        </w:trPr>
        <w:tc>
          <w:tcPr>
            <w:tcW w:w="351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756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TableContents"/>
              <w:rPr>
                <w:rFonts w:ascii="Arimo" w:hAnsi="Arimo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6450330</wp:posOffset>
                      </wp:positionH>
                      <wp:positionV relativeFrom="paragraph">
                        <wp:posOffset>-1707515</wp:posOffset>
                      </wp:positionV>
                      <wp:extent cx="4445" cy="637540"/>
                      <wp:effectExtent l="0" t="0" r="0" b="0"/>
                      <wp:wrapNone/>
                      <wp:docPr id="1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80" cy="69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3.05pt,-110.95pt" to="483.5pt,-105.5pt" ID="Shape3" stroked="t" style="position:absolute;flip:y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6450330</wp:posOffset>
                      </wp:positionH>
                      <wp:positionV relativeFrom="paragraph">
                        <wp:posOffset>-1708150</wp:posOffset>
                      </wp:positionV>
                      <wp:extent cx="4445" cy="637540"/>
                      <wp:effectExtent l="0" t="0" r="0" b="0"/>
                      <wp:wrapNone/>
                      <wp:docPr id="2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0" cy="69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3.05pt,-111pt" to="483.5pt,-105.55pt" ID="Shape4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sz w:val="18"/>
                <w:szCs w:val="18"/>
                <w:u w:val="none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>{type} Note for Energy Supplied by SECI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>LOI: PSA b/w SECI and {discom_state} dated {date_of_amendment_one}</w:t>
            </w:r>
          </w:p>
        </w:tc>
      </w:tr>
      <w:tr>
        <w:trPr>
          <w:trHeight w:val="720" w:hRule="atLeast"/>
        </w:trPr>
        <w:tc>
          <w:tcPr>
            <w:tcW w:w="810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>
                <w:rFonts w:ascii="Arimo" w:hAnsi="Arimo"/>
                <w:sz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Particulars of Claim :</w:t>
            </w:r>
            <w:r>
              <w:rPr>
                <w:rFonts w:ascii="Arimo" w:hAnsi="Arimo"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{type} Note sale of Ranji Solar Energy Pvt. Ltd. Power by SECI to {discom_state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Period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</w:tc>
      </w:tr>
      <w:tr>
        <w:trPr>
          <w:trHeight w:val="990" w:hRule="atLeast"/>
        </w:trPr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Georgia" w:hAnsi="Georgia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Georgia" w:hAnsi="Georgia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Georgia" w:hAnsi="Georgia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Present Energy(kWh) @ 4.11 &amp; 3.89% Transmission Loss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Previous Energy(kWh) @ 4.11 &amp; 3.89% Transmission Loss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Georgia" w:hAnsi="Georgia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Difference</w:t>
            </w:r>
          </w:p>
        </w:tc>
        <w:tc>
          <w:tcPr>
            <w:tcW w:w="1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Georgia" w:hAnsi="Georgia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Rate(Rs/kWh)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Georgia" w:hAnsi="Georgia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Georgia" w:hAnsi="Georgia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Amount(Rs)</w:t>
            </w:r>
          </w:p>
        </w:tc>
      </w:tr>
      <w:tr>
        <w:trPr>
          <w:trHeight w:val="720" w:hRule="atLeast"/>
        </w:trPr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20"/>
              </w:rPr>
              <w:t>1.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20"/>
                <w:szCs w:val="18"/>
              </w:rPr>
              <w:t>type</w:t>
            </w:r>
            <w:r>
              <w:rPr>
                <w:rFonts w:ascii="Arimo" w:hAnsi="Arimo"/>
                <w:sz w:val="18"/>
                <w:szCs w:val="18"/>
              </w:rPr>
              <w:t>} Note of {</w:t>
            </w:r>
            <w:r>
              <w:rPr>
                <w:rFonts w:ascii="Arimo" w:hAnsi="Arimo"/>
                <w:b/>
                <w:bCs/>
                <w:sz w:val="18"/>
                <w:szCs w:val="18"/>
                <w:u w:val="none"/>
              </w:rPr>
              <w:t>discom_state</w:t>
            </w:r>
            <w:r>
              <w:rPr>
                <w:rFonts w:ascii="Arimo" w:hAnsi="Arimo"/>
                <w:sz w:val="18"/>
                <w:szCs w:val="18"/>
              </w:rPr>
              <w:t>} for the month of {period}</w:t>
            </w:r>
          </w:p>
        </w:tc>
        <w:tc>
          <w:tcPr>
            <w:tcW w:w="1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{CurrEnergy}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{PrevEnergy}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{differ}</w:t>
            </w:r>
          </w:p>
        </w:tc>
        <w:tc>
          <w:tcPr>
            <w:tcW w:w="1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{rate}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Arimo" w:hAnsi="Arimo"/>
                <w:sz w:val="18"/>
                <w:szCs w:val="18"/>
              </w:rPr>
              <w:t>{period}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{total_amount}</w:t>
            </w:r>
          </w:p>
        </w:tc>
      </w:tr>
      <w:tr>
        <w:trPr>
          <w:trHeight w:val="585" w:hRule="atLeast"/>
        </w:trPr>
        <w:tc>
          <w:tcPr>
            <w:tcW w:w="810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Amount in (words)</w:t>
            </w:r>
            <w:r>
              <w:rPr>
                <w:rFonts w:ascii="Arimo" w:hAnsi="Arimo"/>
                <w:b w:val="false"/>
                <w:bCs w:val="false"/>
                <w:sz w:val="20"/>
                <w:szCs w:val="20"/>
              </w:rPr>
              <w:t>:</w:t>
            </w: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amountWords</w:t>
            </w: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Georgia" w:hAnsi="Georgia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mo" w:hAnsi="Arimo"/>
                <w:b/>
                <w:bCs/>
                <w:sz w:val="20"/>
                <w:szCs w:val="16"/>
              </w:rPr>
              <w:t>{total_amount}</w:t>
            </w:r>
          </w:p>
        </w:tc>
      </w:tr>
      <w:tr>
        <w:trPr/>
        <w:tc>
          <w:tcPr>
            <w:tcW w:w="700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Arimo" w:hAnsi="Arimo"/>
                <w:sz w:val="20"/>
              </w:rPr>
            </w:pPr>
            <w:r>
              <w:rPr>
                <w:rFonts w:ascii="Arimo" w:hAnsi="Arimo"/>
                <w:sz w:val="20"/>
              </w:rPr>
            </w:r>
          </w:p>
        </w:tc>
        <w:tc>
          <w:tcPr>
            <w:tcW w:w="406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spacing w:lineRule="auto" w:line="240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spacing w:lineRule="auto" w:line="240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 xml:space="preserve">    </w:t>
            </w:r>
          </w:p>
          <w:p>
            <w:pPr>
              <w:pStyle w:val="Normal"/>
              <w:spacing w:lineRule="auto" w:line="240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{full_form}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(Tele : {phone})</w:t>
            </w:r>
          </w:p>
        </w:tc>
      </w:tr>
    </w:tbl>
    <w:p>
      <w:pPr>
        <w:pStyle w:val="Normal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Arimo" w:hAnsi="Arimo"/>
          <w:sz w:val="20"/>
          <w:szCs w:val="20"/>
        </w:rPr>
        <w:t xml:space="preserve">1.Additional General Manager (Finance), SECI </w:t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p>
      <w:pPr>
        <w:pStyle w:val="Normal"/>
        <w:rPr>
          <w:rFonts w:ascii="Georgia" w:hAnsi="Georgia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  <w:t>Encl.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Arimo" w:hAnsi="Arimo"/>
          <w:sz w:val="20"/>
          <w:szCs w:val="20"/>
        </w:rPr>
        <w:t>1. NRPC REA</w:t>
      </w:r>
    </w:p>
    <w:p>
      <w:pPr>
        <w:pStyle w:val="Normal"/>
        <w:rPr/>
      </w:pPr>
      <w:r>
        <w:rPr>
          <w:rFonts w:ascii="Arimo" w:hAnsi="Arimo"/>
          <w:sz w:val="20"/>
          <w:szCs w:val="20"/>
        </w:rPr>
        <w:t>2. Energy Calculation Sheet at Seller Tnterconnection Point and Regional Periphery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1087</TotalTime>
  <Application>LibreOffice/5.1.4.2$Linux_X86_64 LibreOffice_project/10m0$Build-2</Application>
  <Pages>2</Pages>
  <Words>232</Words>
  <Characters>1557</Characters>
  <CharactersWithSpaces>1870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2018-03-19T10:09:03Z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