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0"/>
        </w:rPr>
      </w:pPr>
      <w:r>
        <w:rPr>
          <w:rFonts w:ascii="Arimo" w:hAnsi="Arimo"/>
        </w:rPr>
      </w:r>
    </w:p>
    <w:p>
      <w:pPr>
        <w:pStyle w:val="Normal"/>
        <w:spacing w:before="0" w:after="0"/>
        <w:rPr>
          <w:sz w:val="20"/>
        </w:rPr>
      </w:pPr>
      <w:r>
        <w:rPr>
          <w:rFonts w:ascii="Arimo" w:hAnsi="Arimo"/>
        </w:rPr>
      </w:r>
    </w:p>
    <w:p>
      <w:pPr>
        <w:pStyle w:val="Normal"/>
        <w:spacing w:before="0" w:after="0"/>
        <w:rPr>
          <w:sz w:val="20"/>
        </w:rPr>
      </w:pPr>
      <w:r>
        <w:rPr>
          <w:rFonts w:ascii="Arimo" w:hAnsi="Arimo"/>
        </w:rPr>
      </w:r>
    </w:p>
    <w:p>
      <w:pPr>
        <w:pStyle w:val="Normal"/>
        <w:spacing w:before="0" w:after="0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  <w:sz w:val="20"/>
        </w:rPr>
        <w:t xml:space="preserve">No. </w:t>
      </w:r>
      <w:r>
        <w:rPr>
          <w:rFonts w:ascii="Arimo" w:hAnsi="Arimo"/>
          <w:b/>
          <w:bCs/>
          <w:sz w:val="20"/>
        </w:rPr>
        <w:t>{</w:t>
      </w:r>
      <w:r>
        <w:rPr>
          <w:rFonts w:ascii="Arimo" w:hAnsi="Arimo"/>
          <w:b/>
          <w:bCs/>
          <w:sz w:val="21"/>
          <w:szCs w:val="21"/>
        </w:rPr>
        <w:t>reference_number</w:t>
      </w:r>
      <w:r>
        <w:rPr>
          <w:rFonts w:ascii="Arimo" w:hAnsi="Arimo"/>
          <w:b/>
          <w:bCs/>
          <w:sz w:val="20"/>
        </w:rPr>
        <w:t>}                                                                          Date: {</w:t>
      </w:r>
      <w:r>
        <w:rPr>
          <w:rFonts w:ascii="Arimo" w:hAnsi="Arimo"/>
          <w:b/>
          <w:bCs/>
          <w:sz w:val="21"/>
          <w:szCs w:val="21"/>
        </w:rPr>
        <w:t>genDate</w:t>
      </w:r>
      <w:r>
        <w:rPr>
          <w:rFonts w:ascii="Arimo" w:hAnsi="Arimo"/>
          <w:b/>
          <w:bCs/>
          <w:sz w:val="20"/>
        </w:rPr>
        <w:t>}</w:t>
      </w:r>
    </w:p>
    <w:p>
      <w:pPr>
        <w:pStyle w:val="Normal"/>
        <w:spacing w:before="0" w:after="0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rFonts w:ascii="Arimo" w:hAnsi="Arimo"/>
        </w:rPr>
      </w:r>
    </w:p>
    <w:p>
      <w:pPr>
        <w:pStyle w:val="Normal"/>
        <w:spacing w:before="0" w:after="0"/>
        <w:rPr>
          <w:rFonts w:ascii="Calibri Light" w:hAnsi="Calibri Light"/>
        </w:rPr>
      </w:pPr>
      <w:r>
        <w:rPr>
          <w:rFonts w:ascii="Arimo" w:hAnsi="Arimo"/>
          <w:sz w:val="20"/>
        </w:rPr>
        <w:t>To</w:t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Georgia" w:hAnsi="Georgia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  <w:t>{discom_city}-{discom_pin}, {discom_state}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Yiv0142997270msonormal"/>
        <w:shd w:val="clear" w:fill="FFFFFF"/>
        <w:spacing w:before="0" w:after="0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 xml:space="preserve">Sub. </w:t>
      </w:r>
      <w:r>
        <w:rPr>
          <w:rFonts w:ascii="Arimo" w:hAnsi="Arimo"/>
          <w:b/>
          <w:bCs/>
          <w:sz w:val="18"/>
          <w:szCs w:val="18"/>
        </w:rPr>
        <w:t>{type} Note For SLDC Operation Charges on Energy Supplied by SECI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spacing w:before="0" w:after="0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the {type} Note for SLDC Operation Charges for {CurrCapacity} MW Solar Power sell to</w:t>
      </w:r>
    </w:p>
    <w:p>
      <w:pPr>
        <w:pStyle w:val="Normal"/>
        <w:spacing w:before="0" w:after="0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  <w:t>{</w:t>
      </w:r>
      <w:r>
        <w:rPr>
          <w:rFonts w:ascii="Arimo" w:hAnsi="Arimo"/>
          <w:b w:val="false"/>
          <w:bCs w:val="false"/>
          <w:sz w:val="18"/>
          <w:szCs w:val="18"/>
        </w:rPr>
        <w:t>discom_state</w:t>
      </w:r>
      <w:r>
        <w:rPr>
          <w:rFonts w:ascii="Arimo" w:hAnsi="Arimo"/>
          <w:sz w:val="18"/>
          <w:szCs w:val="18"/>
        </w:rPr>
        <w:t xml:space="preserve">}. </w:t>
      </w:r>
    </w:p>
    <w:p>
      <w:pPr>
        <w:pStyle w:val="Normal"/>
        <w:spacing w:before="0" w:after="0"/>
        <w:rPr>
          <w:szCs w:val="18"/>
        </w:rPr>
      </w:pPr>
      <w:r>
        <w:rPr>
          <w:rFonts w:ascii="Arimo" w:hAnsi="Arimo"/>
          <w:sz w:val="18"/>
        </w:rPr>
      </w:r>
    </w:p>
    <w:p>
      <w:pPr>
        <w:pStyle w:val="Normal"/>
        <w:spacing w:before="0" w:after="0"/>
        <w:rPr>
          <w:rFonts w:ascii="Arimo" w:hAnsi="Arimo"/>
          <w:sz w:val="18"/>
        </w:rPr>
      </w:pPr>
      <w:r>
        <w:rPr>
          <w:rFonts w:ascii="Arimo" w:hAnsi="Arimo"/>
          <w:sz w:val="18"/>
          <w:szCs w:val="18"/>
        </w:rPr>
        <w:t>Details of Invoice are tabulated below:</w:t>
      </w:r>
    </w:p>
    <w:tbl>
      <w:tblPr>
        <w:tblW w:w="9653" w:type="dxa"/>
        <w:jc w:val="left"/>
        <w:tblInd w:w="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32"/>
        <w:gridCol w:w="1623"/>
        <w:gridCol w:w="4568"/>
        <w:gridCol w:w="2630"/>
      </w:tblGrid>
      <w:tr>
        <w:trPr>
          <w:trHeight w:val="697" w:hRule="atLeast"/>
        </w:trPr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Types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Charges</w:t>
            </w:r>
          </w:p>
        </w:tc>
        <w:tc>
          <w:tcPr>
            <w:tcW w:w="4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{type} Note Details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 (Rs.)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</w:tr>
      <w:tr>
        <w:trPr>
          <w:trHeight w:val="612" w:hRule="atLeast"/>
        </w:trPr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</w:rPr>
              <w:t>1.</w:t>
            </w: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</w:rPr>
              <w:t>SLDC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</w:rPr>
              <w:t xml:space="preserve">  </w:t>
            </w:r>
            <w:r>
              <w:rPr>
                <w:rFonts w:ascii="Arimo" w:hAnsi="Arimo"/>
                <w:sz w:val="20"/>
              </w:rPr>
              <w:t>Operation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</w:rPr>
              <w:t>Charges</w:t>
            </w:r>
          </w:p>
        </w:tc>
        <w:tc>
          <w:tcPr>
            <w:tcW w:w="4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sz w:val="20"/>
              </w:rPr>
              <w:t xml:space="preserve"> </w:t>
            </w:r>
            <w:r>
              <w:rPr>
                <w:rFonts w:ascii="Arimo" w:hAnsi="Arimo"/>
                <w:sz w:val="20"/>
              </w:rPr>
              <w:t>{count}C with reference to {</w:t>
            </w:r>
            <w:r>
              <w:rPr>
                <w:rFonts w:ascii="Arimo" w:hAnsi="Arimo"/>
                <w:sz w:val="20"/>
                <w:szCs w:val="20"/>
              </w:rPr>
              <w:t>invoice_number</w:t>
            </w:r>
            <w:r>
              <w:rPr>
                <w:rFonts w:ascii="Arimo" w:hAnsi="Arimo"/>
                <w:sz w:val="20"/>
              </w:rPr>
              <w:t>} dated: {</w:t>
            </w:r>
            <w:r>
              <w:rPr>
                <w:rFonts w:ascii="Arimo" w:hAnsi="Arimo"/>
                <w:sz w:val="21"/>
                <w:szCs w:val="21"/>
              </w:rPr>
              <w:t>genDate</w:t>
            </w:r>
            <w:r>
              <w:rPr>
                <w:rFonts w:ascii="Arimo" w:hAnsi="Arimo"/>
                <w:sz w:val="20"/>
              </w:rPr>
              <w:t>}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total_amount</w:t>
            </w:r>
            <w:r>
              <w:rPr>
                <w:rFonts w:ascii="Arimo" w:hAnsi="Arimo"/>
                <w:sz w:val="18"/>
                <w:szCs w:val="18"/>
              </w:rPr>
              <w:t>}</w:t>
            </w:r>
          </w:p>
        </w:tc>
      </w:tr>
      <w:tr>
        <w:trPr>
          <w:trHeight w:val="396" w:hRule="atLeast"/>
        </w:trPr>
        <w:tc>
          <w:tcPr>
            <w:tcW w:w="965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</w:tbl>
    <w:p>
      <w:pPr>
        <w:pStyle w:val="Normal"/>
        <w:spacing w:before="0" w:after="0"/>
        <w:ind w:left="-709" w:right="-563" w:hanging="0"/>
        <w:jc w:val="both"/>
        <w:rPr>
          <w:rFonts w:ascii="Arimo" w:hAnsi="Arimo"/>
        </w:rPr>
      </w:pPr>
      <w:r>
        <w:rPr>
          <w:rFonts w:ascii="Arimo" w:hAnsi="Arimo"/>
          <w:sz w:val="20"/>
        </w:rPr>
        <w:t xml:space="preserve">            </w:t>
      </w:r>
      <w:r>
        <w:rPr>
          <w:rFonts w:ascii="Arimo" w:hAnsi="Arimo"/>
          <w:sz w:val="18"/>
          <w:szCs w:val="18"/>
        </w:rPr>
        <w:t xml:space="preserve">Kindly release the payment at the earliest. Surcharge on delayed payment shall be applicable as per the </w:t>
      </w:r>
    </w:p>
    <w:p>
      <w:pPr>
        <w:pStyle w:val="Normal"/>
        <w:spacing w:before="0" w:after="0"/>
        <w:ind w:left="-709" w:right="-563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</w:t>
      </w:r>
      <w:r>
        <w:rPr>
          <w:rFonts w:ascii="Arimo" w:hAnsi="Arimo"/>
          <w:sz w:val="18"/>
          <w:szCs w:val="18"/>
        </w:rPr>
        <w:t>terms and conditions of the referred Agreement (PSA).</w:t>
      </w:r>
    </w:p>
    <w:p>
      <w:pPr>
        <w:pStyle w:val="Normal"/>
        <w:spacing w:lineRule="auto" w:line="276" w:before="0" w:after="0"/>
        <w:ind w:left="0" w:right="-306" w:hanging="0"/>
        <w:rPr>
          <w:rFonts w:ascii="Arimo" w:hAnsi="Arimo" w:cs="Arial"/>
          <w:sz w:val="20"/>
        </w:rPr>
      </w:pPr>
      <w:r>
        <w:rPr>
          <w:rFonts w:cs="Arial" w:ascii="Arimo" w:hAnsi="Arimo"/>
          <w:sz w:val="20"/>
        </w:rPr>
      </w:r>
    </w:p>
    <w:p>
      <w:pPr>
        <w:pStyle w:val="Normal"/>
        <w:spacing w:lineRule="auto" w:line="276" w:before="0" w:after="0"/>
        <w:ind w:left="0" w:right="-306" w:hanging="0"/>
        <w:rPr>
          <w:rFonts w:ascii="Arimo" w:hAnsi="Arimo"/>
        </w:rPr>
      </w:pPr>
      <w:r>
        <w:rPr>
          <w:rFonts w:cs="Arial" w:ascii="Arimo" w:hAnsi="Arimo"/>
          <w:sz w:val="20"/>
        </w:rPr>
        <w:t xml:space="preserve">                      </w:t>
      </w:r>
      <w:r>
        <w:rPr>
          <w:rFonts w:cs="Arial" w:ascii="Arimo" w:hAnsi="Arimo"/>
          <w:sz w:val="20"/>
          <w:szCs w:val="20"/>
        </w:rPr>
        <w:t xml:space="preserve"> </w:t>
      </w:r>
      <w:r>
        <w:rPr>
          <w:rFonts w:cs="Arial" w:ascii="Arimo" w:hAnsi="Arimo"/>
          <w:sz w:val="20"/>
          <w:szCs w:val="20"/>
        </w:rPr>
        <w:t>Thanking you,</w:t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Arimo" w:hAnsi="Arimo"/>
          <w:sz w:val="20"/>
          <w:szCs w:val="20"/>
        </w:rPr>
      </w:pPr>
      <w:r>
        <w:rPr>
          <w:rFonts w:cs="Arial" w:ascii="Arimo" w:hAnsi="Arimo"/>
          <w:sz w:val="20"/>
          <w:szCs w:val="20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Arimo" w:hAnsi="Arimo"/>
          <w:sz w:val="20"/>
          <w:szCs w:val="20"/>
        </w:rPr>
      </w:pPr>
      <w:r>
        <w:rPr>
          <w:rFonts w:cs="Arial" w:ascii="Arimo" w:hAnsi="Arimo"/>
          <w:sz w:val="20"/>
          <w:szCs w:val="20"/>
        </w:rPr>
        <w:t xml:space="preserve">   </w:t>
      </w:r>
      <w:r>
        <w:rPr>
          <w:rFonts w:cs="Arial" w:ascii="Arimo" w:hAnsi="Arimo"/>
          <w:sz w:val="20"/>
          <w:szCs w:val="20"/>
        </w:rPr>
        <w:t>Yours sincerely,</w:t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spacing w:lineRule="auto" w:line="276" w:before="0" w:after="0"/>
        <w:ind w:right="-360" w:hanging="0"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spacing w:lineRule="auto" w:line="276" w:before="0" w:after="0"/>
        <w:ind w:right="-360" w:hanging="0"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rFonts w:ascii="Arimo" w:hAnsi="Arimo"/>
          <w:sz w:val="20"/>
          <w:szCs w:val="20"/>
        </w:rPr>
      </w:pPr>
      <w:r>
        <w:rPr>
          <w:rFonts w:cs="Arial" w:ascii="Arimo" w:hAnsi="Arimo"/>
          <w:sz w:val="20"/>
          <w:szCs w:val="20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rFonts w:ascii="Calibri Light" w:hAnsi="Calibri Light"/>
          <w:sz w:val="20"/>
          <w:szCs w:val="20"/>
        </w:rPr>
      </w:pPr>
      <w:r>
        <w:rPr>
          <w:rFonts w:cs="Arial" w:ascii="Arimo" w:hAnsi="Arimo"/>
          <w:sz w:val="20"/>
          <w:szCs w:val="20"/>
        </w:rPr>
        <w:t>{designation}</w:t>
      </w:r>
    </w:p>
    <w:p>
      <w:pPr>
        <w:pStyle w:val="Normal"/>
        <w:bidi w:val="0"/>
        <w:spacing w:before="0" w:after="0"/>
        <w:ind w:left="0" w:right="-270" w:hanging="0"/>
        <w:jc w:val="right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{type} Note No.-{count}</w:t>
      </w:r>
    </w:p>
    <w:tbl>
      <w:tblPr>
        <w:tblStyle w:val="TableGrid"/>
        <w:tblW w:w="9750" w:type="dxa"/>
        <w:jc w:val="left"/>
        <w:tblInd w:w="-55" w:type="dxa"/>
        <w:tblCellMar>
          <w:top w:w="0" w:type="dxa"/>
          <w:left w:w="53" w:type="dxa"/>
          <w:bottom w:w="0" w:type="dxa"/>
          <w:right w:w="108" w:type="dxa"/>
        </w:tblCellMar>
        <w:tblLook w:val="04a0"/>
      </w:tblPr>
      <w:tblGrid>
        <w:gridCol w:w="735"/>
        <w:gridCol w:w="1998"/>
        <w:gridCol w:w="1574"/>
        <w:gridCol w:w="4"/>
        <w:gridCol w:w="788"/>
        <w:gridCol w:w="206"/>
        <w:gridCol w:w="1210"/>
        <w:gridCol w:w="5"/>
        <w:gridCol w:w="1648"/>
        <w:gridCol w:w="2"/>
        <w:gridCol w:w="3"/>
        <w:gridCol w:w="1576"/>
      </w:tblGrid>
      <w:tr>
        <w:trPr>
          <w:trHeight w:val="627" w:hRule="atLeast"/>
        </w:trPr>
        <w:tc>
          <w:tcPr>
            <w:tcW w:w="4307" w:type="dxa"/>
            <w:gridSpan w:val="3"/>
            <w:vMerge w:val="restart"/>
            <w:tcBorders/>
            <w:shd w:fill="auto" w:val="clear"/>
            <w:tcMar>
              <w:left w:w="53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contextualSpacing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Georgia" w:hAnsi="Georgia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</w:tc>
        <w:tc>
          <w:tcPr>
            <w:tcW w:w="3863" w:type="dxa"/>
            <w:gridSpan w:val="7"/>
            <w:tcBorders/>
            <w:shd w:fill="auto" w:val="clear"/>
            <w:tcMar>
              <w:left w:w="53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contextualSpacing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{type} Note No.</w:t>
            </w:r>
            <w:r>
              <w:rPr>
                <w:rFonts w:ascii="Arimo" w:hAnsi="Arimo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ascii="Arimo" w:hAnsi="Arimo"/>
                <w:sz w:val="16"/>
                <w:szCs w:val="16"/>
              </w:rPr>
              <w:t>{count}C with reference to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 xml:space="preserve"> {invoice_number}</w:t>
            </w:r>
          </w:p>
        </w:tc>
        <w:tc>
          <w:tcPr>
            <w:tcW w:w="1579" w:type="dxa"/>
            <w:gridSpan w:val="2"/>
            <w:tcBorders/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Invoice Date:</w:t>
            </w:r>
            <w:r>
              <w:rPr>
                <w:rFonts w:ascii="Arimo" w:hAnsi="Arimo"/>
                <w:b/>
                <w:bCs/>
                <w:u w:val="none"/>
              </w:rPr>
              <w:t xml:space="preserve">   </w:t>
            </w:r>
            <w:r>
              <w:rPr>
                <w:rFonts w:ascii="Arimo" w:hAnsi="Arimo"/>
                <w:b w:val="false"/>
                <w:bCs w:val="false"/>
                <w:sz w:val="22"/>
                <w:szCs w:val="22"/>
                <w:u w:val="none"/>
              </w:rPr>
              <w:t>{</w:t>
            </w:r>
            <w:r>
              <w:rPr>
                <w:rFonts w:ascii="Arimo" w:hAnsi="Arimo"/>
                <w:b w:val="false"/>
                <w:bCs w:val="false"/>
                <w:sz w:val="21"/>
                <w:szCs w:val="21"/>
                <w:u w:val="none"/>
              </w:rPr>
              <w:t>genDate</w:t>
            </w:r>
            <w:r>
              <w:rPr>
                <w:rFonts w:ascii="Arimo" w:hAnsi="Arimo"/>
                <w:b w:val="false"/>
                <w:bCs w:val="false"/>
                <w:sz w:val="22"/>
                <w:szCs w:val="22"/>
                <w:u w:val="none"/>
              </w:rPr>
              <w:t>}</w:t>
            </w:r>
          </w:p>
        </w:tc>
      </w:tr>
      <w:tr>
        <w:trPr>
          <w:trHeight w:val="801" w:hRule="atLeast"/>
        </w:trPr>
        <w:tc>
          <w:tcPr>
            <w:tcW w:w="4307" w:type="dxa"/>
            <w:gridSpan w:val="3"/>
            <w:vMerge w:val="continue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5442" w:type="dxa"/>
            <w:gridSpan w:val="9"/>
            <w:tcBorders/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Arial" w:hAnsi="Arial"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-937260</wp:posOffset>
                      </wp:positionV>
                      <wp:extent cx="8890" cy="189230"/>
                      <wp:effectExtent l="0" t="0" r="0" b="0"/>
                      <wp:wrapNone/>
                      <wp:docPr id="1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00" cy="191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3.9pt,-67.05pt" to="344pt,-52.05pt" ID="Shape3" stroked="t" style="position:absolute;flip: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-937895</wp:posOffset>
                      </wp:positionV>
                      <wp:extent cx="8890" cy="189230"/>
                      <wp:effectExtent l="0" t="0" r="0" b="0"/>
                      <wp:wrapNone/>
                      <wp:docPr id="2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" cy="191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3.9pt,-67.1pt" to="344pt,-52.1pt" ID="Shape4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 xml:space="preserve">{type} Note for Transmission Charges by SECI LOI: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PSA b/w SECI and {discom_state} dated {date_of_amendment_one}</w:t>
            </w:r>
          </w:p>
        </w:tc>
      </w:tr>
      <w:tr>
        <w:trPr>
          <w:trHeight w:val="554" w:hRule="atLeast"/>
        </w:trPr>
        <w:tc>
          <w:tcPr>
            <w:tcW w:w="4307" w:type="dxa"/>
            <w:gridSpan w:val="3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Particulars of Claim: {type} Note for SLDC Charges by SECI to {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discom_short_name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Period:</w:t>
            </w:r>
          </w:p>
        </w:tc>
        <w:tc>
          <w:tcPr>
            <w:tcW w:w="1416" w:type="dxa"/>
            <w:gridSpan w:val="2"/>
            <w:tcBorders/>
            <w:shd w:fill="auto" w:val="clear"/>
            <w:tcMar>
              <w:left w:w="5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653" w:type="dxa"/>
            <w:gridSpan w:val="2"/>
            <w:tcBorders>
              <w:top w:val="nil"/>
              <w:bottom w:val="nil"/>
              <w:insideH w:val="nil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to</w:t>
            </w:r>
          </w:p>
        </w:tc>
        <w:tc>
          <w:tcPr>
            <w:tcW w:w="1581" w:type="dxa"/>
            <w:gridSpan w:val="3"/>
            <w:tcBorders/>
            <w:shd w:fill="auto" w:val="clear"/>
            <w:tcMar>
              <w:left w:w="5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/>
        <w:tc>
          <w:tcPr>
            <w:tcW w:w="9749" w:type="dxa"/>
            <w:gridSpan w:val="12"/>
            <w:tcBorders>
              <w:top w:val="nil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</w:tr>
      <w:tr>
        <w:trPr>
          <w:trHeight w:val="360" w:hRule="atLeast"/>
        </w:trPr>
        <w:tc>
          <w:tcPr>
            <w:tcW w:w="735" w:type="dxa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1998" w:type="dxa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78" w:type="dxa"/>
            <w:gridSpan w:val="2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Contracted Capacity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(kW)</w:t>
            </w:r>
          </w:p>
        </w:tc>
        <w:tc>
          <w:tcPr>
            <w:tcW w:w="2209" w:type="dxa"/>
            <w:gridSpan w:val="4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(Rs/kWh/Month)</w:t>
            </w:r>
          </w:p>
        </w:tc>
        <w:tc>
          <w:tcPr>
            <w:tcW w:w="1653" w:type="dxa"/>
            <w:gridSpan w:val="3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76" w:type="dxa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908" w:hRule="atLeast"/>
        </w:trPr>
        <w:tc>
          <w:tcPr>
            <w:tcW w:w="735" w:type="dxa"/>
            <w:vMerge w:val="restart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98" w:type="dxa"/>
            <w:vMerge w:val="restart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Arimo" w:hAnsi="Arimo"/>
                <w:sz w:val="16"/>
                <w:szCs w:val="16"/>
              </w:rPr>
              <w:t>Actual  SLDC Charges (Present)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Arimo" w:hAnsi="Arimo"/>
                <w:sz w:val="16"/>
                <w:szCs w:val="16"/>
              </w:rPr>
              <w:t>Raised Transmission Charges (Before)</w:t>
            </w:r>
          </w:p>
        </w:tc>
        <w:tc>
          <w:tcPr>
            <w:tcW w:w="1578" w:type="dxa"/>
            <w:gridSpan w:val="2"/>
            <w:vMerge w:val="restart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Arimo" w:hAnsi="Arimo"/>
                <w:sz w:val="16"/>
                <w:szCs w:val="16"/>
              </w:rPr>
              <w:t>{CurrCapacity}</w:t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Arimo" w:hAnsi="Arimo"/>
                <w:sz w:val="16"/>
                <w:szCs w:val="16"/>
              </w:rPr>
              <w:t>{PrevCapacity}</w:t>
            </w:r>
          </w:p>
        </w:tc>
        <w:tc>
          <w:tcPr>
            <w:tcW w:w="2209" w:type="dxa"/>
            <w:gridSpan w:val="4"/>
            <w:vMerge w:val="restart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Calibri Light" w:hAnsi="Calibri Light"/>
                <w:sz w:val="18"/>
                <w:szCs w:val="18"/>
              </w:rPr>
            </w:pPr>
            <w:r>
              <w:rPr>
                <w:rFonts w:ascii="Arimo" w:hAnsi="Arimo"/>
                <w:sz w:val="16"/>
                <w:szCs w:val="16"/>
              </w:rPr>
              <w:t>{CurrRate}</w:t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Calibri Light" w:hAnsi="Calibri Light"/>
                <w:sz w:val="18"/>
                <w:szCs w:val="18"/>
              </w:rPr>
            </w:pPr>
            <w:r>
              <w:rPr>
                <w:rFonts w:ascii="Arimo" w:hAnsi="Arimo"/>
                <w:sz w:val="16"/>
                <w:szCs w:val="16"/>
              </w:rPr>
              <w:t>{PrevRate}</w:t>
            </w:r>
          </w:p>
        </w:tc>
        <w:tc>
          <w:tcPr>
            <w:tcW w:w="1653" w:type="dxa"/>
            <w:gridSpan w:val="3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{sldcFromPeriod}</w:t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{sldcMedPeriod}</w:t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{sldcToPeriod}</w:t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576" w:type="dxa"/>
            <w:tcBorders/>
            <w:shd w:fill="auto" w:val="clear"/>
            <w:tcMar>
              <w:left w:w="53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prevAmount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</w:tc>
      </w:tr>
      <w:tr>
        <w:trPr>
          <w:trHeight w:val="512" w:hRule="atLeast"/>
        </w:trPr>
        <w:tc>
          <w:tcPr>
            <w:tcW w:w="735" w:type="dxa"/>
            <w:vMerge w:val="continue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998" w:type="dxa"/>
            <w:vMerge w:val="continue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78" w:type="dxa"/>
            <w:gridSpan w:val="2"/>
            <w:vMerge w:val="continue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209" w:type="dxa"/>
            <w:gridSpan w:val="4"/>
            <w:vMerge w:val="continue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653" w:type="dxa"/>
            <w:gridSpan w:val="3"/>
            <w:tcBorders/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bidi w:val="0"/>
              <w:spacing w:before="0" w:after="0"/>
              <w:contextualSpacing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i w:val="false"/>
                <w:iCs w:val="false"/>
                <w:sz w:val="16"/>
                <w:szCs w:val="16"/>
              </w:rPr>
              <w:t>Grand Total</w:t>
            </w:r>
          </w:p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i w:val="false"/>
                <w:iCs w:val="false"/>
                <w:sz w:val="16"/>
                <w:szCs w:val="16"/>
              </w:rPr>
              <w:t>(Rs)</w:t>
            </w:r>
          </w:p>
        </w:tc>
        <w:tc>
          <w:tcPr>
            <w:tcW w:w="1576" w:type="dxa"/>
            <w:tcBorders/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i w:val="false"/>
                <w:iCs w:val="false"/>
                <w:sz w:val="18"/>
                <w:szCs w:val="18"/>
              </w:rPr>
              <w:t>{total_amount}</w:t>
            </w:r>
          </w:p>
        </w:tc>
      </w:tr>
      <w:tr>
        <w:trPr>
          <w:trHeight w:val="354" w:hRule="atLeast"/>
        </w:trPr>
        <w:tc>
          <w:tcPr>
            <w:tcW w:w="9749" w:type="dxa"/>
            <w:gridSpan w:val="12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Amount in (words)</w:t>
            </w:r>
            <w:r>
              <w:rPr>
                <w:rFonts w:ascii="Arimo" w:hAnsi="Arimo"/>
              </w:rPr>
              <w:t>:</w:t>
            </w:r>
            <w:r>
              <w:rPr>
                <w:rFonts w:ascii="Arimo" w:hAnsi="Arimo"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amountWords</w:t>
            </w:r>
            <w:r>
              <w:rPr>
                <w:rFonts w:ascii="Arimo" w:hAnsi="Arimo"/>
                <w:sz w:val="18"/>
                <w:szCs w:val="18"/>
              </w:rPr>
              <w:t>}</w:t>
            </w:r>
          </w:p>
        </w:tc>
      </w:tr>
      <w:tr>
        <w:trPr>
          <w:trHeight w:val="626" w:hRule="atLeast"/>
        </w:trPr>
        <w:tc>
          <w:tcPr>
            <w:tcW w:w="5305" w:type="dxa"/>
            <w:gridSpan w:val="6"/>
            <w:tcBorders>
              <w:right w:val="nil"/>
              <w:insideV w:val="nil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444" w:type="dxa"/>
            <w:gridSpan w:val="6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{full_form}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(Tele : {phone})</w:t>
            </w:r>
          </w:p>
        </w:tc>
      </w:tr>
    </w:tbl>
    <w:p>
      <w:pPr>
        <w:pStyle w:val="Normal"/>
        <w:bidi w:val="0"/>
        <w:spacing w:before="0" w:after="0"/>
        <w:contextualSpacing/>
        <w:jc w:val="left"/>
        <w:rPr>
          <w:rFonts w:ascii="Arial" w:hAnsi="Arial"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Normal"/>
        <w:widowControl/>
        <w:bidi w:val="0"/>
        <w:spacing w:lineRule="auto" w:line="276" w:before="0" w:after="0"/>
        <w:contextualSpacing/>
        <w:jc w:val="left"/>
        <w:rPr>
          <w:rFonts w:ascii="Arimo" w:hAnsi="Arimo"/>
        </w:rPr>
      </w:pPr>
      <w:r>
        <w:rPr>
          <w:rFonts w:ascii="Arimo" w:hAnsi="Arimo"/>
          <w:b w:val="false"/>
          <w:bCs w:val="false"/>
          <w:color w:val="000000"/>
          <w:sz w:val="20"/>
          <w:szCs w:val="20"/>
          <w:highlight w:val="white"/>
          <w:lang w:val="en-US"/>
        </w:rPr>
        <w:t xml:space="preserve">1.Additional General Manager (Finance), SECI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1d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LibreOffice/5.1.4.2$Linux_X86_64 LibreOffice_project/10m0$Build-2</Application>
  <Pages>2</Pages>
  <Words>203</Words>
  <Characters>1467</Characters>
  <CharactersWithSpaces>1746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2017-12-06T15:33:00Z</dcterms:created>
  <dc:creator>Lenovo1</dc:creator>
  <dc:description/>
  <dc:language>en-IN</dc:language>
  <cp:lastModifiedBy/>
  <dcterms:modified xsi:type="dcterms:W3CDTF">2018-03-19T10:47:54Z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