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03"/>
        <w:jc w:val="center"/>
        <w:rPr/>
      </w:pPr>
      <w:r>
        <w:rPr>
          <w:b/>
          <w:sz w:val="26"/>
          <w:szCs w:val="26"/>
        </w:rPr>
        <w:t>Solar Energy Corporation of India Ltd.</w:t>
      </w:r>
    </w:p>
    <w:p>
      <w:pPr>
        <w:pStyle w:val="Normal"/>
        <w:spacing w:before="0" w:after="103"/>
        <w:jc w:val="center"/>
        <w:rPr/>
      </w:pPr>
      <w:r>
        <w:rPr>
          <w:sz w:val="22"/>
          <w:szCs w:val="22"/>
        </w:rPr>
        <w:t>Energy Payment of SPD for the month of {period}</w:t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sz w:val="16"/>
          <w:szCs w:val="16"/>
        </w:rPr>
        <w:t xml:space="preserve">Ref No: {reference_number}                                     </w:t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 Date: </w:t>
      </w:r>
      <w:bookmarkStart w:id="0" w:name="__DdeLink__260_1685785728"/>
      <w:r>
        <w:rPr>
          <w:rFonts w:ascii="Calibri Light" w:hAnsi="Calibri Light" w:asciiTheme="majorHAnsi" w:hAnsiTheme="majorHAnsi"/>
          <w:sz w:val="16"/>
          <w:szCs w:val="16"/>
        </w:rPr>
        <w:t>{genDate}</w:t>
      </w:r>
      <w:bookmarkEnd w:id="0"/>
      <w:r>
        <w:rPr>
          <w:rFonts w:ascii="Calibri Light" w:hAnsi="Calibri Light" w:asciiTheme="majorHAnsi" w:hAnsiTheme="maj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5125" w:type="dxa"/>
        <w:jc w:val="left"/>
        <w:tblInd w:w="-477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5"/>
        <w:gridCol w:w="712"/>
        <w:gridCol w:w="988"/>
        <w:gridCol w:w="1000"/>
        <w:gridCol w:w="1163"/>
        <w:gridCol w:w="900"/>
        <w:gridCol w:w="812"/>
        <w:gridCol w:w="1086"/>
        <w:gridCol w:w="537"/>
        <w:gridCol w:w="900"/>
        <w:gridCol w:w="1249"/>
        <w:gridCol w:w="1087"/>
        <w:gridCol w:w="988"/>
        <w:gridCol w:w="2527"/>
      </w:tblGrid>
      <w:tr>
        <w:trPr/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Name of SPD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Capacity(MW)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State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Invoice No.*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Invoice amount (₹)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Date of receipt of invoice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Due date of payment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Net Energy Unit (kWh) on the basis of JMR/SEA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cs="Calibri" w:ascii="Calibri Light" w:hAnsi="Calibri Light" w:asciiTheme="majorHAnsi" w:hAnsiTheme="majorHAnsi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12"/>
                <w:szCs w:val="12"/>
              </w:rPr>
              <w:t>Tariff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(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₹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Calibri" w:ascii="Calibri Light" w:hAnsi="Calibri Light" w:asciiTheme="majorHAnsi" w:hAnsiTheme="majorHAnsi"/>
                <w:b/>
                <w:bCs/>
                <w:sz w:val="12"/>
                <w:szCs w:val="12"/>
              </w:rPr>
              <w:t>Deduction if any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(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₹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249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bookmarkStart w:id="1" w:name="__DdeLink__196_1283367295"/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Pa</w:t>
            </w:r>
            <w:bookmarkEnd w:id="1"/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yment to be released(₹)</w:t>
            </w:r>
          </w:p>
        </w:tc>
        <w:tc>
          <w:tcPr>
            <w:tcW w:w="1087" w:type="dxa"/>
            <w:tcBorders/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Total Units Purchase(kWh) by SECI till {tillPreiod}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Maximum Units (kWh) as per PPA</w:t>
            </w:r>
          </w:p>
        </w:tc>
        <w:tc>
          <w:tcPr>
            <w:tcW w:w="252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Remarks</w:t>
            </w:r>
          </w:p>
        </w:tc>
      </w:tr>
      <w:tr>
        <w:trPr>
          <w:trHeight w:val="605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{#jsonData}{nameOfSPD}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{capacity}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{state}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{invoiceNumber}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{invoiceAmount}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{dateOfReceipt}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{dueDate}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bookmarkStart w:id="2" w:name="__DdeLink__200_1151333985"/>
            <w:bookmarkEnd w:id="2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{totalEnergy}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{rate}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bookmarkStart w:id="3" w:name="__DdeLink__208_155461858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{deducatio</w:t>
            </w:r>
            <w:bookmarkStart w:id="4" w:name="__DdeLink__170_325754218"/>
            <w:bookmarkEnd w:id="3"/>
            <w:bookmarkEnd w:id="4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nIf}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{releasedPayment}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{finalTotalEnergy}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{maxEnergy}</w:t>
            </w:r>
          </w:p>
        </w:tc>
        <w:tc>
          <w:tcPr>
            <w:tcW w:w="252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{remarks}</w:t>
            </w:r>
            <w:r>
              <w:rPr>
                <w:rFonts w:ascii="Calibri Light" w:hAnsi="Calibri Light"/>
                <w:color w:val="000000"/>
                <w:sz w:val="12"/>
                <w:szCs w:val="12"/>
              </w:rPr>
              <w:t>{/jsonData}</w:t>
            </w:r>
          </w:p>
        </w:tc>
      </w:tr>
      <w:tr>
        <w:trPr>
          <w:trHeight w:val="263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163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{tInvAmt}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6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{tEnergy}</w:t>
            </w: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 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{tPayRel}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2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>
          <w:sz w:val="16"/>
          <w:szCs w:val="16"/>
        </w:rPr>
        <w:t xml:space="preserve">                                                                         </w:t>
      </w: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</w:t>
        <w:tab/>
        <w:tab/>
        <w:t xml:space="preserve">               </w:t>
        <w:tab/>
        <w:t xml:space="preserve">                 </w:t>
        <w:tab/>
        <w:t xml:space="preserve">      </w:t>
        <w:tab/>
        <w:t xml:space="preserve">                         </w:t>
        <w:br/>
      </w:r>
      <w:r>
        <w:rPr>
          <w:rFonts w:ascii="Calibri Light" w:hAnsi="Calibri Light" w:asciiTheme="majorHAnsi" w:hAnsiTheme="majorHAnsi"/>
          <w:b/>
          <w:sz w:val="16"/>
          <w:szCs w:val="16"/>
        </w:rPr>
        <w:t xml:space="preserve">Total amount in words: Rupees {tPayRelWord}                                                 </w:t>
      </w:r>
    </w:p>
    <w:p>
      <w:pPr>
        <w:pStyle w:val="Normal"/>
        <w:jc w:val="both"/>
        <w:rPr>
          <w:sz w:val="16"/>
          <w:szCs w:val="16"/>
        </w:rPr>
      </w:pPr>
      <w:r>
        <w:rPr>
          <w:rFonts w:ascii="Calibri Light" w:hAnsi="Calibri Light" w:asciiTheme="majorHAnsi" w:hAnsiTheme="majorHAnsi"/>
          <w:sz w:val="16"/>
          <w:szCs w:val="16"/>
        </w:rPr>
        <w:t>Late Payment Surcharges 1.25% per month on the outstanding amount calculated on a day to day basis shall be applicable as per PPA terms and conditions.</w:t>
      </w:r>
    </w:p>
    <w:p>
      <w:pPr>
        <w:pStyle w:val="ListParagraph"/>
        <w:ind w:left="720" w:hanging="0"/>
        <w:jc w:val="both"/>
        <w:rPr>
          <w:sz w:val="16"/>
          <w:szCs w:val="16"/>
        </w:rPr>
      </w:pPr>
      <w:r>
        <w:rPr>
          <w:rFonts w:ascii="Calibri Light" w:hAnsi="Calibri Light" w:asciiTheme="majorHAnsi" w:hAnsiTheme="majorHAnsi"/>
          <w:sz w:val="16"/>
          <w:szCs w:val="16"/>
        </w:rPr>
        <w:t xml:space="preserve">    </w:t>
      </w:r>
      <w:r>
        <w:rPr>
          <w:rFonts w:ascii="Calibri Light" w:hAnsi="Calibri Light" w:asciiTheme="majorHAnsi" w:hAnsiTheme="majorHAnsi"/>
          <w:b/>
          <w:bCs/>
          <w:sz w:val="16"/>
          <w:szCs w:val="16"/>
        </w:rPr>
        <w:t>*</w:t>
      </w:r>
      <w:r>
        <w:rPr>
          <w:rFonts w:ascii="Calibri Light" w:hAnsi="Calibri Light" w:asciiTheme="majorHAnsi" w:hAnsiTheme="majorHAnsi"/>
          <w:sz w:val="16"/>
          <w:szCs w:val="16"/>
        </w:rPr>
        <w:t xml:space="preserve">     Enclosed as above</w:t>
      </w:r>
    </w:p>
    <w:p>
      <w:pPr>
        <w:pStyle w:val="Normal"/>
        <w:jc w:val="both"/>
        <w:rPr/>
      </w:pPr>
      <w:r>
        <w:rPr>
          <w:rFonts w:ascii="Calibri Light" w:hAnsi="Calibri Light" w:asciiTheme="majorHAnsi" w:hAnsiTheme="majorHAnsi"/>
          <w:sz w:val="16"/>
          <w:szCs w:val="16"/>
        </w:rPr>
        <w:t xml:space="preserve">Competent authority may approve for the release of payment.                                                                                                                      </w:t>
      </w:r>
    </w:p>
    <w:p>
      <w:pPr>
        <w:pStyle w:val="Normal"/>
        <w:jc w:val="right"/>
        <w:rPr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Senior Engineer</w:t>
      </w:r>
    </w:p>
    <w:p>
      <w:pPr>
        <w:pStyle w:val="Normal"/>
        <w:rPr/>
      </w:pPr>
      <w:r>
        <w:rPr>
          <w:sz w:val="16"/>
          <w:szCs w:val="16"/>
        </w:rPr>
        <w:t xml:space="preserve">Manager(PS)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Normal"/>
        <w:rPr/>
      </w:pPr>
      <w:r>
        <w:rPr>
          <w:sz w:val="16"/>
          <w:szCs w:val="16"/>
        </w:rPr>
        <w:t xml:space="preserve">AGM(PS)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Normal"/>
        <w:rPr/>
      </w:pPr>
      <w:r>
        <w:rPr>
          <w:sz w:val="16"/>
          <w:szCs w:val="16"/>
        </w:rPr>
        <w:t xml:space="preserve">Dir(Fin/Comm-Trading)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sectPr>
          <w:type w:val="nextPage"/>
          <w:pgSz w:orient="landscape" w:w="15840" w:h="12240"/>
          <w:pgMar w:left="720" w:right="720" w:header="0" w:top="288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sz w:val="16"/>
          <w:szCs w:val="16"/>
        </w:rPr>
      </w:pPr>
      <w:r>
        <w:rPr>
          <w:sz w:val="16"/>
          <w:szCs w:val="16"/>
        </w:rPr>
        <w:t>AGM(Finance)</w:t>
      </w:r>
    </w:p>
    <w:p>
      <w:pPr>
        <w:pStyle w:val="Normal"/>
        <w:spacing w:lineRule="auto" w:line="240" w:before="0" w:after="103"/>
        <w:jc w:val="center"/>
        <w:rPr/>
      </w:pPr>
      <w:r>
        <w:rPr>
          <w:b/>
          <w:sz w:val="26"/>
          <w:szCs w:val="26"/>
        </w:rPr>
        <w:t>Solar Energy Corporation of India Ltd.</w:t>
      </w:r>
    </w:p>
    <w:p>
      <w:pPr>
        <w:pStyle w:val="Normal"/>
        <w:spacing w:before="0" w:after="103"/>
        <w:jc w:val="center"/>
        <w:rPr/>
      </w:pPr>
      <w:r>
        <w:rPr>
          <w:sz w:val="22"/>
          <w:szCs w:val="22"/>
        </w:rPr>
        <w:t>Energy Payment of SPD for the month of {period}</w:t>
      </w:r>
    </w:p>
    <w:p>
      <w:pPr>
        <w:pStyle w:val="Normal"/>
        <w:rPr/>
      </w:pPr>
      <w:r>
        <w:rPr>
          <w:rFonts w:ascii="Calibri Light" w:hAnsi="Calibri Light" w:cs="Calibri Light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संदर्भ सं</w:t>
      </w:r>
      <w:r>
        <w:rPr>
          <w:rFonts w:cs="Calibri Light" w:ascii="Calibri Light" w:hAnsi="Calibri Light"/>
          <w:b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asciiTheme="majorHAnsi" w:hAnsiTheme="majorHAnsi"/>
          <w:sz w:val="16"/>
          <w:szCs w:val="16"/>
        </w:rPr>
        <w:t xml:space="preserve">{reference_number}                                     </w:t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 </w:t>
      </w:r>
      <w:r>
        <w:rPr>
          <w:rFonts w:cs="Calibri Light" w:ascii="Calibri Light" w:hAnsi="Calibri Light" w:asciiTheme="majorHAnsi" w:hAnsiTheme="majorHAnsi"/>
          <w:sz w:val="16"/>
          <w:szCs w:val="16"/>
        </w:rPr>
        <w:t xml:space="preserve"> </w:t>
      </w:r>
      <w:r>
        <w:rPr>
          <w:rFonts w:ascii="Calibri Light" w:hAnsi="Calibri Light" w:cs="Calibri Light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दिनांक</w:t>
      </w:r>
      <w:r>
        <w:rPr>
          <w:rFonts w:cs="Calibri Light" w:ascii="Calibri Light" w:hAnsi="Calibri Light"/>
          <w:b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:</w:t>
      </w:r>
      <w:bookmarkStart w:id="5" w:name="__DdeLink__260_16857857281"/>
      <w:r>
        <w:rPr>
          <w:rFonts w:ascii="Calibri Light" w:hAnsi="Calibri Light" w:asciiTheme="majorHAnsi" w:hAnsiTheme="majorHAnsi"/>
          <w:sz w:val="16"/>
          <w:szCs w:val="16"/>
        </w:rPr>
        <w:t>{genDate}</w:t>
      </w:r>
      <w:bookmarkEnd w:id="5"/>
      <w:r>
        <w:rPr>
          <w:rFonts w:ascii="Calibri Light" w:hAnsi="Calibri Light" w:asciiTheme="majorHAnsi" w:hAnsiTheme="maj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5125" w:type="dxa"/>
        <w:jc w:val="left"/>
        <w:tblInd w:w="-477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5"/>
        <w:gridCol w:w="712"/>
        <w:gridCol w:w="988"/>
        <w:gridCol w:w="1000"/>
        <w:gridCol w:w="1163"/>
        <w:gridCol w:w="900"/>
        <w:gridCol w:w="812"/>
        <w:gridCol w:w="1086"/>
        <w:gridCol w:w="537"/>
        <w:gridCol w:w="900"/>
        <w:gridCol w:w="1249"/>
        <w:gridCol w:w="1087"/>
        <w:gridCol w:w="988"/>
        <w:gridCol w:w="2527"/>
      </w:tblGrid>
      <w:tr>
        <w:trPr/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सोलर पावर डेवलपर का नाम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क्षमता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मे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वा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Theme="majorHAnsi" w:hAnsiTheme="majorHAnsi" w:ascii="Calibri Light" w:hAnsi="Calibri Light"/>
              </w:rPr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{state_Hin}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इन्‍वाइस सं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 *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इन्‍वाइस राशि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(₹)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इन्‍वाइस प्राप्‍ति की तारीख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भुगतान की देय तारीख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जेएमआर के आधार पर निवल ऊर्जा यूनिट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कि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वा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घं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.)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cs="Calibri Light" w:ascii="Calibri Light" w:hAnsi="Calibri Light" w:asciiTheme="majorHAnsi" w:hAnsiTheme="majorHAnsi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12"/>
                <w:szCs w:val="12"/>
              </w:rPr>
              <w:t>T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12"/>
                <w:sz w:val="12"/>
                <w:szCs w:val="12"/>
                <w:u w:val="none"/>
                <w:em w:val="none"/>
              </w:rPr>
              <w:t>प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्रति यूनिट की दर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(₹)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कटौती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 xml:space="preserve">, 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यदि कोई हो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(₹)</w:t>
            </w:r>
          </w:p>
        </w:tc>
        <w:tc>
          <w:tcPr>
            <w:tcW w:w="1249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रिलीज किए जाने वाला भुगतान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(₹)</w:t>
            </w:r>
          </w:p>
        </w:tc>
        <w:tc>
          <w:tcPr>
            <w:tcW w:w="1087" w:type="dxa"/>
            <w:tcBorders/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अप्रैल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 xml:space="preserve">, 2017 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तक कुल ऊर्जा यूनिट खरीद से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की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 xml:space="preserve">. 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द्वारा 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कि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वा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घं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.)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bCs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पी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पी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 xml:space="preserve">ए के आधार पर अधिकतम ऊर्जा यूनिट 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(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कि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वा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</w:t>
            </w: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घं</w:t>
            </w:r>
            <w:r>
              <w:rPr>
                <w:rFonts w:cs="Calibri Light"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em w:val="none"/>
              </w:rPr>
              <w:t>.)</w:t>
            </w:r>
          </w:p>
        </w:tc>
        <w:tc>
          <w:tcPr>
            <w:tcW w:w="252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ट</w:t>
            </w:r>
            <w:r>
              <w:rPr>
                <w:rFonts w:ascii="Calibri Light" w:hAnsi="Calibri Light" w:cs="Calibri Light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 w:val="12"/>
                <w:szCs w:val="12"/>
                <w:u w:val="none"/>
                <w:em w:val="none"/>
              </w:rPr>
              <w:t>िप्‍प्‍णी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b/>
                <w:b/>
                <w:bCs/>
              </w:rPr>
            </w:pPr>
            <w:r>
              <w:rPr>
                <w:rFonts w:asciiTheme="majorHAnsi" w:hAnsiTheme="majorHAnsi" w:ascii="Calibri Light" w:hAnsi="Calibri Light"/>
                <w:b/>
                <w:bCs/>
              </w:rPr>
            </w:r>
          </w:p>
        </w:tc>
      </w:tr>
      <w:tr>
        <w:trPr>
          <w:trHeight w:val="605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{#jsonData}{nameOfSPD}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{capacity}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{state}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{invoiceNumber}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{invoiceAmount}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{dateOfReceipt}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{dueDate}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" w:name="__DdeLink__200_11513339851"/>
            <w:bookmarkEnd w:id="6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{totalEnergy}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{rate}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" w:name="__DdeLink__208_1554618581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{deducatio</w:t>
            </w:r>
            <w:bookmarkStart w:id="8" w:name="__DdeLink__170_3257542181"/>
            <w:bookmarkEnd w:id="7"/>
            <w:bookmarkEnd w:id="8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nIf}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{releasedPayment}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{finalTotalEnergy}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{maxEnergy}</w:t>
            </w:r>
          </w:p>
        </w:tc>
        <w:tc>
          <w:tcPr>
            <w:tcW w:w="252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{remarks}</w:t>
            </w:r>
            <w:r>
              <w:rPr>
                <w:rFonts w:ascii="Calibri Light" w:hAnsi="Calibri Light"/>
                <w:color w:val="000000"/>
                <w:sz w:val="12"/>
                <w:szCs w:val="12"/>
              </w:rPr>
              <w:t>{/jsonData}</w:t>
            </w:r>
          </w:p>
        </w:tc>
      </w:tr>
      <w:tr>
        <w:trPr>
          <w:trHeight w:val="263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163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{tInvAmt}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6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{tEnergy}</w:t>
            </w: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 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{tPayRel}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2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>
          <w:sz w:val="16"/>
          <w:szCs w:val="16"/>
        </w:rPr>
        <w:t xml:space="preserve">                                                                         </w:t>
      </w: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</w:t>
        <w:tab/>
        <w:tab/>
        <w:t xml:space="preserve">               </w:t>
        <w:tab/>
        <w:t xml:space="preserve">                 </w:t>
        <w:tab/>
        <w:t xml:space="preserve">      </w:t>
        <w:tab/>
        <w:t xml:space="preserve">                         </w:t>
        <w:br/>
      </w:r>
      <w:r>
        <w:rPr>
          <w:rFonts w:ascii="Calibri" w:hAnsi="Calibr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कुल राशि शब्‍दों में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:</w:t>
      </w:r>
      <w:r>
        <w:rPr>
          <w:rFonts w:ascii="Calibri Light" w:hAnsi="Calibri Light" w:asciiTheme="majorHAnsi" w:hAnsiTheme="majorHAnsi"/>
          <w:b/>
          <w:sz w:val="16"/>
          <w:szCs w:val="16"/>
        </w:rPr>
        <w:t xml:space="preserve"> Rupees {tPayRelWord}                                                 </w:t>
      </w:r>
    </w:p>
    <w:p>
      <w:pPr>
        <w:pStyle w:val="Normal"/>
        <w:jc w:val="both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 xml:space="preserve">पीपीए की शर्तों और निबन्‍धनों के अनुसार दिन प्रतिदिन के आधार पर गणना की गई बकाया राशि पर 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 xml:space="preserve">1.25% 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प्रतिमाह की दर से देर से भुगतान करने का अधिभार लागू होगा ।</w:t>
      </w:r>
    </w:p>
    <w:p>
      <w:pPr>
        <w:pStyle w:val="ListParagraph"/>
        <w:ind w:left="720" w:hanging="0"/>
        <w:jc w:val="both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 w:asciiTheme="majorHAnsi" w:hAnsiTheme="majorHAnsi"/>
          <w:sz w:val="16"/>
          <w:szCs w:val="16"/>
        </w:rPr>
        <w:t xml:space="preserve">   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 xml:space="preserve">* 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संलग्‍नक यथा उपर्युक्‍त</w:t>
      </w:r>
    </w:p>
    <w:p>
      <w:pPr>
        <w:pStyle w:val="Normal"/>
        <w:jc w:val="both"/>
        <w:rPr>
          <w:rFonts w:ascii="Calibri Light" w:hAnsi="Calibri Light" w:asciiTheme="majorHAnsi" w:hAnsiTheme="majorHAnsi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सक्षम प्राधिकारी भुगतान रिलीज करने के लिए अनुमोदन प्रदान करने का कष्‍ट करें।</w:t>
      </w:r>
    </w:p>
    <w:p>
      <w:pPr>
        <w:pStyle w:val="Normal"/>
        <w:jc w:val="both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पीपीए की शर्तों के अनुसार बिलों की जांच की जाती है ।</w:t>
      </w:r>
      <w:r>
        <w:rPr>
          <w:rFonts w:ascii="Calibri Light" w:hAnsi="Calibri Light" w:cs="Calibri Light" w:asciiTheme="majorHAnsi" w:hAnsiTheme="majorHAnsi"/>
          <w:sz w:val="16"/>
          <w:sz w:val="16"/>
          <w:szCs w:val="16"/>
        </w:rPr>
        <w:t xml:space="preserve">                                                           </w:t>
      </w:r>
    </w:p>
    <w:p>
      <w:pPr>
        <w:pStyle w:val="Normal"/>
        <w:jc w:val="right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वरिष्ठ अभियन्ता</w:t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 xml:space="preserve"> 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 xml:space="preserve">प्रबन्‍धक </w:t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अ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म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प्र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.(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वि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प्र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.)</w:t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  <w:t xml:space="preserve"> </w:t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 xml:space="preserve">निदेशक 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(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वित्‍त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/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वाणिज्‍यिक व्‍यापार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)</w:t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</w:r>
    </w:p>
    <w:p>
      <w:pPr>
        <w:pStyle w:val="Normal"/>
        <w:spacing w:before="57" w:after="103"/>
        <w:rPr>
          <w:rFonts w:ascii="Calibri Light" w:hAnsi="Calibri Light" w:cs="Calibri Light"/>
          <w:sz w:val="16"/>
          <w:szCs w:val="16"/>
        </w:rPr>
      </w:pPr>
      <w:r>
        <w:rPr>
          <w:rFonts w:cs="Calibri Light" w:ascii="Calibri Light" w:hAnsi="Calibri Light"/>
          <w:sz w:val="16"/>
          <w:szCs w:val="16"/>
        </w:rPr>
      </w:r>
    </w:p>
    <w:p>
      <w:pPr>
        <w:pStyle w:val="Normal"/>
        <w:widowControl/>
        <w:bidi w:val="0"/>
        <w:spacing w:lineRule="auto" w:line="259" w:before="57" w:after="103"/>
        <w:jc w:val="left"/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अ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म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प्र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.(</w:t>
      </w:r>
      <w:r>
        <w:rPr>
          <w:rFonts w:ascii="Calibri Light" w:hAnsi="Calibri Light" w:cs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6"/>
          <w:sz w:val="16"/>
          <w:szCs w:val="16"/>
          <w:u w:val="none"/>
          <w:em w:val="none"/>
        </w:rPr>
        <w:t>वित्‍त</w:t>
      </w:r>
      <w:r>
        <w:rPr>
          <w:rFonts w:cs="Calibri Light"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em w:val="none"/>
        </w:rPr>
        <w:t>)</w:t>
      </w:r>
    </w:p>
    <w:p>
      <w:pPr>
        <w:pStyle w:val="Normal"/>
        <w:widowControl/>
        <w:bidi w:val="0"/>
        <w:spacing w:lineRule="auto" w:line="259" w:before="57" w:after="103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3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4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a0ae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10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0db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libri Light" w:hAnsi="Calibri Light" w:cs="Symbol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alibri Light" w:hAnsi="Calibri Light" w:cs="Symbol"/>
      <w:sz w:val="16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 Light" w:hAnsi="Calibri Light" w:cs="Symbol"/>
      <w:sz w:val="1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alibri Light" w:hAnsi="Calibri Light" w:cs="Symbol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alibri Light" w:hAnsi="Calibri Light" w:cs="Symbol"/>
      <w:sz w:val="1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 Light" w:hAnsi="Calibri Light" w:cs="Symbol"/>
      <w:sz w:val="16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alibri Light" w:hAnsi="Calibri Light" w:cs="Symbol"/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alibri Light" w:hAnsi="Calibri Light" w:cs="Symbol"/>
      <w:sz w:val="16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alibri Light" w:hAnsi="Calibri Light" w:cs="Symbol"/>
      <w:sz w:val="16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Calibri Light" w:hAnsi="Calibri Light" w:cs="Symbol"/>
      <w:sz w:val="16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Calibri Light" w:hAnsi="Calibri Light" w:cs="Symbol"/>
      <w:sz w:val="16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alibri Light" w:hAnsi="Calibri Light" w:cs="Symbol"/>
      <w:sz w:val="16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Calibri Light" w:hAnsi="Calibri Light" w:cs="Symbol"/>
      <w:sz w:val="16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alibri Light" w:hAnsi="Calibri Light" w:cs="Symbol"/>
      <w:sz w:val="16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Calibri Light" w:hAnsi="Calibri Light" w:cs="Symbol"/>
      <w:sz w:val="16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Calibri Light" w:hAnsi="Calibri Light" w:cs="Symbol"/>
      <w:sz w:val="16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alibri Light" w:hAnsi="Calibri Light" w:cs="Symbol"/>
      <w:sz w:val="16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alibri Light" w:hAnsi="Calibri Light" w:cs="Symbol"/>
      <w:sz w:val="16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Calibri Light" w:hAnsi="Calibri Light" w:cs="Symbol"/>
      <w:sz w:val="16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Calibri Light" w:hAnsi="Calibri Light" w:cs="Symbol"/>
      <w:sz w:val="16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Calibri Light" w:hAnsi="Calibri Light" w:cs="Symbol"/>
      <w:sz w:val="16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Calibri Light" w:hAnsi="Calibri Light" w:cs="Symbol"/>
      <w:sz w:val="16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62f3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37f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04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LibreOffice/5.1.4.2$Linux_X86_64 LibreOffice_project/10m0$Build-2</Application>
  <Pages>2</Pages>
  <Words>314</Words>
  <CharactersWithSpaces>1653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2016-11-22T07:48:00Z</dcterms:created>
  <dc:creator>Alpine</dc:creator>
  <dc:description/>
  <dc:language>en-US</dc:language>
  <cp:lastModifiedBy/>
  <dcterms:modified xsi:type="dcterms:W3CDTF">2018-03-14T16:59:19Z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