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2B866D" w14:textId="77329533" w:rsidR="00385857" w:rsidRPr="00F24806" w:rsidRDefault="00385857" w:rsidP="00385857">
      <w:pPr>
        <w:jc w:val="center"/>
        <w:rPr>
          <w:b/>
          <w:bCs/>
          <w:sz w:val="32"/>
          <w:szCs w:val="32"/>
        </w:rPr>
      </w:pPr>
      <w:r w:rsidRPr="00F24806">
        <w:rPr>
          <w:b/>
          <w:bCs/>
          <w:sz w:val="32"/>
          <w:szCs w:val="32"/>
        </w:rPr>
        <w:t>Data Engineering Pipeline Using Serverless SQL</w:t>
      </w:r>
    </w:p>
    <w:p w14:paraId="632A145C" w14:textId="77777777" w:rsidR="00385857" w:rsidRPr="00385857" w:rsidRDefault="00385857" w:rsidP="00385857">
      <w:pPr>
        <w:rPr>
          <w:b/>
          <w:bCs/>
        </w:rPr>
      </w:pPr>
      <w:r w:rsidRPr="00385857">
        <w:rPr>
          <w:b/>
          <w:bCs/>
        </w:rPr>
        <w:t>Task Objective</w:t>
      </w:r>
    </w:p>
    <w:p w14:paraId="605BF379" w14:textId="77777777" w:rsidR="00385857" w:rsidRPr="00385857" w:rsidRDefault="00385857" w:rsidP="00385857">
      <w:pPr>
        <w:rPr>
          <w:b/>
          <w:bCs/>
        </w:rPr>
      </w:pPr>
      <w:r w:rsidRPr="00385857">
        <w:t>Build a data engineering pipeline to ingest data from an external source, transform it, and prepare it for analysis</w:t>
      </w:r>
      <w:r w:rsidRPr="00385857">
        <w:rPr>
          <w:b/>
          <w:bCs/>
        </w:rPr>
        <w:t>.</w:t>
      </w:r>
    </w:p>
    <w:p w14:paraId="65225097" w14:textId="77777777" w:rsidR="00385857" w:rsidRPr="00385857" w:rsidRDefault="00385857" w:rsidP="00385857">
      <w:pPr>
        <w:rPr>
          <w:b/>
          <w:bCs/>
        </w:rPr>
      </w:pPr>
      <w:r w:rsidRPr="00385857">
        <w:rPr>
          <w:b/>
          <w:bCs/>
        </w:rPr>
        <w:t>Data</w:t>
      </w:r>
    </w:p>
    <w:p w14:paraId="707A94CF" w14:textId="374B8955" w:rsidR="00385857" w:rsidRDefault="00385857" w:rsidP="0038585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Link: </w:t>
      </w:r>
      <w:hyperlink r:id="rId7" w:history="1">
        <w:r w:rsidRPr="00392B89">
          <w:rPr>
            <w:rStyle w:val="Hyperlink"/>
            <w:b/>
            <w:bCs/>
          </w:rPr>
          <w:t>https://www.kaggle.com/datasets/andrexibiza/grocery-sales-dataset</w:t>
        </w:r>
      </w:hyperlink>
    </w:p>
    <w:p w14:paraId="0BA8215B" w14:textId="6EA33605" w:rsidR="00385857" w:rsidRDefault="00385857" w:rsidP="00385857">
      <w:pPr>
        <w:ind w:left="720"/>
        <w:rPr>
          <w:b/>
          <w:bCs/>
        </w:rPr>
      </w:pPr>
      <w:r w:rsidRPr="00385857">
        <w:rPr>
          <w:b/>
          <w:bCs/>
          <w:noProof/>
        </w:rPr>
        <w:drawing>
          <wp:inline distT="0" distB="0" distL="0" distR="0" wp14:anchorId="065C5E06" wp14:editId="743B89A3">
            <wp:extent cx="5943600" cy="4636770"/>
            <wp:effectExtent l="0" t="0" r="0" b="0"/>
            <wp:docPr id="2128354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400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2D79" w14:textId="77777777" w:rsidR="00385857" w:rsidRPr="00385857" w:rsidRDefault="00385857" w:rsidP="00385857">
      <w:pPr>
        <w:rPr>
          <w:b/>
          <w:bCs/>
        </w:rPr>
      </w:pPr>
      <w:r w:rsidRPr="00385857">
        <w:rPr>
          <w:b/>
          <w:bCs/>
        </w:rPr>
        <w:t>Tools and Technologies</w:t>
      </w:r>
    </w:p>
    <w:p w14:paraId="763D3C97" w14:textId="77777777" w:rsidR="00385857" w:rsidRDefault="00385857" w:rsidP="00385857">
      <w:pPr>
        <w:numPr>
          <w:ilvl w:val="0"/>
          <w:numId w:val="2"/>
        </w:numPr>
      </w:pPr>
      <w:r w:rsidRPr="00385857">
        <w:t>Azure Data Lake Storage (ADLS)</w:t>
      </w:r>
    </w:p>
    <w:p w14:paraId="69A2F9DB" w14:textId="2874BF09" w:rsidR="00385857" w:rsidRPr="00385857" w:rsidRDefault="00385857" w:rsidP="00385857">
      <w:pPr>
        <w:numPr>
          <w:ilvl w:val="1"/>
          <w:numId w:val="2"/>
        </w:numPr>
      </w:pPr>
      <w:r>
        <w:t>Store raw and transform data using medallion architecture</w:t>
      </w:r>
    </w:p>
    <w:p w14:paraId="264A718E" w14:textId="5AB0B5CD" w:rsidR="00385857" w:rsidRDefault="00385857" w:rsidP="00385857">
      <w:pPr>
        <w:numPr>
          <w:ilvl w:val="0"/>
          <w:numId w:val="2"/>
        </w:numPr>
      </w:pPr>
      <w:r w:rsidRPr="00385857">
        <w:t xml:space="preserve">Azure Synapse Analytics </w:t>
      </w:r>
    </w:p>
    <w:p w14:paraId="2A7E8D21" w14:textId="55A1C56C" w:rsidR="00385857" w:rsidRDefault="00385857" w:rsidP="00385857">
      <w:pPr>
        <w:numPr>
          <w:ilvl w:val="1"/>
          <w:numId w:val="2"/>
        </w:numPr>
      </w:pPr>
      <w:r>
        <w:t xml:space="preserve">To ingest transform and prepare for analysis </w:t>
      </w:r>
    </w:p>
    <w:p w14:paraId="00EC88B2" w14:textId="77777777" w:rsidR="00385857" w:rsidRDefault="00385857" w:rsidP="00385857">
      <w:pPr>
        <w:rPr>
          <w:b/>
          <w:bCs/>
        </w:rPr>
      </w:pPr>
      <w:r w:rsidRPr="00385857">
        <w:rPr>
          <w:b/>
          <w:bCs/>
        </w:rPr>
        <w:lastRenderedPageBreak/>
        <w:t>Azure Data Lake Storage (ADLS)</w:t>
      </w:r>
    </w:p>
    <w:p w14:paraId="21492F91" w14:textId="6F19B128" w:rsidR="00385857" w:rsidRDefault="00385857" w:rsidP="00385857">
      <w:pPr>
        <w:rPr>
          <w:b/>
          <w:bCs/>
        </w:rPr>
      </w:pPr>
      <w:r w:rsidRPr="00385857">
        <w:rPr>
          <w:b/>
          <w:bCs/>
          <w:noProof/>
        </w:rPr>
        <w:drawing>
          <wp:inline distT="0" distB="0" distL="0" distR="0" wp14:anchorId="47AE33D5" wp14:editId="42FCA9DD">
            <wp:extent cx="5943600" cy="1323340"/>
            <wp:effectExtent l="0" t="0" r="0" b="0"/>
            <wp:docPr id="611727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2733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D8F8" w14:textId="77777777" w:rsidR="00385857" w:rsidRPr="00385857" w:rsidRDefault="00385857" w:rsidP="00385857">
      <w:pPr>
        <w:rPr>
          <w:b/>
          <w:bCs/>
        </w:rPr>
      </w:pPr>
      <w:r w:rsidRPr="00385857">
        <w:rPr>
          <w:b/>
          <w:bCs/>
        </w:rPr>
        <w:t xml:space="preserve">Azure Synapse Analytics </w:t>
      </w:r>
    </w:p>
    <w:p w14:paraId="34296E81" w14:textId="75D2B426" w:rsidR="00385857" w:rsidRDefault="00385857" w:rsidP="00385857">
      <w:pPr>
        <w:pStyle w:val="ListParagraph"/>
        <w:numPr>
          <w:ilvl w:val="0"/>
          <w:numId w:val="5"/>
        </w:numPr>
        <w:ind w:left="426"/>
        <w:rPr>
          <w:b/>
          <w:bCs/>
        </w:rPr>
      </w:pPr>
      <w:r w:rsidRPr="00385857">
        <w:rPr>
          <w:b/>
          <w:bCs/>
        </w:rPr>
        <w:t>Data Ingestion</w:t>
      </w:r>
      <w:r>
        <w:rPr>
          <w:b/>
          <w:bCs/>
        </w:rPr>
        <w:t xml:space="preserve"> </w:t>
      </w:r>
      <w:r w:rsidR="007B37A1">
        <w:rPr>
          <w:b/>
          <w:bCs/>
        </w:rPr>
        <w:t>(</w:t>
      </w:r>
      <w:r>
        <w:rPr>
          <w:b/>
          <w:bCs/>
        </w:rPr>
        <w:t>bronze</w:t>
      </w:r>
      <w:r w:rsidR="007B37A1">
        <w:rPr>
          <w:b/>
          <w:bCs/>
        </w:rPr>
        <w:t>)</w:t>
      </w:r>
      <w:r w:rsidRPr="00385857">
        <w:rPr>
          <w:b/>
          <w:bCs/>
        </w:rPr>
        <w:t>:</w:t>
      </w:r>
    </w:p>
    <w:p w14:paraId="36ACB462" w14:textId="77777777" w:rsidR="00385857" w:rsidRDefault="00385857" w:rsidP="0038585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Create a database and schema:</w:t>
      </w:r>
    </w:p>
    <w:p w14:paraId="24EEA05C" w14:textId="0D0EB9B1" w:rsidR="007B37A1" w:rsidRDefault="007B37A1" w:rsidP="007B37A1">
      <w:pPr>
        <w:pStyle w:val="ListParagraph"/>
        <w:ind w:left="786"/>
        <w:rPr>
          <w:b/>
          <w:bCs/>
        </w:rPr>
      </w:pPr>
      <w:r w:rsidRPr="007B37A1">
        <w:rPr>
          <w:b/>
          <w:bCs/>
          <w:noProof/>
        </w:rPr>
        <w:drawing>
          <wp:inline distT="0" distB="0" distL="0" distR="0" wp14:anchorId="18EF65F2" wp14:editId="467DB3B7">
            <wp:extent cx="4616245" cy="2186798"/>
            <wp:effectExtent l="0" t="0" r="0" b="0"/>
            <wp:docPr id="8514159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1591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437" cy="221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9CEF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58F12C16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10D7C695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6BD8FD75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2126B809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6EE4D008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39B25E8A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0FE18F5D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18DBABEB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60A4A902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6F35C1D5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2230CE86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670A6B14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3B8583D2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176139FE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312A9613" w14:textId="77777777" w:rsidR="007B37A1" w:rsidRPr="007B37A1" w:rsidRDefault="007B37A1" w:rsidP="007B37A1">
      <w:pPr>
        <w:pStyle w:val="ListParagraph"/>
        <w:ind w:left="786"/>
        <w:rPr>
          <w:b/>
          <w:bCs/>
        </w:rPr>
      </w:pPr>
    </w:p>
    <w:p w14:paraId="07A38C29" w14:textId="08F6718D" w:rsidR="00385857" w:rsidRDefault="00385857" w:rsidP="0038585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 xml:space="preserve">Create </w:t>
      </w:r>
      <w:proofErr w:type="spellStart"/>
      <w:proofErr w:type="gramStart"/>
      <w:r>
        <w:rPr>
          <w:b/>
          <w:bCs/>
        </w:rPr>
        <w:t>a</w:t>
      </w:r>
      <w:proofErr w:type="spellEnd"/>
      <w:proofErr w:type="gramEnd"/>
      <w:r>
        <w:rPr>
          <w:b/>
          <w:bCs/>
        </w:rPr>
        <w:t xml:space="preserve"> external data source and file format</w:t>
      </w:r>
      <w:r w:rsidR="007B37A1">
        <w:rPr>
          <w:b/>
          <w:bCs/>
        </w:rPr>
        <w:t>:</w:t>
      </w:r>
    </w:p>
    <w:p w14:paraId="651A0AAA" w14:textId="6CA71C36" w:rsidR="007B37A1" w:rsidRDefault="007B37A1" w:rsidP="007B37A1">
      <w:pPr>
        <w:pStyle w:val="ListParagraph"/>
        <w:ind w:left="786"/>
        <w:rPr>
          <w:b/>
          <w:bCs/>
        </w:rPr>
      </w:pPr>
      <w:r w:rsidRPr="007B37A1">
        <w:rPr>
          <w:b/>
          <w:bCs/>
          <w:noProof/>
        </w:rPr>
        <w:drawing>
          <wp:inline distT="0" distB="0" distL="0" distR="0" wp14:anchorId="061F24C7" wp14:editId="737F6C6F">
            <wp:extent cx="5943600" cy="4923790"/>
            <wp:effectExtent l="0" t="0" r="0" b="3810"/>
            <wp:docPr id="16928389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8944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DF3A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5F6D6B6E" w14:textId="77777777" w:rsidR="007B37A1" w:rsidRPr="007B37A1" w:rsidRDefault="007B37A1" w:rsidP="007B37A1">
      <w:pPr>
        <w:pStyle w:val="ListParagraph"/>
        <w:ind w:left="786"/>
        <w:rPr>
          <w:b/>
          <w:bCs/>
        </w:rPr>
      </w:pPr>
    </w:p>
    <w:p w14:paraId="4A7B2F87" w14:textId="600D4A4A" w:rsidR="00385857" w:rsidRPr="007B37A1" w:rsidRDefault="00385857" w:rsidP="007B37A1">
      <w:pPr>
        <w:pStyle w:val="ListParagraph"/>
        <w:numPr>
          <w:ilvl w:val="0"/>
          <w:numId w:val="8"/>
        </w:numPr>
        <w:rPr>
          <w:b/>
          <w:bCs/>
        </w:rPr>
      </w:pPr>
      <w:r w:rsidRPr="007B37A1">
        <w:rPr>
          <w:b/>
          <w:bCs/>
        </w:rPr>
        <w:t>Add raw data to the external table in bronze schema:</w:t>
      </w:r>
    </w:p>
    <w:p w14:paraId="3914FF18" w14:textId="41ACB8F0" w:rsidR="007B37A1" w:rsidRDefault="007B37A1" w:rsidP="007B37A1">
      <w:pPr>
        <w:pStyle w:val="ListParagraph"/>
        <w:ind w:left="786"/>
        <w:rPr>
          <w:b/>
          <w:bCs/>
        </w:rPr>
      </w:pPr>
      <w:r>
        <w:rPr>
          <w:b/>
          <w:bCs/>
        </w:rPr>
        <w:t>Categories table:</w:t>
      </w:r>
    </w:p>
    <w:p w14:paraId="177AE0C3" w14:textId="5D3E5AC6" w:rsidR="007B37A1" w:rsidRDefault="007B37A1" w:rsidP="007B37A1">
      <w:pPr>
        <w:pStyle w:val="ListParagraph"/>
        <w:ind w:left="786"/>
        <w:rPr>
          <w:b/>
          <w:bCs/>
        </w:rPr>
      </w:pPr>
      <w:r w:rsidRPr="007B37A1">
        <w:rPr>
          <w:b/>
          <w:bCs/>
          <w:noProof/>
        </w:rPr>
        <w:drawing>
          <wp:inline distT="0" distB="0" distL="0" distR="0" wp14:anchorId="3C2D3BD1" wp14:editId="2F571DA6">
            <wp:extent cx="3340100" cy="1854200"/>
            <wp:effectExtent l="0" t="0" r="0" b="0"/>
            <wp:docPr id="1048834267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4267" name="Picture 1" descr="A computer code with 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767A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46ADC0B6" w14:textId="0A257BE2" w:rsidR="007B37A1" w:rsidRDefault="007B37A1" w:rsidP="007B37A1">
      <w:pPr>
        <w:pStyle w:val="ListParagraph"/>
        <w:ind w:left="786"/>
        <w:rPr>
          <w:b/>
          <w:bCs/>
        </w:rPr>
      </w:pPr>
      <w:r>
        <w:rPr>
          <w:b/>
          <w:bCs/>
        </w:rPr>
        <w:lastRenderedPageBreak/>
        <w:t>Product table:</w:t>
      </w:r>
    </w:p>
    <w:p w14:paraId="4D79D7CF" w14:textId="23A1A178" w:rsidR="007B37A1" w:rsidRDefault="007B37A1" w:rsidP="007B37A1">
      <w:pPr>
        <w:pStyle w:val="ListParagraph"/>
        <w:ind w:left="786"/>
        <w:rPr>
          <w:b/>
          <w:bCs/>
        </w:rPr>
      </w:pPr>
      <w:r w:rsidRPr="007B37A1">
        <w:rPr>
          <w:b/>
          <w:bCs/>
          <w:noProof/>
        </w:rPr>
        <w:drawing>
          <wp:inline distT="0" distB="0" distL="0" distR="0" wp14:anchorId="0ABC2D33" wp14:editId="651D1DA9">
            <wp:extent cx="3175000" cy="3479800"/>
            <wp:effectExtent l="0" t="0" r="0" b="0"/>
            <wp:docPr id="105529887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98878" name="Picture 1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4EF8" w14:textId="3D7CDF2E" w:rsidR="007B37A1" w:rsidRDefault="007B37A1" w:rsidP="007B37A1">
      <w:pPr>
        <w:pStyle w:val="ListParagraph"/>
        <w:ind w:left="786"/>
        <w:rPr>
          <w:b/>
          <w:bCs/>
        </w:rPr>
      </w:pPr>
      <w:r w:rsidRPr="007B37A1">
        <w:rPr>
          <w:b/>
          <w:bCs/>
          <w:noProof/>
        </w:rPr>
        <w:drawing>
          <wp:inline distT="0" distB="0" distL="0" distR="0" wp14:anchorId="7A8AC644" wp14:editId="1B9FA01E">
            <wp:extent cx="5943600" cy="1106805"/>
            <wp:effectExtent l="0" t="0" r="0" b="0"/>
            <wp:docPr id="1883692710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2710" name="Picture 1" descr="A screenshot of a cell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3FB1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2CE3340D" w14:textId="71DAFA28" w:rsidR="007B37A1" w:rsidRDefault="007B37A1" w:rsidP="007B37A1">
      <w:pPr>
        <w:pStyle w:val="ListParagraph"/>
        <w:ind w:left="786"/>
        <w:rPr>
          <w:b/>
          <w:bCs/>
        </w:rPr>
      </w:pPr>
      <w:r>
        <w:rPr>
          <w:b/>
          <w:bCs/>
        </w:rPr>
        <w:t xml:space="preserve">Create all 7 external tables in bronze schema </w:t>
      </w:r>
    </w:p>
    <w:p w14:paraId="55890D65" w14:textId="048D29D1" w:rsidR="007B37A1" w:rsidRDefault="007B37A1" w:rsidP="007B37A1">
      <w:pPr>
        <w:pStyle w:val="ListParagraph"/>
        <w:ind w:left="786"/>
        <w:rPr>
          <w:b/>
          <w:bCs/>
        </w:rPr>
      </w:pPr>
      <w:r w:rsidRPr="007B37A1">
        <w:rPr>
          <w:b/>
          <w:bCs/>
          <w:noProof/>
        </w:rPr>
        <w:drawing>
          <wp:inline distT="0" distB="0" distL="0" distR="0" wp14:anchorId="3689DFC3" wp14:editId="1F64A765">
            <wp:extent cx="2895600" cy="2717800"/>
            <wp:effectExtent l="0" t="0" r="0" b="0"/>
            <wp:docPr id="855968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872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CAD1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23BF0660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0BD87FC9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018D6339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16A4396C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37AD256A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5D8A8E74" w14:textId="5E5FE31F" w:rsidR="007B37A1" w:rsidRDefault="007B37A1" w:rsidP="007B37A1">
      <w:pPr>
        <w:pStyle w:val="ListParagraph"/>
        <w:ind w:left="786"/>
        <w:rPr>
          <w:b/>
          <w:bCs/>
        </w:rPr>
      </w:pPr>
      <w:r>
        <w:rPr>
          <w:b/>
          <w:bCs/>
        </w:rPr>
        <w:t>Query sales table to see the data.</w:t>
      </w:r>
    </w:p>
    <w:p w14:paraId="4B28C97A" w14:textId="79D1D228" w:rsidR="007B37A1" w:rsidRDefault="007B37A1" w:rsidP="007B37A1">
      <w:pPr>
        <w:pStyle w:val="ListParagraph"/>
        <w:ind w:left="786"/>
        <w:rPr>
          <w:b/>
          <w:bCs/>
        </w:rPr>
      </w:pPr>
      <w:r w:rsidRPr="007B37A1">
        <w:rPr>
          <w:b/>
          <w:bCs/>
          <w:noProof/>
        </w:rPr>
        <w:drawing>
          <wp:inline distT="0" distB="0" distL="0" distR="0" wp14:anchorId="0178340F" wp14:editId="37463A1C">
            <wp:extent cx="5943600" cy="1183005"/>
            <wp:effectExtent l="0" t="0" r="0" b="0"/>
            <wp:docPr id="333132911" name="Picture 1" descr="A screenshot of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32911" name="Picture 1" descr="A screenshot of a white shee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1141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58A91CB4" w14:textId="77777777" w:rsidR="007B37A1" w:rsidRDefault="007B37A1" w:rsidP="007B37A1">
      <w:pPr>
        <w:pStyle w:val="ListParagraph"/>
        <w:ind w:left="786"/>
        <w:rPr>
          <w:b/>
          <w:bCs/>
        </w:rPr>
      </w:pPr>
    </w:p>
    <w:p w14:paraId="0CD9091E" w14:textId="68101B97" w:rsidR="00385857" w:rsidRPr="007B37A1" w:rsidRDefault="00385857" w:rsidP="00385857">
      <w:pPr>
        <w:pStyle w:val="NormalWeb"/>
        <w:numPr>
          <w:ilvl w:val="0"/>
          <w:numId w:val="5"/>
        </w:numPr>
        <w:spacing w:before="240" w:beforeAutospacing="0" w:after="240" w:afterAutospacing="0"/>
        <w:ind w:left="426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Data Cleaning and Transformation</w:t>
      </w:r>
      <w:r w:rsidR="007B37A1">
        <w:rPr>
          <w:rFonts w:ascii="Arial" w:hAnsi="Arial" w:cs="Arial"/>
          <w:b/>
          <w:bCs/>
          <w:color w:val="000000"/>
          <w:sz w:val="22"/>
          <w:szCs w:val="22"/>
        </w:rPr>
        <w:t xml:space="preserve"> (SILVER)</w:t>
      </w:r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14:paraId="057B5508" w14:textId="45C524BD" w:rsidR="007B37A1" w:rsidRDefault="007B37A1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</w:t>
      </w:r>
      <w:r w:rsidRPr="007B37A1">
        <w:rPr>
          <w:rFonts w:ascii="Arial" w:hAnsi="Arial" w:cs="Arial"/>
          <w:color w:val="000000"/>
          <w:sz w:val="22"/>
          <w:szCs w:val="22"/>
        </w:rPr>
        <w:t xml:space="preserve">ables are large in </w:t>
      </w:r>
      <w:proofErr w:type="gramStart"/>
      <w:r w:rsidRPr="007B37A1">
        <w:rPr>
          <w:rFonts w:ascii="Arial" w:hAnsi="Arial" w:cs="Arial"/>
          <w:color w:val="000000"/>
          <w:sz w:val="22"/>
          <w:szCs w:val="22"/>
        </w:rPr>
        <w:t>siz</w:t>
      </w:r>
      <w:r>
        <w:rPr>
          <w:rFonts w:ascii="Arial" w:hAnsi="Arial" w:cs="Arial"/>
          <w:color w:val="000000"/>
          <w:sz w:val="22"/>
          <w:szCs w:val="22"/>
        </w:rPr>
        <w:t>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so it is storage expensive.</w:t>
      </w:r>
    </w:p>
    <w:p w14:paraId="7B0C5869" w14:textId="77777777" w:rsidR="007B37A1" w:rsidRDefault="007B37A1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Solution : to transform the table into parquet file and join tables where necessary.</w:t>
      </w:r>
    </w:p>
    <w:p w14:paraId="7761F40B" w14:textId="403DA313" w:rsidR="007B37A1" w:rsidRDefault="007B37A1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e.g. linking products to categories and cities to countries.</w:t>
      </w:r>
    </w:p>
    <w:p w14:paraId="1D7C2B04" w14:textId="71F81AF4" w:rsidR="00EE1E2E" w:rsidRDefault="00EE1E2E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E1E2E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62EF3C8" wp14:editId="77B61C71">
            <wp:extent cx="2971800" cy="1460500"/>
            <wp:effectExtent l="0" t="0" r="0" b="0"/>
            <wp:docPr id="1644343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301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E865" w14:textId="65D0ECFC" w:rsidR="007B37A1" w:rsidRDefault="007B37A1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Create a parquet file format:</w:t>
      </w:r>
    </w:p>
    <w:p w14:paraId="46761595" w14:textId="3F4A7403" w:rsidR="007B37A1" w:rsidRDefault="00072E8E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26515B6D" wp14:editId="0323FA35">
            <wp:extent cx="5943600" cy="1304925"/>
            <wp:effectExtent l="0" t="0" r="0" b="3175"/>
            <wp:docPr id="1677977527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77527" name="Picture 1" descr="A computer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0600" w14:textId="77777777" w:rsidR="00072E8E" w:rsidRDefault="00072E8E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339AD77" w14:textId="77777777" w:rsidR="00072E8E" w:rsidRDefault="00072E8E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0D422796" w14:textId="303ED083" w:rsidR="00072E8E" w:rsidRDefault="00072E8E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products_cleaned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table:</w:t>
      </w:r>
    </w:p>
    <w:p w14:paraId="39B12543" w14:textId="4D43E230" w:rsidR="00072E8E" w:rsidRPr="00072E8E" w:rsidRDefault="00072E8E" w:rsidP="00072E8E">
      <w:pPr>
        <w:pStyle w:val="NormalWeb"/>
        <w:numPr>
          <w:ilvl w:val="0"/>
          <w:numId w:val="8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72E8E">
        <w:rPr>
          <w:rFonts w:ascii="Arial" w:hAnsi="Arial" w:cs="Arial"/>
          <w:color w:val="000000"/>
          <w:sz w:val="22"/>
          <w:szCs w:val="22"/>
        </w:rPr>
        <w:t>Join products and categories table</w:t>
      </w:r>
    </w:p>
    <w:p w14:paraId="087D12DA" w14:textId="770C350E" w:rsidR="00072E8E" w:rsidRDefault="00072E8E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2A5C4D1A" wp14:editId="62C82131">
            <wp:extent cx="5943600" cy="4764405"/>
            <wp:effectExtent l="0" t="0" r="0" b="0"/>
            <wp:docPr id="71522027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20270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5269" w14:textId="77777777" w:rsidR="00072E8E" w:rsidRDefault="00072E8E">
      <w:pPr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F682960" w14:textId="64783DA8" w:rsidR="00072E8E" w:rsidRDefault="00072E8E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53808DD1" wp14:editId="4205681F">
            <wp:extent cx="5943600" cy="1355725"/>
            <wp:effectExtent l="0" t="0" r="0" b="3175"/>
            <wp:docPr id="1979056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5628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6540F6CE" w14:textId="279498A0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customers_cleaned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table:</w:t>
      </w:r>
    </w:p>
    <w:p w14:paraId="1ECD9425" w14:textId="18112AE6" w:rsidR="00072E8E" w:rsidRDefault="00072E8E" w:rsidP="00072E8E">
      <w:pPr>
        <w:pStyle w:val="NormalWeb"/>
        <w:numPr>
          <w:ilvl w:val="0"/>
          <w:numId w:val="8"/>
        </w:numPr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color w:val="000000"/>
          <w:sz w:val="22"/>
          <w:szCs w:val="22"/>
        </w:rPr>
        <w:t>Join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customers, countries, cities table</w:t>
      </w:r>
    </w:p>
    <w:p w14:paraId="5E4FB01E" w14:textId="7777777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1118B6D7" wp14:editId="32D9C1C6">
            <wp:extent cx="4212771" cy="5310391"/>
            <wp:effectExtent l="0" t="0" r="3810" b="0"/>
            <wp:docPr id="18444329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2968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5820" cy="53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0C13" w14:textId="19E9AF93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3501591E" wp14:editId="48480A63">
            <wp:extent cx="5943600" cy="1240790"/>
            <wp:effectExtent l="0" t="0" r="0" b="3810"/>
            <wp:docPr id="1966560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600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18A5" w14:textId="77777777" w:rsidR="00072E8E" w:rsidRDefault="00072E8E" w:rsidP="00072E8E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C22062C" w14:textId="7777777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7AFE7C0" w14:textId="77F07A63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countries_cleaned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table:</w:t>
      </w:r>
    </w:p>
    <w:p w14:paraId="4F40A91D" w14:textId="6F105387" w:rsidR="00072E8E" w:rsidRDefault="00072E8E" w:rsidP="00072E8E">
      <w:pPr>
        <w:pStyle w:val="NormalWeb"/>
        <w:numPr>
          <w:ilvl w:val="0"/>
          <w:numId w:val="8"/>
        </w:numPr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Join cities and countries table</w:t>
      </w:r>
    </w:p>
    <w:p w14:paraId="3C394776" w14:textId="5019ADB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042A37FA" wp14:editId="18A7AA13">
            <wp:extent cx="5943600" cy="4345305"/>
            <wp:effectExtent l="0" t="0" r="0" b="0"/>
            <wp:docPr id="12578873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7315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060E" w14:textId="6D5C4C23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08E1C411" wp14:editId="1ED0F1E2">
            <wp:extent cx="5943600" cy="1266825"/>
            <wp:effectExtent l="0" t="0" r="0" b="3175"/>
            <wp:docPr id="1629686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673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A222" w14:textId="7777777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86E1B5A" w14:textId="7777777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799E44F" w14:textId="7777777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B5956B9" w14:textId="7777777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6350B8C" w14:textId="7777777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0AFB7A5" w14:textId="5170FD7E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Employees_cleaned</w:t>
      </w:r>
      <w:proofErr w:type="spellEnd"/>
    </w:p>
    <w:p w14:paraId="7E27381A" w14:textId="1AD4B152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6CA35919" wp14:editId="6F6BDF46">
            <wp:extent cx="4470400" cy="6375400"/>
            <wp:effectExtent l="0" t="0" r="0" b="0"/>
            <wp:docPr id="8058042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04224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C3EF" w14:textId="3FCB1C04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736A65AD" wp14:editId="556C88DB">
            <wp:extent cx="5943600" cy="1306830"/>
            <wp:effectExtent l="0" t="0" r="0" b="1270"/>
            <wp:docPr id="927380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8077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26C2" w14:textId="2BEACA06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Sales_cleaned</w:t>
      </w:r>
      <w:proofErr w:type="spellEnd"/>
    </w:p>
    <w:p w14:paraId="7AAF30F3" w14:textId="75890107" w:rsidR="00072E8E" w:rsidRPr="00072E8E" w:rsidRDefault="00072E8E" w:rsidP="00072E8E">
      <w:pPr>
        <w:pStyle w:val="NormalWeb"/>
        <w:numPr>
          <w:ilvl w:val="0"/>
          <w:numId w:val="8"/>
        </w:numPr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Join products, sales table</w:t>
      </w:r>
    </w:p>
    <w:p w14:paraId="308EAAD4" w14:textId="7C1DAF32" w:rsidR="00072E8E" w:rsidRDefault="00072E8E" w:rsidP="00072E8E">
      <w:pPr>
        <w:pStyle w:val="NormalWeb"/>
        <w:numPr>
          <w:ilvl w:val="0"/>
          <w:numId w:val="8"/>
        </w:numPr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Derived column revenue </w:t>
      </w:r>
    </w:p>
    <w:p w14:paraId="5A54A762" w14:textId="733AE6CA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35B4C8CC" wp14:editId="173ECFCC">
            <wp:extent cx="5943600" cy="5076190"/>
            <wp:effectExtent l="0" t="0" r="0" b="3810"/>
            <wp:docPr id="162092037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0376" name="Picture 1" descr="A screen shot of a computer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4DF1" w14:textId="6BBBFF30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072E8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2639BB8A" wp14:editId="7D4A9884">
            <wp:extent cx="5943600" cy="1156970"/>
            <wp:effectExtent l="0" t="0" r="0" b="0"/>
            <wp:docPr id="178656192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61925" name="Picture 1" descr="A screenshot of a phon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295E" w14:textId="77777777" w:rsidR="00072E8E" w:rsidRDefault="00072E8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5A74FC1" w14:textId="77777777" w:rsidR="00072E8E" w:rsidRPr="007B37A1" w:rsidRDefault="00072E8E" w:rsidP="007B37A1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61B5284" w14:textId="2555AC87" w:rsidR="00385857" w:rsidRPr="00072E8E" w:rsidRDefault="00385857" w:rsidP="00385857">
      <w:pPr>
        <w:pStyle w:val="NormalWeb"/>
        <w:numPr>
          <w:ilvl w:val="0"/>
          <w:numId w:val="5"/>
        </w:numPr>
        <w:spacing w:before="240" w:beforeAutospacing="0" w:after="240" w:afterAutospacing="0"/>
        <w:ind w:left="426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Data Preparation for Analysis</w:t>
      </w:r>
      <w:r w:rsidR="00072E8E">
        <w:rPr>
          <w:rFonts w:ascii="Arial" w:hAnsi="Arial" w:cs="Arial"/>
          <w:b/>
          <w:bCs/>
          <w:color w:val="000000"/>
          <w:sz w:val="22"/>
          <w:szCs w:val="22"/>
        </w:rPr>
        <w:t xml:space="preserve"> (GOLD)</w:t>
      </w:r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14:paraId="20662D62" w14:textId="0AE7BC4E" w:rsidR="00EE1E2E" w:rsidRDefault="00EE1E2E" w:rsidP="00EE1E2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Crating external views from the tables:</w:t>
      </w:r>
    </w:p>
    <w:p w14:paraId="69B0EB43" w14:textId="62B97023" w:rsidR="00EE1E2E" w:rsidRDefault="00EE1E2E" w:rsidP="00EE1E2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35C53637" wp14:editId="6BC0E90C">
            <wp:extent cx="2498271" cy="1410588"/>
            <wp:effectExtent l="0" t="0" r="3810" b="0"/>
            <wp:docPr id="16802362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623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7670" cy="14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6190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color w:val="000000"/>
          <w:sz w:val="22"/>
          <w:szCs w:val="22"/>
        </w:rPr>
        <w:t>Sales Summary by Customer</w:t>
      </w:r>
    </w:p>
    <w:p w14:paraId="2CDEE7D4" w14:textId="3BFEE26C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3C4120AD" wp14:editId="3B9821D8">
            <wp:extent cx="5943600" cy="3718560"/>
            <wp:effectExtent l="0" t="0" r="0" b="2540"/>
            <wp:docPr id="12609747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7472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4D6E" w14:textId="4CAE498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5547983C" wp14:editId="3F7F7C01">
            <wp:extent cx="5943600" cy="1393825"/>
            <wp:effectExtent l="0" t="0" r="0" b="3175"/>
            <wp:docPr id="7869669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66934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4865" w14:textId="39BB3A09" w:rsidR="00EE1E2E" w:rsidRPr="00EE1E2E" w:rsidRDefault="00EE1E2E" w:rsidP="00EE1E2E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2C145734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Sales by Product</w:t>
      </w:r>
    </w:p>
    <w:p w14:paraId="5E255A46" w14:textId="6F722786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09632762" wp14:editId="5EDC4A8B">
            <wp:extent cx="5435600" cy="4064000"/>
            <wp:effectExtent l="0" t="0" r="0" b="0"/>
            <wp:docPr id="1600699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9940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8B6" w14:textId="22924FD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00E33E84" wp14:editId="3389DC65">
            <wp:extent cx="5943600" cy="1672590"/>
            <wp:effectExtent l="0" t="0" r="0" b="3810"/>
            <wp:docPr id="9521598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5989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0E37" w14:textId="40FF3AFD" w:rsidR="00EE1E2E" w:rsidRPr="00EE1E2E" w:rsidRDefault="00EE1E2E" w:rsidP="00EE1E2E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0711735D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Employee Performance</w:t>
      </w:r>
    </w:p>
    <w:p w14:paraId="47B2113C" w14:textId="0C92AD02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7203D1B5" wp14:editId="2C847A59">
            <wp:extent cx="5943600" cy="3482975"/>
            <wp:effectExtent l="0" t="0" r="0" b="0"/>
            <wp:docPr id="43705119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1199" name="Picture 1" descr="A screenshot of a computer cod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7E5E" w14:textId="1465F3EC" w:rsidR="00EE1E2E" w:rsidRP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264B6061" wp14:editId="64BE565A">
            <wp:extent cx="5943600" cy="1245870"/>
            <wp:effectExtent l="0" t="0" r="0" b="0"/>
            <wp:docPr id="922632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234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A65A" w14:textId="77777777" w:rsidR="00EE1E2E" w:rsidRDefault="00EE1E2E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2FE4A7FD" w14:textId="7503B473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Revenue by Country</w:t>
      </w:r>
    </w:p>
    <w:p w14:paraId="4132A0A8" w14:textId="1CE35EA6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59B2B74E" wp14:editId="4641AFCD">
            <wp:extent cx="5765800" cy="4368800"/>
            <wp:effectExtent l="0" t="0" r="0" b="0"/>
            <wp:docPr id="15800123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12359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C5D1" w14:textId="1C2EB223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46749D3D" wp14:editId="772697A0">
            <wp:extent cx="5943600" cy="1532890"/>
            <wp:effectExtent l="0" t="0" r="0" b="3810"/>
            <wp:docPr id="101989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91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2EC5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3C99554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2C33046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C3875C1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9F2A29F" w14:textId="77777777" w:rsidR="00EE1E2E" w:rsidRP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36F71D5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top products by revenue</w:t>
      </w:r>
    </w:p>
    <w:p w14:paraId="66F83F5C" w14:textId="6B6AA752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75A1ECBF" wp14:editId="5A55B391">
            <wp:extent cx="5016500" cy="3797300"/>
            <wp:effectExtent l="0" t="0" r="0" b="0"/>
            <wp:docPr id="38885780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7800" name="Picture 1" descr="A screenshot of a computer cod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3439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2964806" w14:textId="7A70FC81" w:rsidR="00EE1E2E" w:rsidRP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5B93D9B9" wp14:editId="56B1F091">
            <wp:extent cx="5943600" cy="1295400"/>
            <wp:effectExtent l="0" t="0" r="0" b="0"/>
            <wp:docPr id="187817039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70392" name="Picture 1" descr="A screenshot of a phon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37D7" w14:textId="77777777" w:rsidR="00EE1E2E" w:rsidRDefault="00EE1E2E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5F717884" w14:textId="1B0F3418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Sales Over Time</w:t>
      </w:r>
    </w:p>
    <w:p w14:paraId="25297EFB" w14:textId="51230595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4799FBF8" wp14:editId="27ECB87E">
            <wp:extent cx="4457700" cy="3327400"/>
            <wp:effectExtent l="0" t="0" r="0" b="0"/>
            <wp:docPr id="17401638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385" name="Picture 1" descr="A screenshot of a computer cod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6E68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107163C" w14:textId="5BC07894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E1E2E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01DEB856" wp14:editId="374FD97E">
            <wp:extent cx="5943600" cy="2494915"/>
            <wp:effectExtent l="0" t="0" r="0" b="0"/>
            <wp:docPr id="870764455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64455" name="Picture 1" descr="A screenshot of a data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9B4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DD90E44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9F2DD63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4FAAFBB" w14:textId="77777777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BE990A4" w14:textId="4C3CF19B" w:rsidR="00EE1E2E" w:rsidRDefault="00EE1E2E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I</w:t>
      </w:r>
      <w:r w:rsidRPr="00EE1E2E">
        <w:rPr>
          <w:rFonts w:ascii="Arial" w:hAnsi="Arial" w:cs="Arial"/>
          <w:b/>
          <w:bCs/>
          <w:color w:val="000000"/>
          <w:sz w:val="22"/>
          <w:szCs w:val="22"/>
        </w:rPr>
        <w:t>ntegrate with power BI DESKTOP</w:t>
      </w:r>
    </w:p>
    <w:p w14:paraId="1121C274" w14:textId="3259E1FD" w:rsidR="00F24806" w:rsidRDefault="00F24806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Data:</w:t>
      </w:r>
    </w:p>
    <w:p w14:paraId="4899F327" w14:textId="5D9E413D" w:rsidR="00F24806" w:rsidRDefault="00F24806" w:rsidP="00EE1E2E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1B39A318" wp14:editId="0D3292B5">
            <wp:extent cx="3238500" cy="2463800"/>
            <wp:effectExtent l="0" t="0" r="0" b="0"/>
            <wp:docPr id="1511647614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47614" name="Picture 1" descr="A screenshot of a search box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D7D0" w14:textId="2224FE32" w:rsidR="00EE1E2E" w:rsidRPr="00EE1E2E" w:rsidRDefault="00EE1E2E" w:rsidP="00F24806">
      <w:pPr>
        <w:pStyle w:val="NormalWeb"/>
        <w:spacing w:before="240" w:after="24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Sales Dashboard:</w:t>
      </w:r>
    </w:p>
    <w:p w14:paraId="21138673" w14:textId="1805BA9E" w:rsidR="00EE1E2E" w:rsidRDefault="00EE1E2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14:ligatures w14:val="standardContextual"/>
        </w:rPr>
        <w:drawing>
          <wp:inline distT="0" distB="0" distL="0" distR="0" wp14:anchorId="2ED4F7E5" wp14:editId="01E0D11E">
            <wp:extent cx="5943600" cy="3396615"/>
            <wp:effectExtent l="0" t="0" r="0" b="0"/>
            <wp:docPr id="1327440823" name="Picture 1" descr="A close-up of 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0823" name="Picture 1" descr="A close-up of a screenshot of a graph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9C9D" w14:textId="7609FDFA" w:rsidR="00350293" w:rsidRDefault="00350293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3284CF1F" w14:textId="1198F846" w:rsidR="00350293" w:rsidRPr="00350293" w:rsidRDefault="00350293" w:rsidP="00350293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350293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Pipeline Design </w:t>
      </w:r>
    </w:p>
    <w:p w14:paraId="2C0AB83F" w14:textId="77777777" w:rsidR="00350293" w:rsidRPr="00350293" w:rsidRDefault="00350293" w:rsidP="00350293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350293">
        <w:rPr>
          <w:rFonts w:ascii="Arial" w:hAnsi="Arial" w:cs="Arial"/>
          <w:b/>
          <w:bCs/>
          <w:color w:val="000000"/>
          <w:sz w:val="22"/>
          <w:szCs w:val="22"/>
        </w:rPr>
        <w:t>Pipeline Structure</w:t>
      </w:r>
    </w:p>
    <w:p w14:paraId="324B1683" w14:textId="77777777" w:rsidR="00350293" w:rsidRPr="00350293" w:rsidRDefault="00350293" w:rsidP="00350293">
      <w:pPr>
        <w:pStyle w:val="NormalWeb"/>
        <w:numPr>
          <w:ilvl w:val="0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b/>
          <w:bCs/>
          <w:color w:val="000000"/>
          <w:sz w:val="22"/>
          <w:szCs w:val="22"/>
        </w:rPr>
        <w:t>Pipeline: Bronze Data Ingestion</w:t>
      </w:r>
    </w:p>
    <w:p w14:paraId="05AB8053" w14:textId="09F31BED" w:rsidR="00350293" w:rsidRPr="00350293" w:rsidRDefault="00350293" w:rsidP="00350293">
      <w:pPr>
        <w:pStyle w:val="NormalWeb"/>
        <w:numPr>
          <w:ilvl w:val="1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b/>
          <w:bCs/>
          <w:color w:val="000000"/>
          <w:sz w:val="22"/>
          <w:szCs w:val="22"/>
        </w:rPr>
        <w:t>Copy Data</w:t>
      </w:r>
      <w:r w:rsidRPr="00350293">
        <w:rPr>
          <w:rFonts w:ascii="Arial" w:hAnsi="Arial" w:cs="Arial"/>
          <w:color w:val="000000"/>
          <w:sz w:val="22"/>
          <w:szCs w:val="22"/>
        </w:rPr>
        <w:t xml:space="preserve"> activities for each raw CSV file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F66B6BD" w14:textId="77777777" w:rsidR="00350293" w:rsidRPr="00350293" w:rsidRDefault="00350293" w:rsidP="00350293">
      <w:pPr>
        <w:pStyle w:val="NormalWeb"/>
        <w:numPr>
          <w:ilvl w:val="1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color w:val="000000"/>
          <w:sz w:val="22"/>
          <w:szCs w:val="22"/>
        </w:rPr>
        <w:t>Target: Bronze layer (data source for external tables).</w:t>
      </w:r>
    </w:p>
    <w:p w14:paraId="427D282F" w14:textId="77777777" w:rsidR="00350293" w:rsidRPr="00350293" w:rsidRDefault="00350293" w:rsidP="00350293">
      <w:pPr>
        <w:pStyle w:val="NormalWeb"/>
        <w:numPr>
          <w:ilvl w:val="0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b/>
          <w:bCs/>
          <w:color w:val="000000"/>
          <w:sz w:val="22"/>
          <w:szCs w:val="22"/>
        </w:rPr>
        <w:t>Pipeline: Silver Transformation</w:t>
      </w:r>
    </w:p>
    <w:p w14:paraId="567B5D67" w14:textId="105050A7" w:rsidR="00350293" w:rsidRPr="00350293" w:rsidRDefault="00350293" w:rsidP="00350293">
      <w:pPr>
        <w:pStyle w:val="NormalWeb"/>
        <w:numPr>
          <w:ilvl w:val="1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color w:val="000000"/>
          <w:sz w:val="22"/>
          <w:szCs w:val="22"/>
        </w:rPr>
        <w:t xml:space="preserve">Use </w:t>
      </w:r>
      <w:r w:rsidRPr="00350293">
        <w:rPr>
          <w:rFonts w:ascii="Arial" w:hAnsi="Arial" w:cs="Arial"/>
          <w:b/>
          <w:bCs/>
          <w:color w:val="000000"/>
          <w:sz w:val="22"/>
          <w:szCs w:val="22"/>
        </w:rPr>
        <w:t xml:space="preserve">Notebook </w:t>
      </w:r>
      <w:r w:rsidRPr="00350293">
        <w:rPr>
          <w:rFonts w:ascii="Arial" w:hAnsi="Arial" w:cs="Arial"/>
          <w:color w:val="000000"/>
          <w:sz w:val="22"/>
          <w:szCs w:val="22"/>
        </w:rPr>
        <w:t>for cleaning and joining the bronze tables.</w:t>
      </w:r>
    </w:p>
    <w:p w14:paraId="55BB1973" w14:textId="77777777" w:rsidR="00350293" w:rsidRPr="00350293" w:rsidRDefault="00350293" w:rsidP="00350293">
      <w:pPr>
        <w:pStyle w:val="NormalWeb"/>
        <w:numPr>
          <w:ilvl w:val="1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color w:val="000000"/>
          <w:sz w:val="22"/>
          <w:szCs w:val="22"/>
        </w:rPr>
        <w:t>Write the cleaned data to ADLS paths (e.g., silver/</w:t>
      </w:r>
      <w:proofErr w:type="spellStart"/>
      <w:r w:rsidRPr="00350293">
        <w:rPr>
          <w:rFonts w:ascii="Arial" w:hAnsi="Arial" w:cs="Arial"/>
          <w:color w:val="000000"/>
          <w:sz w:val="22"/>
          <w:szCs w:val="22"/>
        </w:rPr>
        <w:t>products_</w:t>
      </w:r>
      <w:proofErr w:type="gramStart"/>
      <w:r w:rsidRPr="00350293">
        <w:rPr>
          <w:rFonts w:ascii="Arial" w:hAnsi="Arial" w:cs="Arial"/>
          <w:color w:val="000000"/>
          <w:sz w:val="22"/>
          <w:szCs w:val="22"/>
        </w:rPr>
        <w:t>cleaned</w:t>
      </w:r>
      <w:proofErr w:type="spellEnd"/>
      <w:r w:rsidRPr="00350293">
        <w:rPr>
          <w:rFonts w:ascii="Arial" w:hAnsi="Arial" w:cs="Arial"/>
          <w:color w:val="000000"/>
          <w:sz w:val="22"/>
          <w:szCs w:val="22"/>
        </w:rPr>
        <w:t>,</w:t>
      </w:r>
      <w:proofErr w:type="gramEnd"/>
      <w:r w:rsidRPr="00350293">
        <w:rPr>
          <w:rFonts w:ascii="Arial" w:hAnsi="Arial" w:cs="Arial"/>
          <w:color w:val="000000"/>
          <w:sz w:val="22"/>
          <w:szCs w:val="22"/>
        </w:rPr>
        <w:t xml:space="preserve"> silver/</w:t>
      </w:r>
      <w:proofErr w:type="spellStart"/>
      <w:r w:rsidRPr="00350293">
        <w:rPr>
          <w:rFonts w:ascii="Arial" w:hAnsi="Arial" w:cs="Arial"/>
          <w:color w:val="000000"/>
          <w:sz w:val="22"/>
          <w:szCs w:val="22"/>
        </w:rPr>
        <w:t>customers_cleaned</w:t>
      </w:r>
      <w:proofErr w:type="spellEnd"/>
      <w:r w:rsidRPr="00350293">
        <w:rPr>
          <w:rFonts w:ascii="Arial" w:hAnsi="Arial" w:cs="Arial"/>
          <w:color w:val="000000"/>
          <w:sz w:val="22"/>
          <w:szCs w:val="22"/>
        </w:rPr>
        <w:t>).</w:t>
      </w:r>
    </w:p>
    <w:p w14:paraId="05CC333D" w14:textId="77777777" w:rsidR="00350293" w:rsidRPr="00350293" w:rsidRDefault="00350293" w:rsidP="00350293">
      <w:pPr>
        <w:pStyle w:val="NormalWeb"/>
        <w:numPr>
          <w:ilvl w:val="0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b/>
          <w:bCs/>
          <w:color w:val="000000"/>
          <w:sz w:val="22"/>
          <w:szCs w:val="22"/>
        </w:rPr>
        <w:t>Pipeline: Gold View Creation</w:t>
      </w:r>
    </w:p>
    <w:p w14:paraId="05D65234" w14:textId="77777777" w:rsidR="00350293" w:rsidRPr="00350293" w:rsidRDefault="00350293" w:rsidP="00350293">
      <w:pPr>
        <w:pStyle w:val="NormalWeb"/>
        <w:numPr>
          <w:ilvl w:val="1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color w:val="000000"/>
          <w:sz w:val="22"/>
          <w:szCs w:val="22"/>
        </w:rPr>
        <w:t xml:space="preserve">Use </w:t>
      </w:r>
      <w:r w:rsidRPr="00350293">
        <w:rPr>
          <w:rFonts w:ascii="Arial" w:hAnsi="Arial" w:cs="Arial"/>
          <w:b/>
          <w:bCs/>
          <w:color w:val="000000"/>
          <w:sz w:val="22"/>
          <w:szCs w:val="22"/>
        </w:rPr>
        <w:t>SQL Script Activities</w:t>
      </w:r>
      <w:r w:rsidRPr="00350293">
        <w:rPr>
          <w:rFonts w:ascii="Arial" w:hAnsi="Arial" w:cs="Arial"/>
          <w:color w:val="000000"/>
          <w:sz w:val="22"/>
          <w:szCs w:val="22"/>
        </w:rPr>
        <w:t xml:space="preserve"> to run the SQL scripts that create gold views.</w:t>
      </w:r>
    </w:p>
    <w:p w14:paraId="0A1C3A5C" w14:textId="77777777" w:rsidR="00350293" w:rsidRPr="00350293" w:rsidRDefault="00350293" w:rsidP="00350293">
      <w:pPr>
        <w:pStyle w:val="NormalWeb"/>
        <w:numPr>
          <w:ilvl w:val="0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b/>
          <w:bCs/>
          <w:color w:val="000000"/>
          <w:sz w:val="22"/>
          <w:szCs w:val="22"/>
        </w:rPr>
        <w:t>Pipeline Scheduling</w:t>
      </w:r>
    </w:p>
    <w:p w14:paraId="77F78800" w14:textId="77777777" w:rsidR="00350293" w:rsidRPr="00350293" w:rsidRDefault="00350293" w:rsidP="00350293">
      <w:pPr>
        <w:pStyle w:val="NormalWeb"/>
        <w:numPr>
          <w:ilvl w:val="1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color w:val="000000"/>
          <w:sz w:val="22"/>
          <w:szCs w:val="22"/>
        </w:rPr>
        <w:t>Schedule pipelines to run in sequence:</w:t>
      </w:r>
    </w:p>
    <w:p w14:paraId="6E296B1F" w14:textId="77777777" w:rsidR="00350293" w:rsidRPr="00350293" w:rsidRDefault="00350293" w:rsidP="00350293">
      <w:pPr>
        <w:pStyle w:val="NormalWeb"/>
        <w:numPr>
          <w:ilvl w:val="2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color w:val="000000"/>
          <w:sz w:val="22"/>
          <w:szCs w:val="22"/>
        </w:rPr>
        <w:t>Bronze pipeline triggers the silver pipeline after completion.</w:t>
      </w:r>
    </w:p>
    <w:p w14:paraId="45FF7F85" w14:textId="77777777" w:rsidR="00350293" w:rsidRPr="00350293" w:rsidRDefault="00350293" w:rsidP="00350293">
      <w:pPr>
        <w:pStyle w:val="NormalWeb"/>
        <w:numPr>
          <w:ilvl w:val="2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50293">
        <w:rPr>
          <w:rFonts w:ascii="Arial" w:hAnsi="Arial" w:cs="Arial"/>
          <w:color w:val="000000"/>
          <w:sz w:val="22"/>
          <w:szCs w:val="22"/>
        </w:rPr>
        <w:t>Silver pipeline triggers the gold view creation pipeline.</w:t>
      </w:r>
    </w:p>
    <w:p w14:paraId="22E361AE" w14:textId="77777777" w:rsidR="00EE1E2E" w:rsidRPr="00385857" w:rsidRDefault="00EE1E2E" w:rsidP="00072E8E">
      <w:pPr>
        <w:pStyle w:val="NormalWeb"/>
        <w:spacing w:before="240" w:beforeAutospacing="0" w:after="240" w:afterAutospacing="0"/>
        <w:ind w:left="426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A66112E" w14:textId="77777777" w:rsidR="00385857" w:rsidRPr="00385857" w:rsidRDefault="00385857" w:rsidP="00385857">
      <w:pPr>
        <w:rPr>
          <w:b/>
          <w:bCs/>
        </w:rPr>
      </w:pPr>
    </w:p>
    <w:p w14:paraId="7BA75952" w14:textId="77777777" w:rsidR="00385857" w:rsidRPr="00385857" w:rsidRDefault="00385857" w:rsidP="00385857"/>
    <w:p w14:paraId="23AB75CA" w14:textId="77777777" w:rsidR="00385857" w:rsidRPr="00385857" w:rsidRDefault="00385857" w:rsidP="00385857"/>
    <w:p w14:paraId="2E08CD74" w14:textId="77777777" w:rsidR="00385857" w:rsidRPr="00385857" w:rsidRDefault="00385857" w:rsidP="00385857">
      <w:pPr>
        <w:ind w:left="720"/>
      </w:pPr>
    </w:p>
    <w:p w14:paraId="429851EF" w14:textId="77777777" w:rsidR="00385857" w:rsidRPr="00385857" w:rsidRDefault="00385857" w:rsidP="00385857">
      <w:pPr>
        <w:rPr>
          <w:b/>
          <w:bCs/>
        </w:rPr>
      </w:pPr>
    </w:p>
    <w:p w14:paraId="64734EE7" w14:textId="77777777" w:rsidR="00385857" w:rsidRPr="00385857" w:rsidRDefault="00385857" w:rsidP="00385857">
      <w:pPr>
        <w:rPr>
          <w:b/>
          <w:bCs/>
        </w:rPr>
      </w:pPr>
    </w:p>
    <w:p w14:paraId="550B6EB1" w14:textId="77777777" w:rsidR="00385857" w:rsidRPr="00385857" w:rsidRDefault="00385857" w:rsidP="00385857"/>
    <w:p w14:paraId="6B8EA8F6" w14:textId="77777777" w:rsidR="00D45B6F" w:rsidRDefault="00D45B6F"/>
    <w:sectPr w:rsidR="00D45B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169717" w14:textId="77777777" w:rsidR="007E0621" w:rsidRDefault="007E0621" w:rsidP="00385857">
      <w:pPr>
        <w:spacing w:after="0" w:line="240" w:lineRule="auto"/>
      </w:pPr>
      <w:r>
        <w:separator/>
      </w:r>
    </w:p>
  </w:endnote>
  <w:endnote w:type="continuationSeparator" w:id="0">
    <w:p w14:paraId="06FEFA36" w14:textId="77777777" w:rsidR="007E0621" w:rsidRDefault="007E0621" w:rsidP="00385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C577CF" w14:textId="77777777" w:rsidR="007E0621" w:rsidRDefault="007E0621" w:rsidP="00385857">
      <w:pPr>
        <w:spacing w:after="0" w:line="240" w:lineRule="auto"/>
      </w:pPr>
      <w:r>
        <w:separator/>
      </w:r>
    </w:p>
  </w:footnote>
  <w:footnote w:type="continuationSeparator" w:id="0">
    <w:p w14:paraId="33F16A46" w14:textId="77777777" w:rsidR="007E0621" w:rsidRDefault="007E0621" w:rsidP="00385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7542"/>
    <w:multiLevelType w:val="multilevel"/>
    <w:tmpl w:val="48A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1214"/>
    <w:multiLevelType w:val="multilevel"/>
    <w:tmpl w:val="8EC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F1524"/>
    <w:multiLevelType w:val="multilevel"/>
    <w:tmpl w:val="5C14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713AD"/>
    <w:multiLevelType w:val="hybridMultilevel"/>
    <w:tmpl w:val="32321D34"/>
    <w:lvl w:ilvl="0" w:tplc="D8DCF07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5940F2F"/>
    <w:multiLevelType w:val="hybridMultilevel"/>
    <w:tmpl w:val="91643E50"/>
    <w:lvl w:ilvl="0" w:tplc="DEB0C516">
      <w:start w:val="1"/>
      <w:numFmt w:val="bullet"/>
      <w:lvlText w:val="-"/>
      <w:lvlJc w:val="left"/>
      <w:pPr>
        <w:ind w:left="78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49201665"/>
    <w:multiLevelType w:val="multilevel"/>
    <w:tmpl w:val="9782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173BA"/>
    <w:multiLevelType w:val="multilevel"/>
    <w:tmpl w:val="E3F8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B3371"/>
    <w:multiLevelType w:val="multilevel"/>
    <w:tmpl w:val="793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610E4"/>
    <w:multiLevelType w:val="multilevel"/>
    <w:tmpl w:val="458A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038317">
    <w:abstractNumId w:val="0"/>
  </w:num>
  <w:num w:numId="2" w16cid:durableId="1777821828">
    <w:abstractNumId w:val="7"/>
  </w:num>
  <w:num w:numId="3" w16cid:durableId="1532954744">
    <w:abstractNumId w:val="5"/>
  </w:num>
  <w:num w:numId="4" w16cid:durableId="1466316812">
    <w:abstractNumId w:val="1"/>
  </w:num>
  <w:num w:numId="5" w16cid:durableId="1520270696">
    <w:abstractNumId w:val="3"/>
  </w:num>
  <w:num w:numId="6" w16cid:durableId="956328819">
    <w:abstractNumId w:val="6"/>
  </w:num>
  <w:num w:numId="7" w16cid:durableId="1417632616">
    <w:abstractNumId w:val="2"/>
  </w:num>
  <w:num w:numId="8" w16cid:durableId="413165941">
    <w:abstractNumId w:val="4"/>
  </w:num>
  <w:num w:numId="9" w16cid:durableId="1762414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6F"/>
    <w:rsid w:val="00072E8E"/>
    <w:rsid w:val="001008BD"/>
    <w:rsid w:val="0021188E"/>
    <w:rsid w:val="00350293"/>
    <w:rsid w:val="00385857"/>
    <w:rsid w:val="007B37A1"/>
    <w:rsid w:val="007E0621"/>
    <w:rsid w:val="00D45B6F"/>
    <w:rsid w:val="00EE04F1"/>
    <w:rsid w:val="00EE1E2E"/>
    <w:rsid w:val="00F2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458D5"/>
  <w15:chartTrackingRefBased/>
  <w15:docId w15:val="{B1C2841A-C7F6-DE46-8918-0870F520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857"/>
  </w:style>
  <w:style w:type="paragraph" w:styleId="Footer">
    <w:name w:val="footer"/>
    <w:basedOn w:val="Normal"/>
    <w:link w:val="FooterChar"/>
    <w:uiPriority w:val="99"/>
    <w:unhideWhenUsed/>
    <w:rsid w:val="00385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857"/>
  </w:style>
  <w:style w:type="character" w:styleId="Hyperlink">
    <w:name w:val="Hyperlink"/>
    <w:basedOn w:val="DefaultParagraphFont"/>
    <w:uiPriority w:val="99"/>
    <w:unhideWhenUsed/>
    <w:rsid w:val="00385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8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85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7" Type="http://schemas.openxmlformats.org/officeDocument/2006/relationships/hyperlink" Target="https://www.kaggle.com/datasets/andrexibiza/grocery-sales-datase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Ashishkumar Kishorbhai Trada</dc:creator>
  <cp:keywords/>
  <dc:description/>
  <cp:lastModifiedBy>Ashishkumar Kishorbhai Trada</cp:lastModifiedBy>
  <cp:revision>4</cp:revision>
  <dcterms:created xsi:type="dcterms:W3CDTF">2025-02-11T21:57:00Z</dcterms:created>
  <dcterms:modified xsi:type="dcterms:W3CDTF">2025-02-11T22:46:00Z</dcterms:modified>
</cp:coreProperties>
</file>