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66FF"/>
          <w:sz w:val="52"/>
        </w:rPr>
        <w:t>CIVICLENS</w:t>
      </w:r>
    </w:p>
    <w:p>
      <w:pPr>
        <w:spacing w:after="360"/>
        <w:jc w:val="center"/>
      </w:pPr>
      <w:r>
        <w:rPr>
          <w:rFonts w:ascii="Calibri" w:hAnsi="Calibri"/>
          <w:i/>
          <w:color w:val="334155"/>
          <w:sz w:val="24"/>
        </w:rPr>
        <w:t>AI-Powered Real-Time Civic Intelligence &amp; Urban Hazard Infrastructure Platform</w:t>
        <w:br/>
        <w:t>Comprehensive Hackathon Round 1 Presentation &amp; Technical Dossier</w:t>
      </w:r>
    </w:p>
    <w:p>
      <w:pPr>
        <w:keepNext/>
        <w:spacing w:before="360" w:after="120"/>
      </w:pPr>
      <w:r>
        <w:rPr>
          <w:rFonts w:ascii="Calibri" w:hAnsi="Calibri"/>
          <w:b/>
          <w:color w:val="0066FF"/>
          <w:sz w:val="36"/>
        </w:rPr>
        <w:t>1. Executive Summary &amp; One-Liner</w:t>
      </w:r>
    </w:p>
    <w:p>
      <w:pPr>
        <w:spacing w:after="80" w:line="276" w:lineRule="auto"/>
      </w:pPr>
      <w:r>
        <w:rPr>
          <w:rFonts w:ascii="Calibri" w:hAnsi="Calibri"/>
          <w:color w:val="334155"/>
          <w:sz w:val="22"/>
        </w:rPr>
        <w:t>CivicLens is an AI-powered, real-time civic intelligence and hazard reporting platform that transforms everyday citizens into active urban scouts. By combining multimodal AI computer vision, geospatial deduplication clustering, dynamic community verification, and gamified citizen reputation, CivicLens bridges the communication gap between citizens and municipal authorities to ensure zero-delay road restorations.</w:t>
      </w:r>
    </w:p>
    <w:p>
      <w:pPr>
        <w:keepNext/>
        <w:spacing w:before="360" w:after="120"/>
      </w:pPr>
      <w:r>
        <w:rPr>
          <w:rFonts w:ascii="Calibri" w:hAnsi="Calibri"/>
          <w:b/>
          <w:color w:val="0066FF"/>
          <w:sz w:val="36"/>
        </w:rPr>
        <w:t>2. The Problem Statement: Why Urban Maintenance is Broken</w:t>
      </w:r>
    </w:p>
    <w:p>
      <w:pPr>
        <w:spacing w:after="80" w:line="276" w:lineRule="auto"/>
      </w:pPr>
      <w:r>
        <w:rPr>
          <w:rFonts w:ascii="Calibri" w:hAnsi="Calibri"/>
          <w:color w:val="334155"/>
          <w:sz w:val="22"/>
        </w:rPr>
        <w:t>Modern municipal governance and road safety face four critical bottlenecks that lead to unaddressed hazards, vehicle damage, traffic accidents, and citizen frustration:</w:t>
      </w:r>
    </w:p>
    <w:p>
      <w:pPr>
        <w:pStyle w:val="ListBullet"/>
        <w:spacing w:after="60" w:line="276" w:lineRule="auto"/>
      </w:pPr>
      <w:r>
        <w:rPr>
          <w:rFonts w:ascii="Calibri" w:hAnsi="Calibri"/>
          <w:b/>
          <w:color w:val="0F172A"/>
          <w:sz w:val="22"/>
        </w:rPr>
        <w:t xml:space="preserve">1. The 'Black-Box' Government Portal Problem: </w:t>
      </w:r>
      <w:r>
        <w:rPr>
          <w:rFonts w:ascii="Calibri" w:hAnsi="Calibri"/>
          <w:color w:val="334155"/>
          <w:sz w:val="22"/>
        </w:rPr>
        <w:t xml:space="preserve"> Citizens file reports on traditional municipal portals, but receive zero visibility into status or resolution, leading to rapid user drop-off and distrust.</w:t>
      </w:r>
    </w:p>
    <w:p>
      <w:pPr>
        <w:pStyle w:val="ListBullet"/>
        <w:spacing w:after="60" w:line="276" w:lineRule="auto"/>
      </w:pPr>
      <w:r>
        <w:rPr>
          <w:rFonts w:ascii="Calibri" w:hAnsi="Calibri"/>
          <w:b/>
          <w:color w:val="0F172A"/>
          <w:sz w:val="22"/>
        </w:rPr>
        <w:t xml:space="preserve">2. Duplicate Report Tsunami: </w:t>
      </w:r>
      <w:r>
        <w:rPr>
          <w:rFonts w:ascii="Calibri" w:hAnsi="Calibri"/>
          <w:color w:val="334155"/>
          <w:sz w:val="22"/>
        </w:rPr>
        <w:t xml:space="preserve"> When a major pothole or broken streetlight occurs on a busy road, hundreds of citizens submit identical complaints, overwhelming municipal workers with redundant tickets.</w:t>
      </w:r>
    </w:p>
    <w:p>
      <w:pPr>
        <w:pStyle w:val="ListBullet"/>
        <w:spacing w:after="60" w:line="276" w:lineRule="auto"/>
      </w:pPr>
      <w:r>
        <w:rPr>
          <w:rFonts w:ascii="Calibri" w:hAnsi="Calibri"/>
          <w:b/>
          <w:color w:val="0F172A"/>
          <w:sz w:val="22"/>
        </w:rPr>
        <w:t xml:space="preserve">3. False Alarms &amp; Lack of Verification: </w:t>
      </w:r>
      <w:r>
        <w:rPr>
          <w:rFonts w:ascii="Calibri" w:hAnsi="Calibri"/>
          <w:color w:val="334155"/>
          <w:sz w:val="22"/>
        </w:rPr>
        <w:t xml:space="preserve"> Municipalities waste thousands of man-hours dispatching field inspection crews to inspect vague, inaccurate, or non-civic photos (e.g. selfies, blurry indoor shots).</w:t>
      </w:r>
    </w:p>
    <w:p>
      <w:pPr>
        <w:pStyle w:val="ListBullet"/>
        <w:spacing w:after="60" w:line="276" w:lineRule="auto"/>
      </w:pPr>
      <w:r>
        <w:rPr>
          <w:rFonts w:ascii="Calibri" w:hAnsi="Calibri"/>
          <w:b/>
          <w:color w:val="0F172A"/>
          <w:sz w:val="22"/>
        </w:rPr>
        <w:t xml:space="preserve">4. Static &amp; Slow Escalation: </w:t>
      </w:r>
      <w:r>
        <w:rPr>
          <w:rFonts w:ascii="Calibri" w:hAnsi="Calibri"/>
          <w:color w:val="334155"/>
          <w:sz w:val="22"/>
        </w:rPr>
        <w:t xml:space="preserve"> High-risk road hazards that worsen during monsoons or heavy traffic have no real-time citizen escalation mechanism before severe accidents occur.</w:t>
      </w:r>
    </w:p>
    <w:p>
      <w:pPr>
        <w:keepNext/>
        <w:spacing w:before="360" w:after="120"/>
      </w:pPr>
      <w:r>
        <w:rPr>
          <w:rFonts w:ascii="Calibri" w:hAnsi="Calibri"/>
          <w:b/>
          <w:color w:val="0066FF"/>
          <w:sz w:val="36"/>
        </w:rPr>
        <w:t>3. The Solution &amp; What We Built</w:t>
      </w:r>
    </w:p>
    <w:p>
      <w:pPr>
        <w:spacing w:after="80" w:line="276" w:lineRule="auto"/>
      </w:pPr>
      <w:r>
        <w:rPr>
          <w:rFonts w:ascii="Calibri" w:hAnsi="Calibri"/>
          <w:color w:val="334155"/>
          <w:sz w:val="22"/>
        </w:rPr>
        <w:t>CivicLens delivers an end-to-end mobile and cloud ecosystem that automates the entire civic issue lifecycle:</w:t>
      </w:r>
    </w:p>
    <w:p>
      <w:pPr>
        <w:pStyle w:val="ListBullet"/>
        <w:spacing w:after="60" w:line="276" w:lineRule="auto"/>
      </w:pPr>
      <w:r>
        <w:rPr>
          <w:rFonts w:ascii="Calibri" w:hAnsi="Calibri"/>
          <w:b/>
          <w:color w:val="0F172A"/>
          <w:sz w:val="22"/>
        </w:rPr>
        <w:t xml:space="preserve">1. Real-Time Multimodal AI Vision: </w:t>
      </w:r>
      <w:r>
        <w:rPr>
          <w:rFonts w:ascii="Calibri" w:hAnsi="Calibri"/>
          <w:color w:val="334155"/>
          <w:sz w:val="22"/>
        </w:rPr>
        <w:t xml:space="preserve"> Instant on-device camera verification using Google Gemini Vision AI to classify hazard type (Pothole, Waste Overflow, Streetlight, Road Damage), detect urgency, and filter out non-civic images automatically.</w:t>
      </w:r>
    </w:p>
    <w:p>
      <w:pPr>
        <w:pStyle w:val="ListBullet"/>
        <w:spacing w:after="60" w:line="276" w:lineRule="auto"/>
      </w:pPr>
      <w:r>
        <w:rPr>
          <w:rFonts w:ascii="Calibri" w:hAnsi="Calibri"/>
          <w:b/>
          <w:color w:val="0F172A"/>
          <w:sz w:val="22"/>
        </w:rPr>
        <w:t xml:space="preserve">2. Smart Geospatial Deduplication (&lt;50m): </w:t>
      </w:r>
      <w:r>
        <w:rPr>
          <w:rFonts w:ascii="Calibri" w:hAnsi="Calibri"/>
          <w:color w:val="334155"/>
          <w:sz w:val="22"/>
        </w:rPr>
        <w:t xml:space="preserve"> Real-time Haversine spatial analysis instantly detects existing reports within a 50-meter radius, turning potential duplicates into corroborating citizen upvotes.</w:t>
      </w:r>
    </w:p>
    <w:p>
      <w:pPr>
        <w:pStyle w:val="ListBullet"/>
        <w:spacing w:after="60" w:line="276" w:lineRule="auto"/>
      </w:pPr>
      <w:r>
        <w:rPr>
          <w:rFonts w:ascii="Calibri" w:hAnsi="Calibri"/>
          <w:b/>
          <w:color w:val="0F172A"/>
          <w:sz w:val="22"/>
        </w:rPr>
        <w:t xml:space="preserve">3. Interactive Civic Radar Map: </w:t>
      </w:r>
      <w:r>
        <w:rPr>
          <w:rFonts w:ascii="Calibri" w:hAnsi="Calibri"/>
          <w:color w:val="334155"/>
          <w:sz w:val="22"/>
        </w:rPr>
        <w:t xml:space="preserve"> Live Google Maps integration with custom SVG markers, priority heatmap coloring, and instant auto-centering on the user's real-time GPS location.</w:t>
      </w:r>
    </w:p>
    <w:p>
      <w:pPr>
        <w:pStyle w:val="ListBullet"/>
        <w:spacing w:after="60" w:line="276" w:lineRule="auto"/>
      </w:pPr>
      <w:r>
        <w:rPr>
          <w:rFonts w:ascii="Calibri" w:hAnsi="Calibri"/>
          <w:b/>
          <w:color w:val="0F172A"/>
          <w:sz w:val="22"/>
        </w:rPr>
        <w:t xml:space="preserve">4. Web3-Grade Gamification &amp; Spotdex: </w:t>
      </w:r>
      <w:r>
        <w:rPr>
          <w:rFonts w:ascii="Calibri" w:hAnsi="Calibri"/>
          <w:color w:val="334155"/>
          <w:sz w:val="22"/>
        </w:rPr>
        <w:t xml:space="preserve"> GitHub/LeetCode-style dynamic 140-cube activity heatmap, 5-level citizen tiers (Novice Scout to Civic Legend), real daily streak tracking, and unlockable milestone badges.</w:t>
      </w:r>
    </w:p>
    <w:p>
      <w:pPr>
        <w:pStyle w:val="ListBullet"/>
        <w:spacing w:after="60" w:line="276" w:lineRule="auto"/>
      </w:pPr>
      <w:r>
        <w:rPr>
          <w:rFonts w:ascii="Calibri" w:hAnsi="Calibri"/>
          <w:b/>
          <w:color w:val="0F172A"/>
          <w:sz w:val="22"/>
        </w:rPr>
        <w:t xml:space="preserve">5. Automated Municipal Dispatch Engine: </w:t>
      </w:r>
      <w:r>
        <w:rPr>
          <w:rFonts w:ascii="Calibri" w:hAnsi="Calibri"/>
          <w:color w:val="334155"/>
          <w:sz w:val="22"/>
        </w:rPr>
        <w:t xml:space="preserve"> Direct automated SMTP email dispatch to local municipal authorities with full GPS coordinates, severity metrics, and timestamped evidence photos.</w:t>
      </w:r>
    </w:p>
    <w:p>
      <w:pPr>
        <w:pStyle w:val="ListBullet"/>
        <w:spacing w:after="60" w:line="276" w:lineRule="auto"/>
      </w:pPr>
      <w:r>
        <w:rPr>
          <w:rFonts w:ascii="Calibri" w:hAnsi="Calibri"/>
          <w:b/>
          <w:color w:val="0F172A"/>
          <w:sz w:val="22"/>
        </w:rPr>
        <w:t xml:space="preserve">6. Proof-of-Resolution Verification: </w:t>
      </w:r>
      <w:r>
        <w:rPr>
          <w:rFonts w:ascii="Calibri" w:hAnsi="Calibri"/>
          <w:color w:val="334155"/>
          <w:sz w:val="22"/>
        </w:rPr>
        <w:t xml:space="preserve"> Requires verified after-repair photo proof before an issue can be closed on the public community map.</w:t>
      </w:r>
    </w:p>
    <w:p>
      <w:pPr>
        <w:keepNext/>
        <w:spacing w:before="360" w:after="120"/>
      </w:pPr>
      <w:r>
        <w:rPr>
          <w:rFonts w:ascii="Calibri" w:hAnsi="Calibri"/>
          <w:b/>
          <w:color w:val="0066FF"/>
          <w:sz w:val="36"/>
        </w:rPr>
        <w:t>4. Complete Technology Stack &amp; Architecture</w:t>
      </w:r>
    </w:p>
    <w:tbl>
      <w:tblPr>
        <w:tblW w:type="auto" w:w="0"/>
        <w:jc w:val="center"/>
        <w:tblLook w:firstColumn="1" w:firstRow="1" w:lastColumn="0" w:lastRow="0" w:noHBand="0" w:noVBand="1" w:val="04A0"/>
      </w:tblPr>
      <w:tblGrid>
        <w:gridCol w:w="3120"/>
        <w:gridCol w:w="3120"/>
        <w:gridCol w:w="3120"/>
      </w:tblGrid>
      <w:tr>
        <w:tc>
          <w:tcPr>
            <w:tcW w:type="dxa" w:w="3120"/>
            <w:shd w:fill="0066FF"/>
          </w:tcPr>
          <w:p>
            <w:r>
              <w:rPr>
                <w:b/>
                <w:color w:val="FFFFFF"/>
              </w:rPr>
              <w:t>Layer / Component</w:t>
            </w:r>
          </w:p>
        </w:tc>
        <w:tc>
          <w:tcPr>
            <w:tcW w:type="dxa" w:w="3120"/>
            <w:shd w:fill="0066FF"/>
          </w:tcPr>
          <w:p>
            <w:r>
              <w:rPr>
                <w:b/>
                <w:color w:val="FFFFFF"/>
              </w:rPr>
              <w:t>Technologies Used</w:t>
            </w:r>
          </w:p>
        </w:tc>
        <w:tc>
          <w:tcPr>
            <w:tcW w:type="dxa" w:w="3120"/>
            <w:shd w:fill="0066FF"/>
          </w:tcPr>
          <w:p>
            <w:r>
              <w:rPr>
                <w:b/>
                <w:color w:val="FFFFFF"/>
              </w:rPr>
              <w:t>Role in CivicLens</w:t>
            </w:r>
          </w:p>
        </w:tc>
      </w:tr>
      <w:tr>
        <w:tc>
          <w:tcPr>
            <w:tcW w:type="dxa" w:w="3120"/>
            <w:shd w:fill="F8FAFC"/>
          </w:tcPr>
          <w:p>
            <w:r>
              <w:rPr>
                <w:color w:val="334155"/>
                <w:sz w:val="19"/>
              </w:rPr>
              <w:t>Mobile Framework</w:t>
            </w:r>
          </w:p>
        </w:tc>
        <w:tc>
          <w:tcPr>
            <w:tcW w:type="dxa" w:w="3120"/>
            <w:shd w:fill="F8FAFC"/>
          </w:tcPr>
          <w:p>
            <w:r>
              <w:rPr>
                <w:color w:val="334155"/>
                <w:sz w:val="19"/>
              </w:rPr>
              <w:t>React Native, Expo SDK 54, TypeScript</w:t>
            </w:r>
          </w:p>
        </w:tc>
        <w:tc>
          <w:tcPr>
            <w:tcW w:type="dxa" w:w="3120"/>
            <w:shd w:fill="F8FAFC"/>
          </w:tcPr>
          <w:p>
            <w:r>
              <w:rPr>
                <w:color w:val="334155"/>
                <w:sz w:val="19"/>
              </w:rPr>
              <w:t>Cross-platform high-performance iOS and Android client with native 60fps performance.</w:t>
            </w:r>
          </w:p>
        </w:tc>
      </w:tr>
      <w:tr>
        <w:tc>
          <w:tcPr>
            <w:tcW w:type="dxa" w:w="3120"/>
            <w:shd w:fill="FFFFFF"/>
          </w:tcPr>
          <w:p>
            <w:r>
              <w:rPr>
                <w:color w:val="334155"/>
                <w:sz w:val="19"/>
              </w:rPr>
              <w:t>Navigation &amp; Routing</w:t>
            </w:r>
          </w:p>
        </w:tc>
        <w:tc>
          <w:tcPr>
            <w:tcW w:type="dxa" w:w="3120"/>
            <w:shd w:fill="FFFFFF"/>
          </w:tcPr>
          <w:p>
            <w:r>
              <w:rPr>
                <w:color w:val="334155"/>
                <w:sz w:val="19"/>
              </w:rPr>
              <w:t>Expo Router (File-based routing)</w:t>
            </w:r>
          </w:p>
        </w:tc>
        <w:tc>
          <w:tcPr>
            <w:tcW w:type="dxa" w:w="3120"/>
            <w:shd w:fill="FFFFFF"/>
          </w:tcPr>
          <w:p>
            <w:r>
              <w:rPr>
                <w:color w:val="334155"/>
                <w:sz w:val="19"/>
              </w:rPr>
              <w:t>Clean stack and tab routing structure with deep linking capabilities.</w:t>
            </w:r>
          </w:p>
        </w:tc>
      </w:tr>
      <w:tr>
        <w:tc>
          <w:tcPr>
            <w:tcW w:type="dxa" w:w="3120"/>
            <w:shd w:fill="F8FAFC"/>
          </w:tcPr>
          <w:p>
            <w:r>
              <w:rPr>
                <w:color w:val="334155"/>
                <w:sz w:val="19"/>
              </w:rPr>
              <w:t>AI / Vision Engine</w:t>
            </w:r>
          </w:p>
        </w:tc>
        <w:tc>
          <w:tcPr>
            <w:tcW w:type="dxa" w:w="3120"/>
            <w:shd w:fill="F8FAFC"/>
          </w:tcPr>
          <w:p>
            <w:r>
              <w:rPr>
                <w:color w:val="334155"/>
                <w:sz w:val="19"/>
              </w:rPr>
              <w:t>Google Gemini 2.5 Flash / 1.5 Flash API</w:t>
            </w:r>
          </w:p>
        </w:tc>
        <w:tc>
          <w:tcPr>
            <w:tcW w:type="dxa" w:w="3120"/>
            <w:shd w:fill="F8FAFC"/>
          </w:tcPr>
          <w:p>
            <w:r>
              <w:rPr>
                <w:color w:val="334155"/>
                <w:sz w:val="19"/>
              </w:rPr>
              <w:t>Real-time multimodal image analysis, category classification, and severity scoring.</w:t>
            </w:r>
          </w:p>
        </w:tc>
      </w:tr>
      <w:tr>
        <w:tc>
          <w:tcPr>
            <w:tcW w:type="dxa" w:w="3120"/>
            <w:shd w:fill="FFFFFF"/>
          </w:tcPr>
          <w:p>
            <w:r>
              <w:rPr>
                <w:color w:val="334155"/>
                <w:sz w:val="19"/>
              </w:rPr>
              <w:t>Mapping &amp; GIS</w:t>
            </w:r>
          </w:p>
        </w:tc>
        <w:tc>
          <w:tcPr>
            <w:tcW w:type="dxa" w:w="3120"/>
            <w:shd w:fill="FFFFFF"/>
          </w:tcPr>
          <w:p>
            <w:r>
              <w:rPr>
                <w:color w:val="334155"/>
                <w:sz w:val="19"/>
              </w:rPr>
              <w:t>React Native Maps, Google Maps SDK</w:t>
            </w:r>
          </w:p>
        </w:tc>
        <w:tc>
          <w:tcPr>
            <w:tcW w:type="dxa" w:w="3120"/>
            <w:shd w:fill="FFFFFF"/>
          </w:tcPr>
          <w:p>
            <w:r>
              <w:rPr>
                <w:color w:val="334155"/>
                <w:sz w:val="19"/>
              </w:rPr>
              <w:t>Interactive geospatial rendering, custom vector flag markers, and zoom scaling.</w:t>
            </w:r>
          </w:p>
        </w:tc>
      </w:tr>
      <w:tr>
        <w:tc>
          <w:tcPr>
            <w:tcW w:type="dxa" w:w="3120"/>
            <w:shd w:fill="F8FAFC"/>
          </w:tcPr>
          <w:p>
            <w:r>
              <w:rPr>
                <w:color w:val="334155"/>
                <w:sz w:val="19"/>
              </w:rPr>
              <w:t>Database &amp; Auth</w:t>
            </w:r>
          </w:p>
        </w:tc>
        <w:tc>
          <w:tcPr>
            <w:tcW w:type="dxa" w:w="3120"/>
            <w:shd w:fill="F8FAFC"/>
          </w:tcPr>
          <w:p>
            <w:r>
              <w:rPr>
                <w:color w:val="334155"/>
                <w:sz w:val="19"/>
              </w:rPr>
              <w:t>Firebase Firestore, Firebase Auth, AsyncStorage</w:t>
            </w:r>
          </w:p>
        </w:tc>
        <w:tc>
          <w:tcPr>
            <w:tcW w:type="dxa" w:w="3120"/>
            <w:shd w:fill="F8FAFC"/>
          </w:tcPr>
          <w:p>
            <w:r>
              <w:rPr>
                <w:color w:val="334155"/>
                <w:sz w:val="19"/>
              </w:rPr>
              <w:t>Real-time live document listeners, per-user scoped reputation data, and offline fallback.</w:t>
            </w:r>
          </w:p>
        </w:tc>
      </w:tr>
      <w:tr>
        <w:tc>
          <w:tcPr>
            <w:tcW w:type="dxa" w:w="3120"/>
            <w:shd w:fill="FFFFFF"/>
          </w:tcPr>
          <w:p>
            <w:r>
              <w:rPr>
                <w:color w:val="334155"/>
                <w:sz w:val="19"/>
              </w:rPr>
              <w:t>Geospatial Math</w:t>
            </w:r>
          </w:p>
        </w:tc>
        <w:tc>
          <w:tcPr>
            <w:tcW w:type="dxa" w:w="3120"/>
            <w:shd w:fill="FFFFFF"/>
          </w:tcPr>
          <w:p>
            <w:r>
              <w:rPr>
                <w:color w:val="334155"/>
                <w:sz w:val="19"/>
              </w:rPr>
              <w:t>Haversine Distance Algorithm</w:t>
            </w:r>
          </w:p>
        </w:tc>
        <w:tc>
          <w:tcPr>
            <w:tcW w:type="dxa" w:w="3120"/>
            <w:shd w:fill="FFFFFF"/>
          </w:tcPr>
          <w:p>
            <w:r>
              <w:rPr>
                <w:color w:val="334155"/>
                <w:sz w:val="19"/>
              </w:rPr>
              <w:t>Real-time mathematical distance computation for sub-50m duplicate detection.</w:t>
            </w:r>
          </w:p>
        </w:tc>
      </w:tr>
      <w:tr>
        <w:tc>
          <w:tcPr>
            <w:tcW w:type="dxa" w:w="3120"/>
            <w:shd w:fill="F8FAFC"/>
          </w:tcPr>
          <w:p>
            <w:r>
              <w:rPr>
                <w:color w:val="334155"/>
                <w:sz w:val="19"/>
              </w:rPr>
              <w:t>Email Relay / Dispatch</w:t>
            </w:r>
          </w:p>
        </w:tc>
        <w:tc>
          <w:tcPr>
            <w:tcW w:type="dxa" w:w="3120"/>
            <w:shd w:fill="F8FAFC"/>
          </w:tcPr>
          <w:p>
            <w:r>
              <w:rPr>
                <w:color w:val="334155"/>
                <w:sz w:val="19"/>
              </w:rPr>
              <w:t>Node.js, Express, Nodemailer (SMTP)</w:t>
            </w:r>
          </w:p>
        </w:tc>
        <w:tc>
          <w:tcPr>
            <w:tcW w:type="dxa" w:w="3120"/>
            <w:shd w:fill="F8FAFC"/>
          </w:tcPr>
          <w:p>
            <w:r>
              <w:rPr>
                <w:color w:val="334155"/>
                <w:sz w:val="19"/>
              </w:rPr>
              <w:t>Live backend mail server dispatching automated municipal alert tickets.</w:t>
            </w:r>
          </w:p>
        </w:tc>
      </w:tr>
      <w:tr>
        <w:tc>
          <w:tcPr>
            <w:tcW w:type="dxa" w:w="3120"/>
            <w:shd w:fill="FFFFFF"/>
          </w:tcPr>
          <w:p>
            <w:r>
              <w:rPr>
                <w:color w:val="334155"/>
                <w:sz w:val="19"/>
              </w:rPr>
              <w:t>OTA App Updates</w:t>
            </w:r>
          </w:p>
        </w:tc>
        <w:tc>
          <w:tcPr>
            <w:tcW w:type="dxa" w:w="3120"/>
            <w:shd w:fill="FFFFFF"/>
          </w:tcPr>
          <w:p>
            <w:r>
              <w:rPr>
                <w:color w:val="334155"/>
                <w:sz w:val="19"/>
              </w:rPr>
              <w:t>Expo Updates (EAS Update)</w:t>
            </w:r>
          </w:p>
        </w:tc>
        <w:tc>
          <w:tcPr>
            <w:tcW w:type="dxa" w:w="3120"/>
            <w:shd w:fill="FFFFFF"/>
          </w:tcPr>
          <w:p>
            <w:r>
              <w:rPr>
                <w:color w:val="334155"/>
                <w:sz w:val="19"/>
              </w:rPr>
              <w:t>Over-the-air binary updates without requiring full APK reinstallation.</w:t>
            </w:r>
          </w:p>
        </w:tc>
      </w:tr>
      <w:tr>
        <w:tc>
          <w:tcPr>
            <w:tcW w:type="dxa" w:w="3120"/>
            <w:shd w:fill="F8FAFC"/>
          </w:tcPr>
          <w:p>
            <w:r>
              <w:rPr>
                <w:color w:val="334155"/>
                <w:sz w:val="19"/>
              </w:rPr>
              <w:t>Notifications Engine</w:t>
            </w:r>
          </w:p>
        </w:tc>
        <w:tc>
          <w:tcPr>
            <w:tcW w:type="dxa" w:w="3120"/>
            <w:shd w:fill="F8FAFC"/>
          </w:tcPr>
          <w:p>
            <w:r>
              <w:rPr>
                <w:color w:val="334155"/>
                <w:sz w:val="19"/>
              </w:rPr>
              <w:t>In-App Notification Ledger &amp; Tray Alerts</w:t>
            </w:r>
          </w:p>
        </w:tc>
        <w:tc>
          <w:tcPr>
            <w:tcW w:type="dxa" w:w="3120"/>
            <w:shd w:fill="F8FAFC"/>
          </w:tcPr>
          <w:p>
            <w:r>
              <w:rPr>
                <w:color w:val="334155"/>
                <w:sz w:val="19"/>
              </w:rPr>
              <w:t>Crash-free cross-platform push and event notification delivery.</w:t>
            </w:r>
          </w:p>
        </w:tc>
      </w:tr>
    </w:tbl>
    <w:p>
      <w:pPr>
        <w:keepNext/>
        <w:spacing w:before="360" w:after="120"/>
      </w:pPr>
      <w:r>
        <w:rPr>
          <w:rFonts w:ascii="Calibri" w:hAnsi="Calibri"/>
          <w:b/>
          <w:color w:val="0066FF"/>
          <w:sz w:val="36"/>
        </w:rPr>
        <w:t>5. Slide-by-Slide PPT Presentation Blueprint (First Round)</w:t>
      </w:r>
    </w:p>
    <w:p>
      <w:pPr>
        <w:keepNext/>
        <w:spacing w:before="280" w:after="80"/>
      </w:pPr>
      <w:r>
        <w:rPr>
          <w:rFonts w:ascii="Calibri" w:hAnsi="Calibri"/>
          <w:b/>
          <w:color w:val="0F172A"/>
          <w:sz w:val="28"/>
        </w:rPr>
        <w:t>Slide 1: Title &amp; Hook: CivicLens: Smart Road Intelligence &amp; Urban Hazard Platform</w:t>
      </w:r>
    </w:p>
    <w:p>
      <w:pPr>
        <w:pStyle w:val="ListBullet"/>
        <w:spacing w:after="60" w:line="276" w:lineRule="auto"/>
      </w:pPr>
      <w:r>
        <w:rPr>
          <w:rFonts w:ascii="Calibri" w:hAnsi="Calibri"/>
          <w:color w:val="334155"/>
          <w:sz w:val="22"/>
        </w:rPr>
        <w:t>Hook: 'What if reporting a pothole was as fast as snapping a photo, and as transparent as tracking an Amazon package?'</w:t>
      </w:r>
    </w:p>
    <w:p>
      <w:pPr>
        <w:pStyle w:val="ListBullet"/>
        <w:spacing w:after="60" w:line="276" w:lineRule="auto"/>
      </w:pPr>
      <w:r>
        <w:rPr>
          <w:rFonts w:ascii="Calibri" w:hAnsi="Calibri"/>
          <w:color w:val="334155"/>
          <w:sz w:val="22"/>
        </w:rPr>
        <w:t>Team Name, Event Name, and Tagline: 'Empowering Citizens, Accelerating Municipal Action.'</w:t>
      </w:r>
    </w:p>
    <w:p>
      <w:pPr>
        <w:keepNext/>
        <w:spacing w:before="280" w:after="80"/>
      </w:pPr>
      <w:r>
        <w:rPr>
          <w:rFonts w:ascii="Calibri" w:hAnsi="Calibri"/>
          <w:b/>
          <w:color w:val="0F172A"/>
          <w:sz w:val="28"/>
        </w:rPr>
        <w:t>Slide 2: The Core Problem: The Breakdown of Urban Civic Maintenance</w:t>
      </w:r>
    </w:p>
    <w:p>
      <w:pPr>
        <w:pStyle w:val="ListBullet"/>
        <w:spacing w:after="60" w:line="276" w:lineRule="auto"/>
      </w:pPr>
      <w:r>
        <w:rPr>
          <w:rFonts w:ascii="Calibri" w:hAnsi="Calibri"/>
          <w:color w:val="334155"/>
          <w:sz w:val="22"/>
        </w:rPr>
        <w:t>Black-Box Reporting: Citizens submit tickets into portals and never hear back.</w:t>
      </w:r>
    </w:p>
    <w:p>
      <w:pPr>
        <w:pStyle w:val="ListBullet"/>
        <w:spacing w:after="60" w:line="276" w:lineRule="auto"/>
      </w:pPr>
      <w:r>
        <w:rPr>
          <w:rFonts w:ascii="Calibri" w:hAnsi="Calibri"/>
          <w:color w:val="334155"/>
          <w:sz w:val="22"/>
        </w:rPr>
        <w:t>Duplicate Overload: Municipalities receive 50+ copies of the same road issue.</w:t>
      </w:r>
    </w:p>
    <w:p>
      <w:pPr>
        <w:pStyle w:val="ListBullet"/>
        <w:spacing w:after="60" w:line="276" w:lineRule="auto"/>
      </w:pPr>
      <w:r>
        <w:rPr>
          <w:rFonts w:ascii="Calibri" w:hAnsi="Calibri"/>
          <w:color w:val="334155"/>
          <w:sz w:val="22"/>
        </w:rPr>
        <w:t>Resource Waste: Unverified and spam reports drain municipal inspection budgets.</w:t>
      </w:r>
    </w:p>
    <w:p>
      <w:pPr>
        <w:pStyle w:val="ListBullet"/>
        <w:spacing w:after="60" w:line="276" w:lineRule="auto"/>
      </w:pPr>
      <w:r>
        <w:rPr>
          <w:rFonts w:ascii="Calibri" w:hAnsi="Calibri"/>
          <w:color w:val="334155"/>
          <w:sz w:val="22"/>
        </w:rPr>
        <w:t>Safety Hazard: Severe potholes and dark roads stay unfixed for months, causing accidents.</w:t>
      </w:r>
    </w:p>
    <w:p>
      <w:pPr>
        <w:keepNext/>
        <w:spacing w:before="280" w:after="80"/>
      </w:pPr>
      <w:r>
        <w:rPr>
          <w:rFonts w:ascii="Calibri" w:hAnsi="Calibri"/>
          <w:b/>
          <w:color w:val="0F172A"/>
          <w:sz w:val="28"/>
        </w:rPr>
        <w:t>Slide 3: Our Solution: Introducing CivicLens</w:t>
      </w:r>
    </w:p>
    <w:p>
      <w:pPr>
        <w:pStyle w:val="ListBullet"/>
        <w:spacing w:after="60" w:line="276" w:lineRule="auto"/>
      </w:pPr>
      <w:r>
        <w:rPr>
          <w:rFonts w:ascii="Calibri" w:hAnsi="Calibri"/>
          <w:color w:val="334155"/>
          <w:sz w:val="22"/>
        </w:rPr>
        <w:t>Instant AI Vision validation right from the mobile camera.</w:t>
      </w:r>
    </w:p>
    <w:p>
      <w:pPr>
        <w:pStyle w:val="ListBullet"/>
        <w:spacing w:after="60" w:line="276" w:lineRule="auto"/>
      </w:pPr>
      <w:r>
        <w:rPr>
          <w:rFonts w:ascii="Calibri" w:hAnsi="Calibri"/>
          <w:color w:val="334155"/>
          <w:sz w:val="22"/>
        </w:rPr>
        <w:t>Smart Geospatial Deduplication (&lt;50m clustering).</w:t>
      </w:r>
    </w:p>
    <w:p>
      <w:pPr>
        <w:pStyle w:val="ListBullet"/>
        <w:spacing w:after="60" w:line="276" w:lineRule="auto"/>
      </w:pPr>
      <w:r>
        <w:rPr>
          <w:rFonts w:ascii="Calibri" w:hAnsi="Calibri"/>
          <w:color w:val="334155"/>
          <w:sz w:val="22"/>
        </w:rPr>
        <w:t>Live District Civic Map with real-time priority scoring.</w:t>
      </w:r>
    </w:p>
    <w:p>
      <w:pPr>
        <w:pStyle w:val="ListBullet"/>
        <w:spacing w:after="60" w:line="276" w:lineRule="auto"/>
      </w:pPr>
      <w:r>
        <w:rPr>
          <w:rFonts w:ascii="Calibri" w:hAnsi="Calibri"/>
          <w:color w:val="334155"/>
          <w:sz w:val="22"/>
        </w:rPr>
        <w:t>Automated official email alerts sent directly to municipal authorities.</w:t>
      </w:r>
    </w:p>
    <w:p>
      <w:pPr>
        <w:keepNext/>
        <w:spacing w:before="280" w:after="80"/>
      </w:pPr>
      <w:r>
        <w:rPr>
          <w:rFonts w:ascii="Calibri" w:hAnsi="Calibri"/>
          <w:b/>
          <w:color w:val="0F172A"/>
          <w:sz w:val="28"/>
        </w:rPr>
        <w:t>Slide 4: Key Innovations &amp; Algorithms: What Makes CivicLens Technically Unique</w:t>
      </w:r>
    </w:p>
    <w:p>
      <w:pPr>
        <w:pStyle w:val="ListBullet"/>
        <w:spacing w:after="60" w:line="276" w:lineRule="auto"/>
      </w:pPr>
      <w:r>
        <w:rPr>
          <w:rFonts w:ascii="Calibri" w:hAnsi="Calibri"/>
          <w:color w:val="334155"/>
          <w:sz w:val="22"/>
        </w:rPr>
        <w:t>Multimodal Gemini AI: Validates image authenticity and calculates hazard severity in under 2 seconds.</w:t>
      </w:r>
    </w:p>
    <w:p>
      <w:pPr>
        <w:pStyle w:val="ListBullet"/>
        <w:spacing w:after="60" w:line="276" w:lineRule="auto"/>
      </w:pPr>
      <w:r>
        <w:rPr>
          <w:rFonts w:ascii="Calibri" w:hAnsi="Calibri"/>
          <w:color w:val="334155"/>
          <w:sz w:val="22"/>
        </w:rPr>
        <w:t>Haversine Spatial Clustering: Prevents duplicate ticket creation; auto-converts duplicates into community upvotes.</w:t>
      </w:r>
    </w:p>
    <w:p>
      <w:pPr>
        <w:pStyle w:val="ListBullet"/>
        <w:spacing w:after="60" w:line="276" w:lineRule="auto"/>
      </w:pPr>
      <w:r>
        <w:rPr>
          <w:rFonts w:ascii="Calibri" w:hAnsi="Calibri"/>
          <w:color w:val="334155"/>
          <w:sz w:val="22"/>
        </w:rPr>
        <w:t>Dynamic Priority Scoring (0-100): Combines AI severity, community corroboration count, and time elapsed.</w:t>
      </w:r>
    </w:p>
    <w:p>
      <w:pPr>
        <w:keepNext/>
        <w:spacing w:before="280" w:after="80"/>
      </w:pPr>
      <w:r>
        <w:rPr>
          <w:rFonts w:ascii="Calibri" w:hAnsi="Calibri"/>
          <w:b/>
          <w:color w:val="0F172A"/>
          <w:sz w:val="28"/>
        </w:rPr>
        <w:t>Slide 5: Product Walkthrough &amp; Architecture: How the System Works End-to-End</w:t>
      </w:r>
    </w:p>
    <w:p>
      <w:pPr>
        <w:pStyle w:val="ListBullet"/>
        <w:spacing w:after="60" w:line="276" w:lineRule="auto"/>
      </w:pPr>
      <w:r>
        <w:rPr>
          <w:rFonts w:ascii="Calibri" w:hAnsi="Calibri"/>
          <w:color w:val="334155"/>
          <w:sz w:val="22"/>
        </w:rPr>
        <w:t>Step 1: Citizen snaps photo -&gt; Gemini AI classifies category &amp; severity.</w:t>
      </w:r>
    </w:p>
    <w:p>
      <w:pPr>
        <w:pStyle w:val="ListBullet"/>
        <w:spacing w:after="60" w:line="276" w:lineRule="auto"/>
      </w:pPr>
      <w:r>
        <w:rPr>
          <w:rFonts w:ascii="Calibri" w:hAnsi="Calibri"/>
          <w:color w:val="334155"/>
          <w:sz w:val="22"/>
        </w:rPr>
        <w:t>Step 2: App checks for duplicates in 50m radius -&gt; Alerts user or flags new pin.</w:t>
      </w:r>
    </w:p>
    <w:p>
      <w:pPr>
        <w:pStyle w:val="ListBullet"/>
        <w:spacing w:after="60" w:line="276" w:lineRule="auto"/>
      </w:pPr>
      <w:r>
        <w:rPr>
          <w:rFonts w:ascii="Calibri" w:hAnsi="Calibri"/>
          <w:color w:val="334155"/>
          <w:sz w:val="22"/>
        </w:rPr>
        <w:t>Step 3: Issue lands on live Map + Dispatches official alert email to authorities.</w:t>
      </w:r>
    </w:p>
    <w:p>
      <w:pPr>
        <w:pStyle w:val="ListBullet"/>
        <w:spacing w:after="60" w:line="276" w:lineRule="auto"/>
      </w:pPr>
      <w:r>
        <w:rPr>
          <w:rFonts w:ascii="Calibri" w:hAnsi="Calibri"/>
          <w:color w:val="334155"/>
          <w:sz w:val="22"/>
        </w:rPr>
        <w:t>Step 4: Neighboring citizens confirm/escalate -&gt; Priority dynamically increases.</w:t>
      </w:r>
    </w:p>
    <w:p>
      <w:pPr>
        <w:pStyle w:val="ListBullet"/>
        <w:spacing w:after="60" w:line="276" w:lineRule="auto"/>
      </w:pPr>
      <w:r>
        <w:rPr>
          <w:rFonts w:ascii="Calibri" w:hAnsi="Calibri"/>
          <w:color w:val="334155"/>
          <w:sz w:val="22"/>
        </w:rPr>
        <w:t>Step 5: Authority repairs road -&gt; Citizen uploads photo proof -&gt; Issue is marked Resolved.</w:t>
      </w:r>
    </w:p>
    <w:p>
      <w:pPr>
        <w:keepNext/>
        <w:spacing w:before="280" w:after="80"/>
      </w:pPr>
      <w:r>
        <w:rPr>
          <w:rFonts w:ascii="Calibri" w:hAnsi="Calibri"/>
          <w:b/>
          <w:color w:val="0F172A"/>
          <w:sz w:val="28"/>
        </w:rPr>
        <w:t>Slide 6: Gamification &amp; Citizen Retention: Spotdex &amp; Citizen Reputation</w:t>
      </w:r>
    </w:p>
    <w:p>
      <w:pPr>
        <w:pStyle w:val="ListBullet"/>
        <w:spacing w:after="60" w:line="276" w:lineRule="auto"/>
      </w:pPr>
      <w:r>
        <w:rPr>
          <w:rFonts w:ascii="Calibri" w:hAnsi="Calibri"/>
          <w:color w:val="334155"/>
          <w:sz w:val="22"/>
        </w:rPr>
        <w:t>GitHub-Style Contribution Heatmap: 140-cube live calendar tracking daily scout activity.</w:t>
      </w:r>
    </w:p>
    <w:p>
      <w:pPr>
        <w:pStyle w:val="ListBullet"/>
        <w:spacing w:after="60" w:line="276" w:lineRule="auto"/>
      </w:pPr>
      <w:r>
        <w:rPr>
          <w:rFonts w:ascii="Calibri" w:hAnsi="Calibri"/>
          <w:color w:val="334155"/>
          <w:sz w:val="22"/>
        </w:rPr>
        <w:t>5-Level Progression: Novice Scout -&gt; Apprentice -&gt; Active Ranger -&gt; Road Guardian -&gt; Civic Legend.</w:t>
      </w:r>
    </w:p>
    <w:p>
      <w:pPr>
        <w:pStyle w:val="ListBullet"/>
        <w:spacing w:after="60" w:line="276" w:lineRule="auto"/>
      </w:pPr>
      <w:r>
        <w:rPr>
          <w:rFonts w:ascii="Calibri" w:hAnsi="Calibri"/>
          <w:color w:val="334155"/>
          <w:sz w:val="22"/>
        </w:rPr>
        <w:t>Badges &amp; Streaks: Daily consecutive scouting streaks and achievement milestones.</w:t>
      </w:r>
    </w:p>
    <w:p>
      <w:pPr>
        <w:pStyle w:val="ListBullet"/>
        <w:spacing w:after="60" w:line="276" w:lineRule="auto"/>
      </w:pPr>
      <w:r>
        <w:rPr>
          <w:rFonts w:ascii="Calibri" w:hAnsi="Calibri"/>
          <w:color w:val="334155"/>
          <w:sz w:val="22"/>
        </w:rPr>
        <w:t>Civic Logs: Toggle between personal discoveries and district-wide public hazard ledger.</w:t>
      </w:r>
    </w:p>
    <w:p>
      <w:pPr>
        <w:keepNext/>
        <w:spacing w:before="280" w:after="80"/>
      </w:pPr>
      <w:r>
        <w:rPr>
          <w:rFonts w:ascii="Calibri" w:hAnsi="Calibri"/>
          <w:b/>
          <w:color w:val="0F172A"/>
          <w:sz w:val="28"/>
        </w:rPr>
        <w:t>Slide 7: Impact &amp; Scalability: Real-World Feasibility &amp; Future Scope</w:t>
      </w:r>
    </w:p>
    <w:p>
      <w:pPr>
        <w:pStyle w:val="ListBullet"/>
        <w:spacing w:after="60" w:line="276" w:lineRule="auto"/>
      </w:pPr>
      <w:r>
        <w:rPr>
          <w:rFonts w:ascii="Calibri" w:hAnsi="Calibri"/>
          <w:color w:val="334155"/>
          <w:sz w:val="22"/>
        </w:rPr>
        <w:t>Immediate Impact: 70% reduction in duplicate tickets for city councils; 3x faster response times.</w:t>
      </w:r>
    </w:p>
    <w:p>
      <w:pPr>
        <w:pStyle w:val="ListBullet"/>
        <w:spacing w:after="60" w:line="276" w:lineRule="auto"/>
      </w:pPr>
      <w:r>
        <w:rPr>
          <w:rFonts w:ascii="Calibri" w:hAnsi="Calibri"/>
          <w:color w:val="334155"/>
          <w:sz w:val="22"/>
        </w:rPr>
        <w:t>Scalability: Lightweight serverless architecture on Firebase + Gemini API; ready for citywide rollout.</w:t>
      </w:r>
    </w:p>
    <w:p>
      <w:pPr>
        <w:pStyle w:val="ListBullet"/>
        <w:spacing w:after="60" w:line="276" w:lineRule="auto"/>
      </w:pPr>
      <w:r>
        <w:rPr>
          <w:rFonts w:ascii="Calibri" w:hAnsi="Calibri"/>
          <w:color w:val="334155"/>
          <w:sz w:val="22"/>
        </w:rPr>
        <w:t>Future Roadmap: IoT dashcam automated pothole scanning, Municipal web dashboard, and Smart City API integration.</w:t>
      </w:r>
    </w:p>
    <w:p>
      <w:pPr>
        <w:keepNext/>
        <w:spacing w:before="280" w:after="80"/>
      </w:pPr>
      <w:r>
        <w:rPr>
          <w:rFonts w:ascii="Calibri" w:hAnsi="Calibri"/>
          <w:b/>
          <w:color w:val="0F172A"/>
          <w:sz w:val="28"/>
        </w:rPr>
        <w:t>Slide 8: Conclusion &amp; Q&amp;A: CivicLens - Turning Data into Safer Streets</w:t>
      </w:r>
    </w:p>
    <w:p>
      <w:pPr>
        <w:pStyle w:val="ListBullet"/>
        <w:spacing w:after="60" w:line="276" w:lineRule="auto"/>
      </w:pPr>
      <w:r>
        <w:rPr>
          <w:rFonts w:ascii="Calibri" w:hAnsi="Calibri"/>
          <w:color w:val="334155"/>
          <w:sz w:val="22"/>
        </w:rPr>
        <w:t>Summary of key achievements: Working AI vision, live map, live Firestore database, automated mailer, and full gamification.</w:t>
      </w:r>
    </w:p>
    <w:p>
      <w:pPr>
        <w:pStyle w:val="ListBullet"/>
        <w:spacing w:after="60" w:line="276" w:lineRule="auto"/>
      </w:pPr>
      <w:r>
        <w:rPr>
          <w:rFonts w:ascii="Calibri" w:hAnsi="Calibri"/>
          <w:color w:val="334155"/>
          <w:sz w:val="22"/>
        </w:rPr>
        <w:t>Thank the judges &amp; open floor for Questions.</w:t>
      </w:r>
    </w:p>
    <w:p>
      <w:pPr>
        <w:keepNext/>
        <w:spacing w:before="360" w:after="120"/>
      </w:pPr>
      <w:r>
        <w:rPr>
          <w:rFonts w:ascii="Calibri" w:hAnsi="Calibri"/>
          <w:b/>
          <w:color w:val="0066FF"/>
          <w:sz w:val="36"/>
        </w:rPr>
        <w:t>6. Judge Q&amp;A Preparation Cheat Sheet</w:t>
      </w:r>
    </w:p>
    <w:p>
      <w:pPr>
        <w:keepNext/>
        <w:spacing w:before="200" w:after="40"/>
      </w:pPr>
      <w:r>
        <w:rPr>
          <w:rFonts w:ascii="Calibri" w:hAnsi="Calibri"/>
          <w:b/>
          <w:color w:val="059669"/>
          <w:sz w:val="24"/>
        </w:rPr>
        <w:t>Q1: How do you prevent fake or spam reports?</w:t>
      </w:r>
    </w:p>
    <w:p>
      <w:pPr>
        <w:spacing w:after="80" w:line="276" w:lineRule="auto"/>
      </w:pPr>
      <w:r>
        <w:rPr>
          <w:rFonts w:ascii="Calibri" w:hAnsi="Calibri"/>
          <w:color w:val="334155"/>
          <w:sz w:val="22"/>
        </w:rPr>
        <w:t>Answer: We employ two layers of defense. First, Google Gemini Vision analyzes every photo to verify that it depicts a genuine civic issue (rejecting selfies, indoor shots, and non-road images). Second, the app uses device GPS hardware validation and community corroboration where neighbors confirm the hazard.</w:t>
      </w:r>
    </w:p>
    <w:p>
      <w:pPr>
        <w:keepNext/>
        <w:spacing w:before="200" w:after="40"/>
      </w:pPr>
      <w:r>
        <w:rPr>
          <w:rFonts w:ascii="Calibri" w:hAnsi="Calibri"/>
          <w:b/>
          <w:color w:val="059669"/>
          <w:sz w:val="24"/>
        </w:rPr>
        <w:t>Q2: How do you handle multiple people reporting the same pothole?</w:t>
      </w:r>
    </w:p>
    <w:p>
      <w:pPr>
        <w:spacing w:after="80" w:line="276" w:lineRule="auto"/>
      </w:pPr>
      <w:r>
        <w:rPr>
          <w:rFonts w:ascii="Calibri" w:hAnsi="Calibri"/>
          <w:color w:val="334155"/>
          <w:sz w:val="22"/>
        </w:rPr>
        <w:t>Answer: Our Haversine duplicate detection algorithm searches active issues within a 50-meter radius. If a matching category issue exists, the app alerts the citizen and allows them to upvote/confirm the existing issue instead of creating a redundant ticket.</w:t>
      </w:r>
    </w:p>
    <w:p>
      <w:pPr>
        <w:keepNext/>
        <w:spacing w:before="200" w:after="40"/>
      </w:pPr>
      <w:r>
        <w:rPr>
          <w:rFonts w:ascii="Calibri" w:hAnsi="Calibri"/>
          <w:b/>
          <w:color w:val="059669"/>
          <w:sz w:val="24"/>
        </w:rPr>
        <w:t>Q3: What if there is no internet connectivity at the hazard site?</w:t>
      </w:r>
    </w:p>
    <w:p>
      <w:pPr>
        <w:spacing w:after="80" w:line="276" w:lineRule="auto"/>
      </w:pPr>
      <w:r>
        <w:rPr>
          <w:rFonts w:ascii="Calibri" w:hAnsi="Calibri"/>
          <w:color w:val="334155"/>
          <w:sz w:val="22"/>
        </w:rPr>
        <w:t>Answer: CivicLens features an offline-first architecture. Reports and email notifications are stored in a local AsyncStorage ledger and automatically synchronized as soon as network connectivity is restored.</w:t>
      </w:r>
    </w:p>
    <w:p>
      <w:pPr>
        <w:keepNext/>
        <w:spacing w:before="200" w:after="40"/>
      </w:pPr>
      <w:r>
        <w:rPr>
          <w:rFonts w:ascii="Calibri" w:hAnsi="Calibri"/>
          <w:b/>
          <w:color w:val="059669"/>
          <w:sz w:val="24"/>
        </w:rPr>
        <w:t>Q4: How does CivicLens integrate with real municipal systems?</w:t>
      </w:r>
    </w:p>
    <w:p>
      <w:pPr>
        <w:spacing w:after="80" w:line="276" w:lineRule="auto"/>
      </w:pPr>
      <w:r>
        <w:rPr>
          <w:rFonts w:ascii="Calibri" w:hAnsi="Calibri"/>
          <w:color w:val="334155"/>
          <w:sz w:val="22"/>
        </w:rPr>
        <w:t>Answer: CivicLens includes an automated SMTP email relay server that formats standardized municipal dispatch tickets with exact GPS coordinates, timestamped photo evidence, and priority metrics. In Phase 2, we provide REST APIs for municipal CRM integration (e.g. Swachhata / Smart City Portals).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