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Date:22-12-2021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- 8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color w:val="2b2b2b"/>
        </w:rPr>
      </w:pPr>
      <w:r w:rsidDel="00000000" w:rsidR="00000000" w:rsidRPr="00000000">
        <w:rPr>
          <w:rFonts w:ascii="Times New Roman" w:cs="Times New Roman" w:eastAsia="Times New Roman" w:hAnsi="Times New Roman"/>
          <w:color w:val="2b2b2b"/>
          <w:rtl w:val="0"/>
        </w:rPr>
        <w:t xml:space="preserve">Program to implement decision trees using any standard dataset available in the public domain and find the accuracy of the algorithm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seaborn as sns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sklearn.metrics import classification_report,confusion_matrix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sklearn.tree import plot_tree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df=sns.load_dataset('iris')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print(df.head())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print(df.info())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df.isnull().any()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print(df.shape)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sns.pairplot(data=df,hue='species')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plt.savefig("pne.png")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sns.heatmap(df.corr())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plt.savefig("one.png")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target=df['species']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df1=df.copy()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df1=df1.drop('species',axis=1)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print(df1.shape)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print(df1.head())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x=df1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print(target)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le=LabelEncoder()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target=le.fit_transform(target)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print(target)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y=target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x_train,x_test,y_train,y_test=train_test_split(x,y,test_size=0.2,random_state=42)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print("Training split input",x_train.shape)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print("Testing split input",x_test.shape)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dtree=DecisionTreeClassifier()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dtree.fit(x_train,y_train)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print("Decision tree classifier created")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y_pred=dtree.predict(x_test)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print("classsification report \n",classification_report(y_test,y_pred))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cm=confusion_matrix(y_test,y_pred)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plt.figure(figsize=(5,5))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sns.heatmap(data=cm,linewidth=5,annot=True,square=True,cmap='Blues')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plt.ylabel('Actual label')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plt.xlabel('Predictd label')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all_sample_title='Accuracy Score:{0}'.format(dtree.score(x_test,y_test))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plt.savefig("two.png")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plt.figure(figsize=(20,20))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dec_tree=plot_tree(decision_tree=dtree,feature_names=df1.columns,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class_names=["setosa","vercicikor","verginica"],filled=True,precision=4,rounded=True)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plt.savefig("three.png")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5405438" cy="363469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63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5421145" cy="35090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145" cy="3509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Pne.png                                                                                   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3586163" cy="321260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21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One.png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3200568" cy="286509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8" cy="2865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Two.png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2252663" cy="22526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b2b2b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  <w:rtl w:val="0"/>
        </w:rPr>
        <w:t xml:space="preserve">Three.png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b2b2b"/>
          <w:u w:val="single"/>
        </w:rPr>
        <w:drawing>
          <wp:inline distB="114300" distT="114300" distL="114300" distR="114300">
            <wp:extent cx="5338763" cy="4514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